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themeColor="background1"/>
  <w:body>
    <w:p w:rsidR="008A405B" w:rsidP="00540B8D" w:rsidRDefault="008A405B" w14:paraId="54358B10" w14:textId="77777777">
      <w:pPr>
        <w:sectPr w:rsidR="008A405B" w:rsidSect="00EC717C">
          <w:headerReference w:type="default" r:id="rId11"/>
          <w:footerReference w:type="default" r:id="rId12"/>
          <w:pgSz w:w="12240" w:h="15840" w:orient="portrait"/>
          <w:pgMar w:top="720" w:right="1440" w:bottom="720" w:left="1152" w:header="720" w:footer="907" w:gutter="0"/>
          <w:pgBorders w:offsetFrom="page">
            <w:top w:val="single" w:color="E7BC1F" w:sz="8" w:space="24"/>
            <w:left w:val="single" w:color="E7BC1F" w:sz="8" w:space="24"/>
            <w:bottom w:val="single" w:color="E7BC1F" w:sz="8" w:space="24"/>
            <w:right w:val="single" w:color="E7BC1F" w:sz="8" w:space="24"/>
          </w:pgBorders>
          <w:cols w:space="1296" w:num="2"/>
          <w:docGrid w:linePitch="272"/>
        </w:sectPr>
      </w:pPr>
    </w:p>
    <w:p w:rsidR="00520EA7" w:rsidP="00520EA7" w:rsidRDefault="00520EA7" w14:paraId="1294EFC4" w14:textId="0E2AC9A0">
      <w:pPr>
        <w:pStyle w:val="paragraph"/>
        <w:spacing w:before="0" w:beforeAutospacing="0" w:after="0" w:afterAutospacing="0"/>
        <w:textAlignment w:val="baseline"/>
        <w:rPr>
          <w:rFonts w:ascii="Segoe UI" w:hAnsi="Segoe UI" w:cs="Segoe UI"/>
          <w:sz w:val="18"/>
          <w:szCs w:val="18"/>
        </w:rPr>
      </w:pPr>
      <w:r w:rsidRPr="32517CA1">
        <w:rPr>
          <w:rStyle w:val="normaltextrun"/>
          <w:rFonts w:ascii="Calibri Light" w:hAnsi="Calibri Light" w:cs="Calibri Light"/>
          <w:b/>
          <w:bCs/>
          <w:color w:val="2F5496" w:themeColor="accent1" w:themeShade="BF"/>
          <w:sz w:val="32"/>
          <w:szCs w:val="32"/>
          <w:lang w:val="en-GB"/>
        </w:rPr>
        <w:t xml:space="preserve">[YOUR NAME] </w:t>
      </w:r>
      <w:r w:rsidRPr="32517CA1">
        <w:rPr>
          <w:rStyle w:val="normaltextrun"/>
          <w:rFonts w:ascii="Calibri Light" w:hAnsi="Calibri Light" w:cs="Calibri Light"/>
          <w:color w:val="2F5496" w:themeColor="accent1" w:themeShade="BF"/>
          <w:sz w:val="32"/>
          <w:szCs w:val="32"/>
          <w:lang w:val="en-GB"/>
        </w:rPr>
        <w:t xml:space="preserve">has achieved certification as an INCOSE </w:t>
      </w:r>
      <w:r w:rsidR="004C6461">
        <w:rPr>
          <w:rStyle w:val="normaltextrun"/>
          <w:rFonts w:ascii="Calibri Light" w:hAnsi="Calibri Light" w:cs="Calibri Light"/>
          <w:color w:val="2F5496" w:themeColor="accent1" w:themeShade="BF"/>
          <w:sz w:val="32"/>
          <w:szCs w:val="32"/>
          <w:lang w:val="en-GB"/>
        </w:rPr>
        <w:t>Certified</w:t>
      </w:r>
      <w:r w:rsidRPr="32517CA1">
        <w:rPr>
          <w:rStyle w:val="normaltextrun"/>
          <w:rFonts w:ascii="Calibri Light" w:hAnsi="Calibri Light" w:cs="Calibri Light"/>
          <w:color w:val="2F5496" w:themeColor="accent1" w:themeShade="BF"/>
          <w:sz w:val="32"/>
          <w:szCs w:val="32"/>
          <w:lang w:val="en-GB"/>
        </w:rPr>
        <w:t xml:space="preserve"> Systems Engineering Professional (</w:t>
      </w:r>
      <w:r w:rsidR="004C6461">
        <w:rPr>
          <w:rStyle w:val="normaltextrun"/>
          <w:rFonts w:ascii="Calibri Light" w:hAnsi="Calibri Light" w:cs="Calibri Light"/>
          <w:color w:val="2F5496" w:themeColor="accent1" w:themeShade="BF"/>
          <w:sz w:val="32"/>
          <w:szCs w:val="32"/>
          <w:lang w:val="en-GB"/>
        </w:rPr>
        <w:t>C</w:t>
      </w:r>
      <w:r w:rsidRPr="32517CA1">
        <w:rPr>
          <w:rStyle w:val="normaltextrun"/>
          <w:rFonts w:ascii="Calibri Light" w:hAnsi="Calibri Light" w:cs="Calibri Light"/>
          <w:color w:val="2F5496" w:themeColor="accent1" w:themeShade="BF"/>
          <w:sz w:val="32"/>
          <w:szCs w:val="32"/>
          <w:lang w:val="en-GB"/>
        </w:rPr>
        <w:t>SEP)</w:t>
      </w:r>
      <w:r w:rsidRPr="32517CA1">
        <w:rPr>
          <w:rStyle w:val="eop"/>
          <w:rFonts w:ascii="Calibri Light" w:hAnsi="Calibri Light" w:cs="Calibri Light"/>
          <w:color w:val="2F5496" w:themeColor="accent1" w:themeShade="BF"/>
          <w:sz w:val="32"/>
          <w:szCs w:val="32"/>
        </w:rPr>
        <w:t> </w:t>
      </w:r>
    </w:p>
    <w:p w:rsidR="00520EA7" w:rsidP="00520EA7" w:rsidRDefault="00520EA7" w14:paraId="76BEE0CE" w14:textId="2285420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520EA7" w:rsidP="2E40769E" w:rsidRDefault="00520EA7" w14:paraId="13C33E4B" w14:textId="156A520D">
      <w:pPr>
        <w:pStyle w:val="paragraph"/>
        <w:spacing w:before="0" w:beforeAutospacing="off" w:after="0" w:afterAutospacing="off"/>
        <w:textAlignment w:val="baseline"/>
        <w:rPr>
          <w:rStyle w:val="eop"/>
          <w:rFonts w:ascii="Calibri" w:hAnsi="Calibri" w:cs="Calibri"/>
          <w:color w:val="00B0F0"/>
          <w:sz w:val="26"/>
          <w:szCs w:val="26"/>
        </w:rPr>
      </w:pPr>
      <w:r w:rsidRPr="2E40769E" w:rsidR="00520EA7">
        <w:rPr>
          <w:rStyle w:val="normaltextrun"/>
          <w:rFonts w:ascii="Calibri" w:hAnsi="Calibri" w:cs="Calibri"/>
          <w:b w:val="1"/>
          <w:bCs w:val="1"/>
          <w:color w:val="000000" w:themeColor="text1" w:themeTint="FF" w:themeShade="FF"/>
          <w:sz w:val="25"/>
          <w:szCs w:val="25"/>
          <w:lang w:val="en-GB"/>
        </w:rPr>
        <w:t>[YOUR NAME]</w:t>
      </w:r>
      <w:r w:rsidRPr="2E40769E" w:rsidR="00520EA7">
        <w:rPr>
          <w:rStyle w:val="normaltextrun"/>
          <w:rFonts w:ascii="Calibri" w:hAnsi="Calibri" w:cs="Calibri"/>
          <w:color w:val="000000" w:themeColor="text1" w:themeTint="FF" w:themeShade="FF"/>
          <w:sz w:val="26"/>
          <w:szCs w:val="26"/>
          <w:lang w:val="en-GB"/>
        </w:rPr>
        <w:t xml:space="preserve"> has achieved </w:t>
      </w:r>
      <w:r w:rsidRPr="2E40769E" w:rsidR="00520EA7">
        <w:rPr>
          <w:rStyle w:val="normaltextrun"/>
          <w:rFonts w:ascii="Calibri" w:hAnsi="Calibri" w:cs="Calibri"/>
          <w:color w:val="000000" w:themeColor="text1" w:themeTint="FF" w:themeShade="FF"/>
          <w:sz w:val="26"/>
          <w:szCs w:val="26"/>
          <w:lang w:val="en-GB"/>
        </w:rPr>
        <w:t xml:space="preserve">certification from the International Council on </w:t>
      </w:r>
      <w:commentRangeStart w:id="0"/>
      <w:commentRangeStart w:id="542325504"/>
      <w:commentRangeStart w:id="1679835771"/>
      <w:r w:rsidRPr="2E40769E" w:rsidR="00520EA7">
        <w:rPr>
          <w:rStyle w:val="normaltextrun"/>
          <w:rFonts w:ascii="Calibri" w:hAnsi="Calibri" w:cs="Calibri"/>
          <w:color w:val="000000" w:themeColor="text1" w:themeTint="FF" w:themeShade="FF"/>
          <w:sz w:val="26"/>
          <w:szCs w:val="26"/>
          <w:lang w:val="en-GB"/>
        </w:rPr>
        <w:t>Systems</w:t>
      </w:r>
      <w:commentRangeEnd w:id="0"/>
      <w:r>
        <w:rPr>
          <w:rStyle w:val="CommentReference"/>
        </w:rPr>
        <w:commentReference w:id="0"/>
      </w:r>
      <w:commentRangeEnd w:id="542325504"/>
      <w:r>
        <w:rPr>
          <w:rStyle w:val="CommentReference"/>
        </w:rPr>
        <w:commentReference w:id="542325504"/>
      </w:r>
      <w:commentRangeEnd w:id="1679835771"/>
      <w:r>
        <w:rPr>
          <w:rStyle w:val="CommentReference"/>
        </w:rPr>
        <w:commentReference w:id="1679835771"/>
      </w:r>
      <w:r w:rsidRPr="2E40769E" w:rsidR="00520EA7">
        <w:rPr>
          <w:rStyle w:val="normaltextrun"/>
          <w:rFonts w:ascii="Calibri" w:hAnsi="Calibri" w:cs="Calibri"/>
          <w:color w:val="000000" w:themeColor="text1" w:themeTint="FF" w:themeShade="FF"/>
          <w:sz w:val="26"/>
          <w:szCs w:val="26"/>
          <w:lang w:val="en-GB"/>
        </w:rPr>
        <w:t xml:space="preserve"> Engineering (INCOSE) as </w:t>
      </w:r>
      <w:r w:rsidRPr="2E40769E" w:rsidR="1F907035">
        <w:rPr>
          <w:rStyle w:val="normaltextrun"/>
          <w:rFonts w:ascii="Calibri" w:hAnsi="Calibri" w:cs="Calibri"/>
          <w:color w:val="000000" w:themeColor="text1" w:themeTint="FF" w:themeShade="FF"/>
          <w:sz w:val="26"/>
          <w:szCs w:val="26"/>
          <w:lang w:val="en-GB"/>
        </w:rPr>
        <w:t>a</w:t>
      </w:r>
      <w:r w:rsidRPr="2E40769E" w:rsidR="00520EA7">
        <w:rPr>
          <w:rStyle w:val="normaltextrun"/>
          <w:rFonts w:ascii="Calibri" w:hAnsi="Calibri" w:cs="Calibri"/>
          <w:color w:val="000000" w:themeColor="text1" w:themeTint="FF" w:themeShade="FF"/>
          <w:sz w:val="26"/>
          <w:szCs w:val="26"/>
          <w:lang w:val="en-GB"/>
        </w:rPr>
        <w:t xml:space="preserve"> </w:t>
      </w:r>
      <w:r w:rsidRPr="2E40769E" w:rsidR="004C6461">
        <w:rPr>
          <w:rStyle w:val="normaltextrun"/>
          <w:rFonts w:ascii="Calibri" w:hAnsi="Calibri" w:cs="Calibri"/>
          <w:color w:val="000000" w:themeColor="text1" w:themeTint="FF" w:themeShade="FF"/>
          <w:sz w:val="26"/>
          <w:szCs w:val="26"/>
          <w:lang w:val="en-GB"/>
        </w:rPr>
        <w:t>Certified</w:t>
      </w:r>
      <w:r w:rsidRPr="2E40769E" w:rsidR="00520EA7">
        <w:rPr>
          <w:rStyle w:val="normaltextrun"/>
          <w:rFonts w:ascii="Calibri" w:hAnsi="Calibri" w:cs="Calibri"/>
          <w:color w:val="000000" w:themeColor="text1" w:themeTint="FF" w:themeShade="FF"/>
          <w:sz w:val="26"/>
          <w:szCs w:val="26"/>
          <w:lang w:val="en-GB"/>
        </w:rPr>
        <w:t xml:space="preserve"> Systems Engineering Professional (</w:t>
      </w:r>
      <w:r w:rsidRPr="2E40769E" w:rsidR="004C6461">
        <w:rPr>
          <w:rStyle w:val="normaltextrun"/>
          <w:rFonts w:ascii="Calibri" w:hAnsi="Calibri" w:cs="Calibri"/>
          <w:color w:val="000000" w:themeColor="text1" w:themeTint="FF" w:themeShade="FF"/>
          <w:sz w:val="26"/>
          <w:szCs w:val="26"/>
          <w:lang w:val="en-GB"/>
        </w:rPr>
        <w:t>C</w:t>
      </w:r>
      <w:r w:rsidRPr="2E40769E" w:rsidR="00520EA7">
        <w:rPr>
          <w:rStyle w:val="normaltextrun"/>
          <w:rFonts w:ascii="Calibri" w:hAnsi="Calibri" w:cs="Calibri"/>
          <w:color w:val="000000" w:themeColor="text1" w:themeTint="FF" w:themeShade="FF"/>
          <w:sz w:val="26"/>
          <w:szCs w:val="26"/>
          <w:lang w:val="en-GB"/>
        </w:rPr>
        <w:t>SEP).</w:t>
      </w:r>
      <w:r w:rsidRPr="2E40769E" w:rsidR="7FC63386">
        <w:rPr>
          <w:rStyle w:val="normaltextrun"/>
          <w:rFonts w:ascii="Calibri" w:hAnsi="Calibri" w:cs="Calibri"/>
          <w:color w:val="000000" w:themeColor="text1" w:themeTint="FF" w:themeShade="FF"/>
          <w:sz w:val="26"/>
          <w:szCs w:val="26"/>
          <w:lang w:val="en-GB"/>
        </w:rPr>
        <w:t xml:space="preserve"> This certification is for individual contributors</w:t>
      </w:r>
      <w:r w:rsidRPr="2E40769E" w:rsidR="7FC63386">
        <w:rPr>
          <w:rStyle w:val="normaltextrun"/>
          <w:rFonts w:ascii="Calibri" w:hAnsi="Calibri" w:cs="Calibri"/>
          <w:color w:val="000000" w:themeColor="text1" w:themeTint="FF" w:themeShade="FF"/>
          <w:sz w:val="26"/>
          <w:szCs w:val="26"/>
          <w:lang w:val="en-GB"/>
        </w:rPr>
        <w:t xml:space="preserve"> regardless of domain or specialization.</w:t>
      </w:r>
      <w:r w:rsidRPr="2E40769E" w:rsidR="00520EA7">
        <w:rPr>
          <w:rStyle w:val="normaltextrun"/>
          <w:rFonts w:ascii="Calibri" w:hAnsi="Calibri" w:cs="Calibri"/>
          <w:color w:val="000000" w:themeColor="text1" w:themeTint="FF" w:themeShade="FF"/>
          <w:sz w:val="26"/>
          <w:szCs w:val="26"/>
          <w:lang w:val="en-GB"/>
        </w:rPr>
        <w:t xml:space="preserve"> </w:t>
      </w:r>
    </w:p>
    <w:p w:rsidR="00520EA7" w:rsidP="00520EA7" w:rsidRDefault="00520EA7" w14:paraId="443975A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B0F0"/>
          <w:sz w:val="26"/>
          <w:szCs w:val="26"/>
        </w:rPr>
        <w:t> </w:t>
      </w:r>
    </w:p>
    <w:p w:rsidR="00520EA7" w:rsidP="3732A853" w:rsidRDefault="00520EA7" w14:paraId="6B642AB0" w14:textId="4FC91981">
      <w:pPr>
        <w:pStyle w:val="paragraph"/>
        <w:spacing w:before="0" w:beforeAutospacing="off" w:after="0" w:afterAutospacing="off"/>
        <w:textAlignment w:val="baseline"/>
        <w:rPr>
          <w:rFonts w:ascii="Segoe UI" w:hAnsi="Segoe UI" w:cs="Segoe UI"/>
          <w:sz w:val="18"/>
          <w:szCs w:val="18"/>
        </w:rPr>
      </w:pPr>
      <w:r w:rsidRPr="2E40769E" w:rsidR="00520EA7">
        <w:rPr>
          <w:rStyle w:val="normaltextrun"/>
          <w:rFonts w:ascii="Calibri" w:hAnsi="Calibri" w:cs="Calibri"/>
          <w:b w:val="1"/>
          <w:bCs w:val="1"/>
          <w:color w:val="000000" w:themeColor="text1" w:themeTint="FF" w:themeShade="FF"/>
          <w:sz w:val="25"/>
          <w:szCs w:val="25"/>
        </w:rPr>
        <w:t>[Insert paragraph about individual’s current role and general history – replace example here]</w:t>
      </w:r>
      <w:r w:rsidRPr="2E40769E" w:rsidR="00520EA7">
        <w:rPr>
          <w:rStyle w:val="normaltextrun"/>
          <w:rFonts w:ascii="Calibri" w:hAnsi="Calibri" w:cs="Calibri"/>
          <w:color w:val="00B0F0"/>
          <w:sz w:val="26"/>
          <w:szCs w:val="26"/>
        </w:rPr>
        <w:t>. Bruce Wayne</w:t>
      </w:r>
      <w:r w:rsidRPr="2E40769E" w:rsidR="00520EA7">
        <w:rPr>
          <w:rStyle w:val="normaltextrun"/>
          <w:rFonts w:ascii="Calibri" w:hAnsi="Calibri" w:cs="Calibri"/>
          <w:b w:val="1"/>
          <w:bCs w:val="1"/>
          <w:color w:val="00B0F0"/>
          <w:sz w:val="26"/>
          <w:szCs w:val="26"/>
        </w:rPr>
        <w:t xml:space="preserve"> </w:t>
      </w:r>
      <w:r w:rsidRPr="2E40769E" w:rsidR="1EB29BED">
        <w:rPr>
          <w:rStyle w:val="normaltextrun"/>
          <w:rFonts w:ascii="Calibri" w:hAnsi="Calibri" w:cs="Calibri"/>
          <w:color w:val="00B0F0"/>
          <w:sz w:val="26"/>
          <w:szCs w:val="26"/>
        </w:rPr>
        <w:t xml:space="preserve">has worked for 7 years as </w:t>
      </w:r>
      <w:r w:rsidRPr="2E40769E" w:rsidR="00520EA7">
        <w:rPr>
          <w:rStyle w:val="normaltextrun"/>
          <w:rFonts w:ascii="Calibri" w:hAnsi="Calibri" w:cs="Calibri"/>
          <w:color w:val="00B0F0"/>
          <w:sz w:val="26"/>
          <w:szCs w:val="26"/>
        </w:rPr>
        <w:t xml:space="preserve">a Systems Engineer </w:t>
      </w:r>
      <w:r w:rsidRPr="2E40769E" w:rsidR="681DA1C3">
        <w:rPr>
          <w:rStyle w:val="normaltextrun"/>
          <w:rFonts w:ascii="Calibri" w:hAnsi="Calibri" w:cs="Calibri"/>
          <w:color w:val="00B0F0"/>
          <w:sz w:val="26"/>
          <w:szCs w:val="26"/>
        </w:rPr>
        <w:t xml:space="preserve">since earning </w:t>
      </w:r>
      <w:r w:rsidRPr="2E40769E" w:rsidR="4B7BB5D9">
        <w:rPr>
          <w:rStyle w:val="normaltextrun"/>
          <w:rFonts w:ascii="Calibri" w:hAnsi="Calibri" w:cs="Calibri"/>
          <w:color w:val="00B0F0"/>
          <w:sz w:val="26"/>
          <w:szCs w:val="26"/>
        </w:rPr>
        <w:t xml:space="preserve">a degree in Electrical Engineering. </w:t>
      </w:r>
      <w:r w:rsidRPr="2E40769E" w:rsidR="24679967">
        <w:rPr>
          <w:rStyle w:val="normaltextrun"/>
          <w:rFonts w:ascii="Calibri" w:hAnsi="Calibri" w:cs="Calibri"/>
          <w:color w:val="00B0F0"/>
          <w:sz w:val="26"/>
          <w:szCs w:val="26"/>
        </w:rPr>
        <w:t xml:space="preserve">He is a task lead </w:t>
      </w:r>
      <w:r w:rsidRPr="2E40769E" w:rsidR="00520EA7">
        <w:rPr>
          <w:rStyle w:val="normaltextrun"/>
          <w:rFonts w:ascii="Calibri" w:hAnsi="Calibri" w:cs="Calibri"/>
          <w:color w:val="00B0F0"/>
          <w:sz w:val="26"/>
          <w:szCs w:val="26"/>
        </w:rPr>
        <w:t xml:space="preserve">in the </w:t>
      </w:r>
      <w:r w:rsidRPr="2E40769E" w:rsidR="00520EA7">
        <w:rPr>
          <w:rStyle w:val="normaltextrun"/>
          <w:rFonts w:ascii="Calibri" w:hAnsi="Calibri" w:cs="Calibri"/>
          <w:color w:val="00B0F0"/>
          <w:sz w:val="26"/>
          <w:szCs w:val="26"/>
        </w:rPr>
        <w:t xml:space="preserve">Aerospace Industry </w:t>
      </w:r>
      <w:r w:rsidRPr="2E40769E" w:rsidR="76D58C20">
        <w:rPr>
          <w:rStyle w:val="normaltextrun"/>
          <w:rFonts w:ascii="Calibri" w:hAnsi="Calibri" w:cs="Calibri"/>
          <w:color w:val="00B0F0"/>
          <w:sz w:val="26"/>
          <w:szCs w:val="26"/>
        </w:rPr>
        <w:t>focused on verification activities</w:t>
      </w:r>
      <w:r w:rsidRPr="2E40769E" w:rsidR="00520EA7">
        <w:rPr>
          <w:rStyle w:val="normaltextrun"/>
          <w:rFonts w:ascii="Calibri" w:hAnsi="Calibri" w:cs="Calibri"/>
          <w:color w:val="00B0F0"/>
          <w:sz w:val="26"/>
          <w:szCs w:val="26"/>
        </w:rPr>
        <w:t>.</w:t>
      </w:r>
      <w:r w:rsidRPr="2E40769E" w:rsidR="00520EA7">
        <w:rPr>
          <w:rStyle w:val="normaltextrun"/>
          <w:rFonts w:ascii="Calibri" w:hAnsi="Calibri" w:cs="Calibri"/>
          <w:color w:val="00B0F0"/>
          <w:sz w:val="26"/>
          <w:szCs w:val="26"/>
          <w:lang w:val="en-GB"/>
        </w:rPr>
        <w:t> </w:t>
      </w:r>
      <w:r w:rsidRPr="2E40769E" w:rsidR="00520EA7">
        <w:rPr>
          <w:rStyle w:val="normaltextrun"/>
          <w:rFonts w:ascii="Calibri" w:hAnsi="Calibri" w:cs="Calibri"/>
          <w:color w:val="000000" w:themeColor="text1" w:themeTint="FF" w:themeShade="FF"/>
          <w:sz w:val="26"/>
          <w:szCs w:val="26"/>
          <w:lang w:val="en-GB"/>
        </w:rPr>
        <w:t> </w:t>
      </w:r>
      <w:r w:rsidRPr="2E40769E" w:rsidR="00520EA7">
        <w:rPr>
          <w:rStyle w:val="eop"/>
          <w:rFonts w:ascii="Calibri" w:hAnsi="Calibri" w:cs="Calibri"/>
          <w:color w:val="000000" w:themeColor="text1" w:themeTint="FF" w:themeShade="FF"/>
          <w:sz w:val="26"/>
          <w:szCs w:val="26"/>
        </w:rPr>
        <w:t> </w:t>
      </w:r>
    </w:p>
    <w:p w:rsidR="00520EA7" w:rsidP="00520EA7" w:rsidRDefault="00520EA7" w14:paraId="7CC68EA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6"/>
          <w:szCs w:val="26"/>
        </w:rPr>
        <w:t> </w:t>
      </w:r>
    </w:p>
    <w:p w:rsidR="00520EA7" w:rsidP="00520EA7" w:rsidRDefault="00520EA7" w14:paraId="685BB27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lang w:val="en-GB"/>
        </w:rPr>
        <w:t>INCOSE Systems Engineering Professional (SEP) certification formally recognizes progress through an individual's career as they develop and apply systems engineering knowledge and practices. INCOSE offer three levels of certification: ASEP, CSEP and ESEP. </w:t>
      </w:r>
      <w:r>
        <w:rPr>
          <w:rStyle w:val="eop"/>
          <w:rFonts w:ascii="Calibri" w:hAnsi="Calibri" w:cs="Calibri"/>
          <w:color w:val="000000"/>
          <w:sz w:val="26"/>
          <w:szCs w:val="26"/>
        </w:rPr>
        <w:t> </w:t>
      </w:r>
    </w:p>
    <w:p w:rsidR="00520EA7" w:rsidP="00520EA7" w:rsidRDefault="00520EA7" w14:paraId="20D9C384" w14:textId="77777777">
      <w:pPr>
        <w:pStyle w:val="paragraph"/>
        <w:spacing w:before="0" w:beforeAutospacing="0" w:after="0" w:afterAutospacing="0"/>
        <w:textAlignment w:val="baseline"/>
        <w:rPr>
          <w:rFonts w:ascii="Segoe UI" w:hAnsi="Segoe UI" w:cs="Segoe UI"/>
          <w:sz w:val="18"/>
          <w:szCs w:val="18"/>
        </w:rPr>
      </w:pPr>
      <w:r>
        <w:rPr>
          <w:rStyle w:val="eop"/>
          <w:rFonts w:ascii="Lato" w:hAnsi="Lato" w:cs="Segoe UI"/>
          <w:color w:val="333333"/>
          <w:sz w:val="36"/>
          <w:szCs w:val="36"/>
        </w:rPr>
        <w:t> </w:t>
      </w:r>
    </w:p>
    <w:p w:rsidR="0094275B" w:rsidP="00520EA7" w:rsidRDefault="00301238" w14:paraId="2CB2D8E3" w14:textId="77777777">
      <w:pPr>
        <w:pStyle w:val="paragraph"/>
        <w:spacing w:before="0" w:beforeAutospacing="0" w:after="0" w:afterAutospacing="0"/>
        <w:textAlignment w:val="baseline"/>
        <w:rPr>
          <w:rStyle w:val="normaltextrun"/>
          <w:rFonts w:ascii="Calibri" w:hAnsi="Calibri" w:cs="Calibri"/>
          <w:color w:val="000000"/>
          <w:sz w:val="26"/>
          <w:szCs w:val="26"/>
          <w:lang w:val="en-GB"/>
        </w:rPr>
      </w:pPr>
      <w:r>
        <w:rPr>
          <w:rStyle w:val="normaltextrun"/>
          <w:rFonts w:ascii="Calibri" w:hAnsi="Calibri" w:cs="Calibri"/>
          <w:color w:val="000000"/>
          <w:sz w:val="26"/>
          <w:szCs w:val="26"/>
        </w:rPr>
        <w:t>C</w:t>
      </w:r>
      <w:r w:rsidR="00520EA7">
        <w:rPr>
          <w:rStyle w:val="normaltextrun"/>
          <w:rFonts w:ascii="Calibri" w:hAnsi="Calibri" w:cs="Calibri"/>
          <w:color w:val="000000"/>
          <w:sz w:val="26"/>
          <w:szCs w:val="26"/>
          <w:lang w:val="en-GB"/>
        </w:rPr>
        <w:t xml:space="preserve">SEP certification is for individuals with </w:t>
      </w:r>
      <w:r w:rsidR="00E80E50">
        <w:rPr>
          <w:rStyle w:val="normaltextrun"/>
          <w:rFonts w:ascii="Calibri" w:hAnsi="Calibri" w:cs="Calibri"/>
          <w:color w:val="000000"/>
          <w:sz w:val="26"/>
          <w:szCs w:val="26"/>
          <w:lang w:val="en-GB"/>
        </w:rPr>
        <w:t xml:space="preserve">more than five years of systems engineering professional work experience.  </w:t>
      </w:r>
    </w:p>
    <w:p w:rsidR="0094275B" w:rsidP="00520EA7" w:rsidRDefault="0094275B" w14:paraId="31600A37" w14:textId="77777777">
      <w:pPr>
        <w:pStyle w:val="paragraph"/>
        <w:spacing w:before="0" w:beforeAutospacing="0" w:after="0" w:afterAutospacing="0"/>
        <w:textAlignment w:val="baseline"/>
        <w:rPr>
          <w:rStyle w:val="normaltextrun"/>
          <w:rFonts w:ascii="Calibri" w:hAnsi="Calibri" w:cs="Calibri"/>
          <w:b/>
          <w:bCs/>
          <w:color w:val="000000"/>
          <w:sz w:val="25"/>
          <w:szCs w:val="25"/>
          <w:lang w:val="en-GB"/>
        </w:rPr>
      </w:pPr>
    </w:p>
    <w:p w:rsidR="00520EA7" w:rsidP="00520EA7" w:rsidRDefault="00520EA7" w14:paraId="1ADBB43C" w14:textId="4114905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5"/>
          <w:szCs w:val="25"/>
          <w:lang w:val="en-GB"/>
        </w:rPr>
        <w:t>[YOUR NAME]</w:t>
      </w:r>
      <w:r>
        <w:rPr>
          <w:rStyle w:val="normaltextrun"/>
          <w:rFonts w:ascii="Calibri" w:hAnsi="Calibri" w:cs="Calibri"/>
          <w:color w:val="00B0F0"/>
          <w:sz w:val="26"/>
          <w:szCs w:val="26"/>
          <w:lang w:val="en-GB"/>
        </w:rPr>
        <w:t xml:space="preserve"> </w:t>
      </w:r>
      <w:r>
        <w:rPr>
          <w:rStyle w:val="normaltextrun"/>
          <w:rFonts w:ascii="Calibri" w:hAnsi="Calibri" w:cs="Calibri"/>
          <w:color w:val="000000"/>
          <w:sz w:val="26"/>
          <w:szCs w:val="26"/>
          <w:lang w:val="en-GB"/>
        </w:rPr>
        <w:t xml:space="preserve">stated “As an INCOSE </w:t>
      </w:r>
      <w:r w:rsidR="0094275B">
        <w:rPr>
          <w:rStyle w:val="normaltextrun"/>
          <w:rFonts w:ascii="Calibri" w:hAnsi="Calibri" w:cs="Calibri"/>
          <w:color w:val="000000"/>
          <w:sz w:val="26"/>
          <w:szCs w:val="26"/>
          <w:lang w:val="en-GB"/>
        </w:rPr>
        <w:t>C</w:t>
      </w:r>
      <w:r>
        <w:rPr>
          <w:rStyle w:val="normaltextrun"/>
          <w:rFonts w:ascii="Calibri" w:hAnsi="Calibri" w:cs="Calibri"/>
          <w:color w:val="000000"/>
          <w:sz w:val="26"/>
          <w:szCs w:val="26"/>
          <w:lang w:val="en-GB"/>
        </w:rPr>
        <w:t>SEP, I will follow the INCOSE Code of Ethics and will continue to expand my professional development through INCOSE’s resources, platforms, conferences, partnered associations, and networking opportunities for career advancement, as well as through other professional societies and communities that can benefit from my expertise. I will also work toward the organization’s mission, ‘A better world through a systems approach’ and encourage other Systems Engineers to obtain their certification for career development.” </w:t>
      </w:r>
      <w:r>
        <w:rPr>
          <w:rStyle w:val="eop"/>
          <w:rFonts w:ascii="Calibri" w:hAnsi="Calibri" w:cs="Calibri"/>
          <w:color w:val="000000"/>
          <w:sz w:val="26"/>
          <w:szCs w:val="26"/>
        </w:rPr>
        <w:t> </w:t>
      </w:r>
    </w:p>
    <w:p w:rsidR="00520EA7" w:rsidP="00520EA7" w:rsidRDefault="00520EA7" w14:paraId="799E0FE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6"/>
          <w:szCs w:val="26"/>
        </w:rPr>
        <w:t> </w:t>
      </w:r>
    </w:p>
    <w:p w:rsidR="00520EA7" w:rsidP="00520EA7" w:rsidRDefault="00520EA7" w14:paraId="3FD3F96A" w14:textId="35AB44D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lang w:val="en-GB"/>
        </w:rPr>
        <w:t xml:space="preserve">INCOSE is the professional society for Systems Engineers, with over 21,000 members </w:t>
      </w:r>
      <w:r>
        <w:rPr>
          <w:rStyle w:val="normaltextrun"/>
          <w:rFonts w:ascii="Calibri" w:hAnsi="Calibri" w:cs="Calibri"/>
          <w:color w:val="000000"/>
          <w:sz w:val="26"/>
          <w:szCs w:val="26"/>
        </w:rPr>
        <w:t xml:space="preserve">and associates </w:t>
      </w:r>
      <w:r>
        <w:rPr>
          <w:rStyle w:val="normaltextrun"/>
          <w:rFonts w:ascii="Calibri" w:hAnsi="Calibri" w:cs="Calibri"/>
          <w:color w:val="000000"/>
          <w:sz w:val="26"/>
          <w:szCs w:val="26"/>
          <w:lang w:val="en-GB"/>
        </w:rPr>
        <w:t>across the globe working in all areas of the industry: corporations, universities, government, and partner associations. The International Council on Systems Engineering</w:t>
      </w:r>
      <w:r>
        <w:rPr>
          <w:rStyle w:val="normaltextrun"/>
          <w:rFonts w:ascii="Calibri" w:hAnsi="Calibri" w:cs="Calibri"/>
          <w:color w:val="D13438"/>
          <w:sz w:val="26"/>
          <w:szCs w:val="26"/>
          <w:u w:val="single"/>
          <w:lang w:val="en-GB"/>
        </w:rPr>
        <w:t xml:space="preserve"> </w:t>
      </w:r>
      <w:r>
        <w:rPr>
          <w:rStyle w:val="normaltextrun"/>
          <w:rFonts w:ascii="Calibri" w:hAnsi="Calibri" w:cs="Calibri"/>
          <w:color w:val="000000"/>
          <w:sz w:val="26"/>
          <w:szCs w:val="26"/>
          <w:lang w:val="en-GB"/>
        </w:rPr>
        <w:t xml:space="preserve">was </w:t>
      </w:r>
      <w:r>
        <w:rPr>
          <w:rStyle w:val="normaltextrun"/>
          <w:rFonts w:ascii="Calibri" w:hAnsi="Calibri" w:cs="Calibri"/>
          <w:color w:val="000000"/>
          <w:sz w:val="26"/>
          <w:szCs w:val="26"/>
        </w:rPr>
        <w:t>founded in 1990. INCOSE has more than 65 chapters and</w:t>
      </w:r>
      <w:r>
        <w:rPr>
          <w:rStyle w:val="normaltextrun"/>
          <w:rFonts w:ascii="Calibri" w:hAnsi="Calibri" w:cs="Calibri"/>
          <w:color w:val="000000"/>
          <w:sz w:val="26"/>
          <w:szCs w:val="26"/>
          <w:lang w:val="en-GB"/>
        </w:rPr>
        <w:t xml:space="preserve"> over 50 working groups who develop</w:t>
      </w:r>
      <w:r>
        <w:rPr>
          <w:rStyle w:val="normaltextrun"/>
          <w:rFonts w:ascii="Calibri" w:hAnsi="Calibri" w:cs="Calibri"/>
          <w:color w:val="000000"/>
          <w:sz w:val="26"/>
          <w:szCs w:val="26"/>
          <w:u w:val="single"/>
          <w:lang w:val="en-GB"/>
        </w:rPr>
        <w:t xml:space="preserve"> </w:t>
      </w:r>
      <w:r>
        <w:rPr>
          <w:rStyle w:val="normaltextrun"/>
          <w:rFonts w:ascii="Calibri" w:hAnsi="Calibri" w:cs="Calibri"/>
          <w:color w:val="000000"/>
          <w:sz w:val="26"/>
          <w:szCs w:val="26"/>
          <w:lang w:val="en-GB"/>
        </w:rPr>
        <w:t>products and services to further the discipline of systems engineering.  </w:t>
      </w:r>
      <w:r>
        <w:rPr>
          <w:rStyle w:val="normaltextrun"/>
          <w:rFonts w:ascii="Calibri" w:hAnsi="Calibri" w:cs="Calibri"/>
          <w:color w:val="000000"/>
          <w:sz w:val="26"/>
          <w:szCs w:val="26"/>
        </w:rPr>
        <w:t xml:space="preserve"> INCOSE organizes an annual international symposium and international workshop as well as other virtual and in</w:t>
      </w:r>
      <w:r>
        <w:rPr>
          <w:rStyle w:val="normaltextrun"/>
          <w:rFonts w:ascii="Calibri" w:hAnsi="Calibri" w:cs="Calibri"/>
          <w:color w:val="D13438"/>
          <w:sz w:val="26"/>
          <w:szCs w:val="26"/>
          <w:u w:val="single"/>
        </w:rPr>
        <w:t>-</w:t>
      </w:r>
      <w:r>
        <w:rPr>
          <w:rStyle w:val="normaltextrun"/>
          <w:rFonts w:ascii="Calibri" w:hAnsi="Calibri" w:cs="Calibri"/>
          <w:strike/>
          <w:color w:val="D13438"/>
          <w:sz w:val="26"/>
          <w:szCs w:val="26"/>
        </w:rPr>
        <w:t xml:space="preserve"> </w:t>
      </w:r>
      <w:r>
        <w:rPr>
          <w:rStyle w:val="normaltextrun"/>
          <w:rFonts w:ascii="Calibri" w:hAnsi="Calibri" w:cs="Calibri"/>
          <w:color w:val="000000"/>
          <w:sz w:val="26"/>
          <w:szCs w:val="26"/>
        </w:rPr>
        <w:t xml:space="preserve">person events throughout the year. In addition, INCOSE offers professional development to members through the </w:t>
      </w:r>
      <w:hyperlink w:tgtFrame="_blank" w:history="1" r:id="rId17">
        <w:r>
          <w:rPr>
            <w:rStyle w:val="normaltextrun"/>
            <w:rFonts w:ascii="Calibri" w:hAnsi="Calibri" w:cs="Calibri"/>
            <w:color w:val="0563C1"/>
            <w:sz w:val="26"/>
            <w:szCs w:val="26"/>
            <w:u w:val="single"/>
          </w:rPr>
          <w:t>Professional Development Portal</w:t>
        </w:r>
      </w:hyperlink>
      <w:r>
        <w:rPr>
          <w:rStyle w:val="normaltextrun"/>
          <w:rFonts w:ascii="Calibri" w:hAnsi="Calibri" w:cs="Calibri"/>
          <w:color w:val="000000"/>
          <w:sz w:val="26"/>
          <w:szCs w:val="26"/>
        </w:rPr>
        <w:t xml:space="preserve">, Systems Engineering Lab, Certification Programs, Technical Leadership Institute, and mentoring services as well as a wide range of products available through the INCOSE online store. For additional information about INCOSE visit </w:t>
      </w:r>
      <w:hyperlink w:tgtFrame="_blank" w:history="1" r:id="rId18">
        <w:r>
          <w:rPr>
            <w:rStyle w:val="normaltextrun"/>
            <w:rFonts w:ascii="Calibri" w:hAnsi="Calibri" w:cs="Calibri"/>
            <w:color w:val="0563C1"/>
            <w:sz w:val="26"/>
            <w:szCs w:val="26"/>
            <w:u w:val="single"/>
          </w:rPr>
          <w:t>www.incose.org</w:t>
        </w:r>
      </w:hyperlink>
      <w:r>
        <w:rPr>
          <w:rStyle w:val="normaltextrun"/>
          <w:rFonts w:ascii="Calibri" w:hAnsi="Calibri" w:cs="Calibri"/>
          <w:color w:val="000000"/>
          <w:sz w:val="26"/>
          <w:szCs w:val="26"/>
        </w:rPr>
        <w:t>.</w:t>
      </w:r>
      <w:r>
        <w:rPr>
          <w:rStyle w:val="eop"/>
          <w:rFonts w:ascii="Calibri" w:hAnsi="Calibri" w:cs="Calibri"/>
          <w:color w:val="000000"/>
          <w:sz w:val="26"/>
          <w:szCs w:val="26"/>
        </w:rPr>
        <w:t> </w:t>
      </w:r>
    </w:p>
    <w:p w:rsidRPr="00540B8D" w:rsidR="00DC6BD5" w:rsidP="00540B8D" w:rsidRDefault="00DC6BD5" w14:paraId="14A935FF" w14:textId="77777777">
      <w:pPr>
        <w:rPr>
          <w:rFonts w:ascii="Calibri" w:hAnsi="Calibri" w:cs="Arial"/>
          <w:sz w:val="24"/>
          <w:szCs w:val="24"/>
        </w:rPr>
      </w:pPr>
    </w:p>
    <w:p w:rsidRPr="00540B8D" w:rsidR="00984B32" w:rsidP="00540B8D" w:rsidRDefault="0055460F" w14:paraId="3A893CB9" w14:textId="067CDBD4">
      <w:pPr>
        <w:rPr>
          <w:rFonts w:ascii="Calibri" w:hAnsi="Calibri" w:cs="Arial"/>
          <w:sz w:val="24"/>
          <w:szCs w:val="24"/>
        </w:rPr>
      </w:pPr>
      <w:r>
        <w:rPr>
          <w:rFonts w:ascii="Calibri" w:hAnsi="Calibri" w:cs="Arial"/>
          <w:noProof/>
          <w:sz w:val="24"/>
          <w:szCs w:val="24"/>
        </w:rPr>
        <mc:AlternateContent>
          <mc:Choice Requires="wps">
            <w:drawing>
              <wp:anchor distT="0" distB="0" distL="114300" distR="114300" simplePos="0" relativeHeight="251658240" behindDoc="0" locked="0" layoutInCell="1" allowOverlap="1" wp14:anchorId="3DEB4AD1" wp14:editId="2DE36B8B">
                <wp:simplePos x="0" y="0"/>
                <wp:positionH relativeFrom="column">
                  <wp:posOffset>2606040</wp:posOffset>
                </wp:positionH>
                <wp:positionV relativeFrom="paragraph">
                  <wp:posOffset>219710</wp:posOffset>
                </wp:positionV>
                <wp:extent cx="4152900" cy="1162050"/>
                <wp:effectExtent l="0" t="0" r="0" b="6350"/>
                <wp:wrapNone/>
                <wp:docPr id="24610561" name="Text Box 24610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2900" cy="1162050"/>
                        </a:xfrm>
                        <a:prstGeom prst="rect">
                          <a:avLst/>
                        </a:prstGeom>
                        <a:solidFill>
                          <a:srgbClr val="FFFFFF"/>
                        </a:solidFill>
                        <a:ln w="9525">
                          <a:solidFill>
                            <a:srgbClr val="FFFFFF"/>
                          </a:solidFill>
                          <a:miter lim="800000"/>
                          <a:headEnd/>
                          <a:tailEnd/>
                        </a:ln>
                      </wps:spPr>
                      <wps:txbx>
                        <w:txbxContent>
                          <w:p w:rsidR="008A405B" w:rsidP="008A405B" w:rsidRDefault="008A405B" w14:paraId="08AB4929" w14:textId="77777777">
                            <w:pPr>
                              <w:jc w:val="center"/>
                              <w:rPr>
                                <w:rFonts w:ascii="Arial" w:hAnsi="Arial" w:cs="Arial"/>
                              </w:rPr>
                            </w:pPr>
                          </w:p>
                          <w:p w:rsidR="008A405B" w:rsidP="008A405B" w:rsidRDefault="008A405B" w14:paraId="2E225E92" w14:textId="7777777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874EDB">
              <v:shapetype id="_x0000_t202" coordsize="21600,21600" o:spt="202" path="m,l,21600r21600,l21600,xe" w14:anchorId="3DEB4AD1">
                <v:stroke joinstyle="miter"/>
                <v:path gradientshapeok="t" o:connecttype="rect"/>
              </v:shapetype>
              <v:shape id="Text Box 24610561" style="position:absolute;margin-left:205.2pt;margin-top:17.3pt;width:327pt;height: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">
                <v:path arrowok="t"/>
                <v:textbox>
                  <w:txbxContent>
                    <w:p w:rsidR="008A405B" w:rsidP="008A405B" w:rsidRDefault="008A405B" w14:paraId="672A6659" w14:textId="77777777">
                      <w:pPr>
                        <w:jc w:val="center"/>
                        <w:rPr>
                          <w:rFonts w:ascii="Arial" w:hAnsi="Arial" w:cs="Arial"/>
                        </w:rPr>
                      </w:pPr>
                    </w:p>
                    <w:p w:rsidR="008A405B" w:rsidP="008A405B" w:rsidRDefault="008A405B" w14:paraId="0A37501D" w14:textId="77777777">
                      <w:pPr>
                        <w:jc w:val="center"/>
                        <w:rPr>
                          <w:rFonts w:ascii="Arial" w:hAnsi="Arial" w:cs="Arial"/>
                        </w:rPr>
                      </w:pPr>
                    </w:p>
                  </w:txbxContent>
                </v:textbox>
              </v:shape>
            </w:pict>
          </mc:Fallback>
        </mc:AlternateContent>
      </w:r>
      <w:r w:rsidRPr="008A405B" w:rsidR="008A405B">
        <w:rPr>
          <w:rFonts w:ascii="Calibri" w:hAnsi="Calibri" w:cs="Arial"/>
          <w:sz w:val="24"/>
          <w:szCs w:val="24"/>
        </w:rPr>
        <w:t xml:space="preserve">  </w:t>
      </w:r>
      <w:r>
        <w:rPr>
          <w:noProof/>
        </w:rPr>
        <w:drawing>
          <wp:inline distT="0" distB="0" distL="0" distR="0" wp14:anchorId="39AF1917" wp14:editId="08A186BF">
            <wp:extent cx="2320290" cy="15614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0290" cy="1561465"/>
                    </a:xfrm>
                    <a:prstGeom prst="rect">
                      <a:avLst/>
                    </a:prstGeom>
                    <a:noFill/>
                    <a:ln>
                      <a:noFill/>
                    </a:ln>
                  </pic:spPr>
                </pic:pic>
              </a:graphicData>
            </a:graphic>
          </wp:inline>
        </w:drawing>
      </w:r>
    </w:p>
    <w:sectPr w:rsidRPr="00540B8D" w:rsidR="00984B32" w:rsidSect="00EC717C">
      <w:headerReference w:type="default" r:id="rId20"/>
      <w:footerReference w:type="default" r:id="rId21"/>
      <w:type w:val="continuous"/>
      <w:pgSz w:w="12240" w:h="15840" w:orient="portrait"/>
      <w:pgMar w:top="720" w:right="1440" w:bottom="720" w:left="1008" w:header="720" w:footer="720" w:gutter="0"/>
      <w:pgBorders w:offsetFrom="page">
        <w:top w:val="single" w:color="E7BC1F" w:sz="8" w:space="24"/>
        <w:left w:val="single" w:color="E7BC1F" w:sz="8" w:space="24"/>
        <w:bottom w:val="single" w:color="E7BC1F" w:sz="8" w:space="24"/>
        <w:right w:val="single" w:color="E7BC1F" w:sz="8" w:space="24"/>
      </w:pgBorder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JS" w:author="Janeen Schuh" w:date="2024-04-30T19:40:00Z" w:id="0">
    <w:p w:rsidR="000902E2" w:rsidP="000902E2" w:rsidRDefault="000902E2" w14:paraId="1C162E09" w14:textId="5E0DFE5D">
      <w:pPr>
        <w:pStyle w:val="CommentText"/>
      </w:pPr>
      <w:r>
        <w:rPr>
          <w:rStyle w:val="CommentReference"/>
        </w:rPr>
        <w:annotationRef/>
      </w:r>
      <w:r>
        <w:fldChar w:fldCharType="begin"/>
      </w:r>
      <w:r>
        <w:instrText>HYPERLINK "mailto:Courtney.Wright@incose.net"</w:instrText>
      </w:r>
      <w:bookmarkStart w:name="_@_1CB78D5B19B942268C0E18DF3A869582Z" w:id="1"/>
      <w:r>
        <w:fldChar w:fldCharType="separate"/>
      </w:r>
      <w:bookmarkEnd w:id="1"/>
      <w:r w:rsidRPr="000902E2">
        <w:rPr>
          <w:rStyle w:val="Mention"/>
          <w:noProof/>
        </w:rPr>
        <w:t>@Courtney Wright</w:t>
      </w:r>
      <w:r>
        <w:fldChar w:fldCharType="end"/>
      </w:r>
      <w:r>
        <w:t xml:space="preserve">   Can you please approve this document before I publish?  I’m not sure you saw this one.  Good news is that the toolkits are complete.  We have 2 social media posts ready and getting the last 4 later this week.  We will sprinkle them out there.  </w:t>
      </w:r>
    </w:p>
  </w:comment>
  <w:comment w:initials="CW" w:author="Courtney Wright" w:date="2024-05-01T09:46:55" w:id="542325504">
    <w:p w:rsidR="3732A853" w:rsidRDefault="3732A853" w14:paraId="0927E0A7" w14:textId="3450AF8E">
      <w:pPr>
        <w:pStyle w:val="CommentText"/>
      </w:pPr>
      <w:r w:rsidR="3732A853">
        <w:rPr/>
        <w:t>Not ready to publish ... will edit now ...</w:t>
      </w:r>
      <w:r>
        <w:rPr>
          <w:rStyle w:val="CommentReference"/>
        </w:rPr>
        <w:annotationRef/>
      </w:r>
    </w:p>
  </w:comment>
  <w:comment w:initials="CW" w:author="Courtney Wright" w:date="2024-05-01T09:50:32" w:id="1679835771">
    <w:p w:rsidR="3732A853" w:rsidRDefault="3732A853" w14:paraId="096732B5" w14:textId="515B5CDE">
      <w:pPr>
        <w:pStyle w:val="CommentText"/>
      </w:pPr>
      <w:r w:rsidR="3732A853">
        <w:rPr/>
        <w:t>Okay, I rewrote it for CSEP. I think it's ready to publish. You are welcome to edit it further without hurting my feelings.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1C162E09"/>
  <w15:commentEx w15:done="0" w15:paraId="0927E0A7" w15:paraIdParent="1C162E09"/>
  <w15:commentEx w15:done="0" w15:paraId="096732B5" w15:paraIdParent="1C162E0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30F9058" w16cex:dateUtc="2024-04-30T23:40:00Z"/>
  <w16cex:commentExtensible w16cex:durableId="7A7B34B3" w16cex:dateUtc="2024-05-01T13:46:55.461Z"/>
  <w16cex:commentExtensible w16cex:durableId="373C5A36" w16cex:dateUtc="2024-05-01T13:50:32.117Z"/>
</w16cex:commentsExtensible>
</file>

<file path=word/commentsIds.xml><?xml version="1.0" encoding="utf-8"?>
<w16cid:commentsIds xmlns:mc="http://schemas.openxmlformats.org/markup-compatibility/2006" xmlns:w16cid="http://schemas.microsoft.com/office/word/2016/wordml/cid" mc:Ignorable="w16cid">
  <w16cid:commentId w16cid:paraId="1C162E09" w16cid:durableId="030F9058"/>
  <w16cid:commentId w16cid:paraId="0927E0A7" w16cid:durableId="7A7B34B3"/>
  <w16cid:commentId w16cid:paraId="096732B5" w16cid:durableId="373C5A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717C" w:rsidRDefault="00EC717C" w14:paraId="6E1C5928" w14:textId="77777777">
      <w:r>
        <w:separator/>
      </w:r>
    </w:p>
  </w:endnote>
  <w:endnote w:type="continuationSeparator" w:id="0">
    <w:p w:rsidR="00EC717C" w:rsidRDefault="00EC717C" w14:paraId="0B66C8DF" w14:textId="77777777">
      <w:r>
        <w:continuationSeparator/>
      </w:r>
    </w:p>
  </w:endnote>
  <w:endnote w:type="continuationNotice" w:id="1">
    <w:p w:rsidR="00EC717C" w:rsidRDefault="00EC717C" w14:paraId="635E7C2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Eurostile">
    <w:altName w:val="Agency FB"/>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A9AC021" w:rsidTr="3A9AC021" w14:paraId="5BF97EF7" w14:textId="77777777">
      <w:trPr>
        <w:trHeight w:val="300"/>
      </w:trPr>
      <w:tc>
        <w:tcPr>
          <w:tcW w:w="1390" w:type="dxa"/>
        </w:tcPr>
        <w:p w:rsidR="3A9AC021" w:rsidP="3A9AC021" w:rsidRDefault="3A9AC021" w14:paraId="75AE9066" w14:textId="0B73094B">
          <w:pPr>
            <w:pStyle w:val="Header"/>
            <w:ind w:left="-115"/>
          </w:pPr>
        </w:p>
      </w:tc>
      <w:tc>
        <w:tcPr>
          <w:tcW w:w="1390" w:type="dxa"/>
        </w:tcPr>
        <w:p w:rsidR="3A9AC021" w:rsidP="3A9AC021" w:rsidRDefault="3A9AC021" w14:paraId="7CF7673D" w14:textId="1C2A4E3E">
          <w:pPr>
            <w:pStyle w:val="Header"/>
            <w:jc w:val="center"/>
          </w:pPr>
        </w:p>
      </w:tc>
      <w:tc>
        <w:tcPr>
          <w:tcW w:w="1390" w:type="dxa"/>
        </w:tcPr>
        <w:p w:rsidR="3A9AC021" w:rsidP="3A9AC021" w:rsidRDefault="3A9AC021" w14:paraId="416CB4BC" w14:textId="5D75D43F">
          <w:pPr>
            <w:pStyle w:val="Header"/>
            <w:ind w:right="-115"/>
            <w:jc w:val="right"/>
          </w:pPr>
        </w:p>
      </w:tc>
    </w:tr>
  </w:tbl>
  <w:p w:rsidR="3A9AC021" w:rsidP="3A9AC021" w:rsidRDefault="3A9AC021" w14:paraId="7225AA9D" w14:textId="59615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3A9AC021" w:rsidTr="3A9AC021" w14:paraId="5442CB7E" w14:textId="77777777">
      <w:trPr>
        <w:trHeight w:val="300"/>
      </w:trPr>
      <w:tc>
        <w:tcPr>
          <w:tcW w:w="3260" w:type="dxa"/>
        </w:tcPr>
        <w:p w:rsidR="3A9AC021" w:rsidP="3A9AC021" w:rsidRDefault="3A9AC021" w14:paraId="2B1B72DC" w14:textId="7F9AC401">
          <w:pPr>
            <w:pStyle w:val="Header"/>
            <w:ind w:left="-115"/>
          </w:pPr>
        </w:p>
      </w:tc>
      <w:tc>
        <w:tcPr>
          <w:tcW w:w="3260" w:type="dxa"/>
        </w:tcPr>
        <w:p w:rsidR="3A9AC021" w:rsidP="3A9AC021" w:rsidRDefault="3A9AC021" w14:paraId="1094A91D" w14:textId="058AFAEA">
          <w:pPr>
            <w:pStyle w:val="Header"/>
            <w:jc w:val="center"/>
          </w:pPr>
        </w:p>
      </w:tc>
      <w:tc>
        <w:tcPr>
          <w:tcW w:w="3260" w:type="dxa"/>
        </w:tcPr>
        <w:p w:rsidR="3A9AC021" w:rsidP="3A9AC021" w:rsidRDefault="3A9AC021" w14:paraId="7533B604" w14:textId="77799DE1">
          <w:pPr>
            <w:pStyle w:val="Header"/>
            <w:ind w:right="-115"/>
            <w:jc w:val="right"/>
          </w:pPr>
        </w:p>
      </w:tc>
    </w:tr>
  </w:tbl>
  <w:p w:rsidR="005768F0" w:rsidP="005768F0" w:rsidRDefault="005768F0" w14:paraId="5675AC4A" w14:textId="77777777">
    <w:pPr>
      <w:jc w:val="center"/>
      <w:rPr>
        <w:rFonts w:ascii="Arial" w:hAnsi="Arial" w:cs="Arial"/>
      </w:rPr>
    </w:pPr>
    <w:r w:rsidRPr="00E20A6A">
      <w:rPr>
        <w:rFonts w:ascii="Arial" w:hAnsi="Arial" w:cs="Arial"/>
      </w:rPr>
      <w:t xml:space="preserve">7670 Opportunity Rd., Suite 220 </w:t>
    </w:r>
    <w:r w:rsidRPr="00E20A6A">
      <w:rPr>
        <w:rFonts w:ascii="Symbol" w:hAnsi="Symbol" w:eastAsia="Symbol" w:cs="Symbol"/>
      </w:rPr>
      <w:t>·</w:t>
    </w:r>
    <w:r w:rsidRPr="00E20A6A">
      <w:rPr>
        <w:rFonts w:ascii="Arial" w:hAnsi="Arial" w:cs="Arial"/>
      </w:rPr>
      <w:t xml:space="preserve"> San Diego, CA 92111-2222 (USA)</w:t>
    </w:r>
  </w:p>
  <w:p w:rsidR="005768F0" w:rsidP="005768F0" w:rsidRDefault="005768F0" w14:paraId="7B5F7DA7" w14:textId="77777777">
    <w:pPr>
      <w:jc w:val="center"/>
      <w:rPr>
        <w:rFonts w:ascii="Arial" w:hAnsi="Arial" w:cs="Arial"/>
      </w:rPr>
    </w:pPr>
    <w:r>
      <w:rPr>
        <w:rFonts w:ascii="Arial" w:hAnsi="Arial" w:cs="Arial"/>
      </w:rPr>
      <w:t xml:space="preserve">Questions? Contact us at </w:t>
    </w:r>
    <w:hyperlink w:history="1" r:id="rId1">
      <w:r w:rsidRPr="00CB453A">
        <w:rPr>
          <w:rStyle w:val="Hyperlink"/>
          <w:rFonts w:ascii="Arial" w:hAnsi="Arial" w:cs="Arial"/>
        </w:rPr>
        <w:t>info@incose.net</w:t>
      </w:r>
    </w:hyperlink>
    <w:r>
      <w:rPr>
        <w:rFonts w:ascii="Arial" w:hAnsi="Arial" w:cs="Arial"/>
      </w:rPr>
      <w:t xml:space="preserve"> </w:t>
    </w:r>
  </w:p>
  <w:p w:rsidR="005768F0" w:rsidP="005768F0" w:rsidRDefault="005768F0" w14:paraId="196469A7" w14:textId="77777777"/>
  <w:p w:rsidR="3A9AC021" w:rsidP="3A9AC021" w:rsidRDefault="3A9AC021" w14:paraId="65C8CD5E" w14:textId="4AE15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717C" w:rsidRDefault="00EC717C" w14:paraId="758F3C09" w14:textId="77777777">
      <w:r>
        <w:separator/>
      </w:r>
    </w:p>
  </w:footnote>
  <w:footnote w:type="continuationSeparator" w:id="0">
    <w:p w:rsidR="00EC717C" w:rsidRDefault="00EC717C" w14:paraId="624A5952" w14:textId="77777777">
      <w:r>
        <w:continuationSeparator/>
      </w:r>
    </w:p>
  </w:footnote>
  <w:footnote w:type="continuationNotice" w:id="1">
    <w:p w:rsidR="00EC717C" w:rsidRDefault="00EC717C" w14:paraId="29AC7AB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3A9AC021" w:rsidP="005D3657" w:rsidRDefault="006840DF" w14:paraId="3CC94913" w14:textId="07EB11D1">
    <w:pPr>
      <w:pStyle w:val="Header"/>
      <w:jc w:val="both"/>
    </w:pPr>
    <w:r>
      <w:rPr>
        <w:noProof/>
      </w:rPr>
      <w:drawing>
        <wp:anchor distT="0" distB="0" distL="114300" distR="114300" simplePos="0" relativeHeight="251658240" behindDoc="1" locked="0" layoutInCell="1" allowOverlap="1" wp14:anchorId="6017242A" wp14:editId="4BB5F89B">
          <wp:simplePos x="0" y="0"/>
          <wp:positionH relativeFrom="column">
            <wp:posOffset>-403860</wp:posOffset>
          </wp:positionH>
          <wp:positionV relativeFrom="paragraph">
            <wp:posOffset>-160020</wp:posOffset>
          </wp:positionV>
          <wp:extent cx="7117080" cy="2372360"/>
          <wp:effectExtent l="0" t="0" r="7620" b="8890"/>
          <wp:wrapSquare wrapText="bothSides"/>
          <wp:docPr id="1270222934"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22934"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7080" cy="2372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3A9AC021" w:rsidTr="3A9AC021" w14:paraId="62EB0D6A" w14:textId="77777777">
      <w:trPr>
        <w:trHeight w:val="300"/>
      </w:trPr>
      <w:tc>
        <w:tcPr>
          <w:tcW w:w="3260" w:type="dxa"/>
        </w:tcPr>
        <w:p w:rsidR="3A9AC021" w:rsidP="3A9AC021" w:rsidRDefault="3A9AC021" w14:paraId="0C1D66C3" w14:textId="75F4C836">
          <w:pPr>
            <w:pStyle w:val="Header"/>
            <w:ind w:left="-115"/>
          </w:pPr>
        </w:p>
      </w:tc>
      <w:tc>
        <w:tcPr>
          <w:tcW w:w="3260" w:type="dxa"/>
        </w:tcPr>
        <w:p w:rsidR="3A9AC021" w:rsidP="3A9AC021" w:rsidRDefault="3A9AC021" w14:paraId="30F772A0" w14:textId="401DF3F4">
          <w:pPr>
            <w:pStyle w:val="Header"/>
            <w:jc w:val="center"/>
          </w:pPr>
        </w:p>
      </w:tc>
      <w:tc>
        <w:tcPr>
          <w:tcW w:w="3260" w:type="dxa"/>
        </w:tcPr>
        <w:p w:rsidR="3A9AC021" w:rsidP="3A9AC021" w:rsidRDefault="3A9AC021" w14:paraId="150E6DD5" w14:textId="20142B15">
          <w:pPr>
            <w:pStyle w:val="Header"/>
            <w:ind w:right="-115"/>
            <w:jc w:val="right"/>
          </w:pPr>
        </w:p>
      </w:tc>
    </w:tr>
  </w:tbl>
  <w:p w:rsidR="3A9AC021" w:rsidP="3A9AC021" w:rsidRDefault="3A9AC021" w14:paraId="16BD570E" w14:textId="79F688BE">
    <w:pPr>
      <w:pStyle w:val="Header"/>
    </w:pPr>
  </w:p>
</w:hdr>
</file>

<file path=word/people.xml><?xml version="1.0" encoding="utf-8"?>
<w15:people xmlns:mc="http://schemas.openxmlformats.org/markup-compatibility/2006" xmlns:w15="http://schemas.microsoft.com/office/word/2012/wordml" mc:Ignorable="w15">
  <w15:person w15:author="Janeen Schuh">
    <w15:presenceInfo w15:providerId="AD" w15:userId="S::janeen.schuh@incose.net::b333c9bc-995f-4e7b-84e7-0f7883b0e6ca"/>
  </w15:person>
  <w15:person w15:author="Courtney Wright">
    <w15:presenceInfo w15:providerId="AD" w15:userId="S::courtney.wright@incose.net::d18ed5bf-bf5c-4f85-8164-05b3903a1f7b"/>
  </w15:person>
  <w15:person w15:author="Courtney Wright">
    <w15:presenceInfo w15:providerId="AD" w15:userId="S::courtney.wright@incose.net::d18ed5bf-bf5c-4f85-8164-05b3903a1f7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6A5"/>
    <w:rsid w:val="00014E31"/>
    <w:rsid w:val="000902E2"/>
    <w:rsid w:val="00096B1E"/>
    <w:rsid w:val="000B3DDE"/>
    <w:rsid w:val="000B6EB4"/>
    <w:rsid w:val="001164AC"/>
    <w:rsid w:val="00121DFD"/>
    <w:rsid w:val="0013387A"/>
    <w:rsid w:val="001D3B92"/>
    <w:rsid w:val="002644FE"/>
    <w:rsid w:val="002A1A55"/>
    <w:rsid w:val="002A247E"/>
    <w:rsid w:val="00301238"/>
    <w:rsid w:val="003033DE"/>
    <w:rsid w:val="00322204"/>
    <w:rsid w:val="003A04BD"/>
    <w:rsid w:val="003D157A"/>
    <w:rsid w:val="0040416B"/>
    <w:rsid w:val="00452F31"/>
    <w:rsid w:val="004533FC"/>
    <w:rsid w:val="004C6461"/>
    <w:rsid w:val="004F0B23"/>
    <w:rsid w:val="005012AB"/>
    <w:rsid w:val="00520EA7"/>
    <w:rsid w:val="00540B8D"/>
    <w:rsid w:val="0055460F"/>
    <w:rsid w:val="005566A5"/>
    <w:rsid w:val="00564473"/>
    <w:rsid w:val="005768F0"/>
    <w:rsid w:val="005C3F2A"/>
    <w:rsid w:val="005D3657"/>
    <w:rsid w:val="0060115F"/>
    <w:rsid w:val="006840DF"/>
    <w:rsid w:val="006C535C"/>
    <w:rsid w:val="006D2320"/>
    <w:rsid w:val="00754F76"/>
    <w:rsid w:val="007B1141"/>
    <w:rsid w:val="00852361"/>
    <w:rsid w:val="00866059"/>
    <w:rsid w:val="008A405B"/>
    <w:rsid w:val="008A556C"/>
    <w:rsid w:val="00907E14"/>
    <w:rsid w:val="0091F578"/>
    <w:rsid w:val="0094275B"/>
    <w:rsid w:val="00984B32"/>
    <w:rsid w:val="009E4037"/>
    <w:rsid w:val="00A40187"/>
    <w:rsid w:val="00AA146D"/>
    <w:rsid w:val="00AF56D3"/>
    <w:rsid w:val="00AF7AC2"/>
    <w:rsid w:val="00B340AD"/>
    <w:rsid w:val="00BE3D56"/>
    <w:rsid w:val="00BF7B83"/>
    <w:rsid w:val="00CA4A5C"/>
    <w:rsid w:val="00CE5C76"/>
    <w:rsid w:val="00CF6EBA"/>
    <w:rsid w:val="00D56C56"/>
    <w:rsid w:val="00DC6BD5"/>
    <w:rsid w:val="00DE30CD"/>
    <w:rsid w:val="00E13A68"/>
    <w:rsid w:val="00E20A6A"/>
    <w:rsid w:val="00E30F28"/>
    <w:rsid w:val="00E50DFA"/>
    <w:rsid w:val="00E80E50"/>
    <w:rsid w:val="00E97642"/>
    <w:rsid w:val="00EC6CF3"/>
    <w:rsid w:val="00EC717C"/>
    <w:rsid w:val="00ED4F24"/>
    <w:rsid w:val="00F21983"/>
    <w:rsid w:val="00F76588"/>
    <w:rsid w:val="00F911C9"/>
    <w:rsid w:val="00FC255B"/>
    <w:rsid w:val="03028A6D"/>
    <w:rsid w:val="0F6B0217"/>
    <w:rsid w:val="1EB29BED"/>
    <w:rsid w:val="1F907035"/>
    <w:rsid w:val="24679967"/>
    <w:rsid w:val="25619F9A"/>
    <w:rsid w:val="2C0FBA41"/>
    <w:rsid w:val="2E40769E"/>
    <w:rsid w:val="32517CA1"/>
    <w:rsid w:val="3732A853"/>
    <w:rsid w:val="3A9AC021"/>
    <w:rsid w:val="4B7BB5D9"/>
    <w:rsid w:val="54F03DC9"/>
    <w:rsid w:val="567CB94D"/>
    <w:rsid w:val="5B1CA6A1"/>
    <w:rsid w:val="61619F7C"/>
    <w:rsid w:val="681DA1C3"/>
    <w:rsid w:val="6B9CDF09"/>
    <w:rsid w:val="6F4F1215"/>
    <w:rsid w:val="6F4F1215"/>
    <w:rsid w:val="76D58C20"/>
    <w:rsid w:val="786E07C8"/>
    <w:rsid w:val="7FC633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5DCB19"/>
  <w15:chartTrackingRefBased/>
  <w15:docId w15:val="{76C47821-981B-44DD-ABDF-807457041E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W1)" w:hAnsi="Times New (W1)"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Eurostile" w:hAnsi="Eurosti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E13A68"/>
    <w:rPr>
      <w:rFonts w:ascii="Tahoma" w:hAnsi="Tahoma" w:cs="Tahoma"/>
      <w:sz w:val="16"/>
      <w:szCs w:val="16"/>
    </w:rPr>
  </w:style>
  <w:style w:type="character" w:styleId="BalloonTextChar" w:customStyle="1">
    <w:name w:val="Balloon Text Char"/>
    <w:link w:val="BalloonText"/>
    <w:rsid w:val="00E13A68"/>
    <w:rPr>
      <w:rFonts w:ascii="Tahoma" w:hAnsi="Tahoma" w:cs="Tahoma"/>
      <w:sz w:val="16"/>
      <w:szCs w:val="16"/>
    </w:rPr>
  </w:style>
  <w:style w:type="paragraph" w:styleId="paragraph" w:customStyle="1">
    <w:name w:val="paragraph"/>
    <w:basedOn w:val="Normal"/>
    <w:rsid w:val="00520EA7"/>
    <w:pPr>
      <w:spacing w:before="100" w:beforeAutospacing="1" w:after="100" w:afterAutospacing="1"/>
    </w:pPr>
    <w:rPr>
      <w:rFonts w:ascii="Times New Roman" w:hAnsi="Times New Roman"/>
      <w:sz w:val="24"/>
      <w:szCs w:val="24"/>
    </w:rPr>
  </w:style>
  <w:style w:type="character" w:styleId="normaltextrun" w:customStyle="1">
    <w:name w:val="normaltextrun"/>
    <w:basedOn w:val="DefaultParagraphFont"/>
    <w:rsid w:val="00520EA7"/>
  </w:style>
  <w:style w:type="character" w:styleId="eop" w:customStyle="1">
    <w:name w:val="eop"/>
    <w:basedOn w:val="DefaultParagraphFont"/>
    <w:rsid w:val="00520EA7"/>
  </w:style>
  <w:style w:type="character" w:styleId="UnresolvedMention">
    <w:name w:val="Unresolved Mention"/>
    <w:basedOn w:val="DefaultParagraphFont"/>
    <w:uiPriority w:val="99"/>
    <w:semiHidden/>
    <w:unhideWhenUsed/>
    <w:rsid w:val="00014E31"/>
    <w:rPr>
      <w:color w:val="605E5C"/>
      <w:shd w:val="clear" w:color="auto" w:fill="E1DFDD"/>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CommentReference">
    <w:name w:val="annotation reference"/>
    <w:basedOn w:val="DefaultParagraphFont"/>
    <w:rsid w:val="000902E2"/>
    <w:rPr>
      <w:sz w:val="16"/>
      <w:szCs w:val="16"/>
    </w:rPr>
  </w:style>
  <w:style w:type="paragraph" w:styleId="CommentText">
    <w:name w:val="annotation text"/>
    <w:basedOn w:val="Normal"/>
    <w:link w:val="CommentTextChar"/>
    <w:rsid w:val="000902E2"/>
  </w:style>
  <w:style w:type="character" w:styleId="CommentTextChar" w:customStyle="1">
    <w:name w:val="Comment Text Char"/>
    <w:basedOn w:val="DefaultParagraphFont"/>
    <w:link w:val="CommentText"/>
    <w:rsid w:val="000902E2"/>
    <w:rPr>
      <w:rFonts w:ascii="Eurostile" w:hAnsi="Eurostile"/>
    </w:rPr>
  </w:style>
  <w:style w:type="paragraph" w:styleId="CommentSubject">
    <w:name w:val="annotation subject"/>
    <w:basedOn w:val="CommentText"/>
    <w:next w:val="CommentText"/>
    <w:link w:val="CommentSubjectChar"/>
    <w:rsid w:val="000902E2"/>
    <w:rPr>
      <w:b/>
      <w:bCs/>
    </w:rPr>
  </w:style>
  <w:style w:type="character" w:styleId="CommentSubjectChar" w:customStyle="1">
    <w:name w:val="Comment Subject Char"/>
    <w:basedOn w:val="CommentTextChar"/>
    <w:link w:val="CommentSubject"/>
    <w:rsid w:val="000902E2"/>
    <w:rPr>
      <w:rFonts w:ascii="Eurostile" w:hAnsi="Eurostile"/>
      <w:b/>
      <w:bCs/>
    </w:rPr>
  </w:style>
  <w:style w:type="character" w:styleId="Mention">
    <w:name w:val="Mention"/>
    <w:basedOn w:val="DefaultParagraphFont"/>
    <w:uiPriority w:val="99"/>
    <w:unhideWhenUsed/>
    <w:rsid w:val="000902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457140">
      <w:bodyDiv w:val="1"/>
      <w:marLeft w:val="0"/>
      <w:marRight w:val="0"/>
      <w:marTop w:val="0"/>
      <w:marBottom w:val="0"/>
      <w:divBdr>
        <w:top w:val="none" w:sz="0" w:space="0" w:color="auto"/>
        <w:left w:val="none" w:sz="0" w:space="0" w:color="auto"/>
        <w:bottom w:val="none" w:sz="0" w:space="0" w:color="auto"/>
        <w:right w:val="none" w:sz="0" w:space="0" w:color="auto"/>
      </w:divBdr>
      <w:divsChild>
        <w:div w:id="994263079">
          <w:marLeft w:val="0"/>
          <w:marRight w:val="0"/>
          <w:marTop w:val="0"/>
          <w:marBottom w:val="0"/>
          <w:divBdr>
            <w:top w:val="none" w:sz="0" w:space="0" w:color="auto"/>
            <w:left w:val="none" w:sz="0" w:space="0" w:color="auto"/>
            <w:bottom w:val="none" w:sz="0" w:space="0" w:color="auto"/>
            <w:right w:val="none" w:sz="0" w:space="0" w:color="auto"/>
          </w:divBdr>
        </w:div>
        <w:div w:id="941956552">
          <w:marLeft w:val="0"/>
          <w:marRight w:val="0"/>
          <w:marTop w:val="0"/>
          <w:marBottom w:val="0"/>
          <w:divBdr>
            <w:top w:val="none" w:sz="0" w:space="0" w:color="auto"/>
            <w:left w:val="none" w:sz="0" w:space="0" w:color="auto"/>
            <w:bottom w:val="none" w:sz="0" w:space="0" w:color="auto"/>
            <w:right w:val="none" w:sz="0" w:space="0" w:color="auto"/>
          </w:divBdr>
        </w:div>
        <w:div w:id="545991445">
          <w:marLeft w:val="0"/>
          <w:marRight w:val="0"/>
          <w:marTop w:val="0"/>
          <w:marBottom w:val="0"/>
          <w:divBdr>
            <w:top w:val="none" w:sz="0" w:space="0" w:color="auto"/>
            <w:left w:val="none" w:sz="0" w:space="0" w:color="auto"/>
            <w:bottom w:val="none" w:sz="0" w:space="0" w:color="auto"/>
            <w:right w:val="none" w:sz="0" w:space="0" w:color="auto"/>
          </w:divBdr>
        </w:div>
        <w:div w:id="1329555365">
          <w:marLeft w:val="0"/>
          <w:marRight w:val="0"/>
          <w:marTop w:val="0"/>
          <w:marBottom w:val="0"/>
          <w:divBdr>
            <w:top w:val="none" w:sz="0" w:space="0" w:color="auto"/>
            <w:left w:val="none" w:sz="0" w:space="0" w:color="auto"/>
            <w:bottom w:val="none" w:sz="0" w:space="0" w:color="auto"/>
            <w:right w:val="none" w:sz="0" w:space="0" w:color="auto"/>
          </w:divBdr>
        </w:div>
        <w:div w:id="1021279848">
          <w:marLeft w:val="0"/>
          <w:marRight w:val="0"/>
          <w:marTop w:val="0"/>
          <w:marBottom w:val="0"/>
          <w:divBdr>
            <w:top w:val="none" w:sz="0" w:space="0" w:color="auto"/>
            <w:left w:val="none" w:sz="0" w:space="0" w:color="auto"/>
            <w:bottom w:val="none" w:sz="0" w:space="0" w:color="auto"/>
            <w:right w:val="none" w:sz="0" w:space="0" w:color="auto"/>
          </w:divBdr>
        </w:div>
        <w:div w:id="47651220">
          <w:marLeft w:val="0"/>
          <w:marRight w:val="0"/>
          <w:marTop w:val="0"/>
          <w:marBottom w:val="0"/>
          <w:divBdr>
            <w:top w:val="none" w:sz="0" w:space="0" w:color="auto"/>
            <w:left w:val="none" w:sz="0" w:space="0" w:color="auto"/>
            <w:bottom w:val="none" w:sz="0" w:space="0" w:color="auto"/>
            <w:right w:val="none" w:sz="0" w:space="0" w:color="auto"/>
          </w:divBdr>
        </w:div>
        <w:div w:id="1393383559">
          <w:marLeft w:val="0"/>
          <w:marRight w:val="0"/>
          <w:marTop w:val="0"/>
          <w:marBottom w:val="0"/>
          <w:divBdr>
            <w:top w:val="none" w:sz="0" w:space="0" w:color="auto"/>
            <w:left w:val="none" w:sz="0" w:space="0" w:color="auto"/>
            <w:bottom w:val="none" w:sz="0" w:space="0" w:color="auto"/>
            <w:right w:val="none" w:sz="0" w:space="0" w:color="auto"/>
          </w:divBdr>
        </w:div>
        <w:div w:id="1350182652">
          <w:marLeft w:val="0"/>
          <w:marRight w:val="0"/>
          <w:marTop w:val="0"/>
          <w:marBottom w:val="0"/>
          <w:divBdr>
            <w:top w:val="none" w:sz="0" w:space="0" w:color="auto"/>
            <w:left w:val="none" w:sz="0" w:space="0" w:color="auto"/>
            <w:bottom w:val="none" w:sz="0" w:space="0" w:color="auto"/>
            <w:right w:val="none" w:sz="0" w:space="0" w:color="auto"/>
          </w:divBdr>
        </w:div>
        <w:div w:id="383720598">
          <w:marLeft w:val="0"/>
          <w:marRight w:val="0"/>
          <w:marTop w:val="0"/>
          <w:marBottom w:val="0"/>
          <w:divBdr>
            <w:top w:val="none" w:sz="0" w:space="0" w:color="auto"/>
            <w:left w:val="none" w:sz="0" w:space="0" w:color="auto"/>
            <w:bottom w:val="none" w:sz="0" w:space="0" w:color="auto"/>
            <w:right w:val="none" w:sz="0" w:space="0" w:color="auto"/>
          </w:divBdr>
        </w:div>
        <w:div w:id="614094296">
          <w:marLeft w:val="0"/>
          <w:marRight w:val="0"/>
          <w:marTop w:val="0"/>
          <w:marBottom w:val="0"/>
          <w:divBdr>
            <w:top w:val="none" w:sz="0" w:space="0" w:color="auto"/>
            <w:left w:val="none" w:sz="0" w:space="0" w:color="auto"/>
            <w:bottom w:val="none" w:sz="0" w:space="0" w:color="auto"/>
            <w:right w:val="none" w:sz="0" w:space="0" w:color="auto"/>
          </w:divBdr>
        </w:div>
        <w:div w:id="1624269106">
          <w:marLeft w:val="0"/>
          <w:marRight w:val="0"/>
          <w:marTop w:val="0"/>
          <w:marBottom w:val="0"/>
          <w:divBdr>
            <w:top w:val="none" w:sz="0" w:space="0" w:color="auto"/>
            <w:left w:val="none" w:sz="0" w:space="0" w:color="auto"/>
            <w:bottom w:val="none" w:sz="0" w:space="0" w:color="auto"/>
            <w:right w:val="none" w:sz="0" w:space="0" w:color="auto"/>
          </w:divBdr>
        </w:div>
        <w:div w:id="1863861449">
          <w:marLeft w:val="0"/>
          <w:marRight w:val="0"/>
          <w:marTop w:val="0"/>
          <w:marBottom w:val="0"/>
          <w:divBdr>
            <w:top w:val="none" w:sz="0" w:space="0" w:color="auto"/>
            <w:left w:val="none" w:sz="0" w:space="0" w:color="auto"/>
            <w:bottom w:val="none" w:sz="0" w:space="0" w:color="auto"/>
            <w:right w:val="none" w:sz="0" w:space="0" w:color="auto"/>
          </w:divBdr>
        </w:div>
        <w:div w:id="1819956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www.incose.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incose.org/pdp"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incos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E29A60AB-3A50-4DA3-BC95-B4FCF3CB4E5A}">
    <t:Anchor>
      <t:Comment id="51351640"/>
    </t:Anchor>
    <t:History>
      <t:Event id="{C4904D45-5FCF-4EC1-A61E-BE9248F5C7EB}" time="2024-04-30T23:40:41.04Z">
        <t:Attribution userId="S::janeen.schuh@incose.net::b333c9bc-995f-4e7b-84e7-0f7883b0e6ca" userProvider="AD" userName="Janeen Schuh"/>
        <t:Anchor>
          <t:Comment id="51351640"/>
        </t:Anchor>
        <t:Create/>
      </t:Event>
      <t:Event id="{DD2D1896-94CF-4E8C-96C9-CA96EA74FA29}" time="2024-04-30T23:40:41.04Z">
        <t:Attribution userId="S::janeen.schuh@incose.net::b333c9bc-995f-4e7b-84e7-0f7883b0e6ca" userProvider="AD" userName="Janeen Schuh"/>
        <t:Anchor>
          <t:Comment id="51351640"/>
        </t:Anchor>
        <t:Assign userId="S::Courtney.Wright@incose.net::d18ed5bf-bf5c-4f85-8164-05b3903a1f7b" userProvider="AD" userName="Courtney Wright"/>
      </t:Event>
      <t:Event id="{B809424A-A72A-4CD9-BB3F-8FD999BE7167}" time="2024-04-30T23:40:41.04Z">
        <t:Attribution userId="S::janeen.schuh@incose.net::b333c9bc-995f-4e7b-84e7-0f7883b0e6ca" userProvider="AD" userName="Janeen Schuh"/>
        <t:Anchor>
          <t:Comment id="51351640"/>
        </t:Anchor>
        <t:SetTitle title="@Courtney Wright Can you please approve this document before I publish? I’m not sure you saw this one. Good news is that the toolkits are complete. We have 2 social media posts ready and getting the last 4 later this week. We will sprinkle them out t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fd6799-8dd4-44ff-8dd3-65e727f1543f">
      <Terms xmlns="http://schemas.microsoft.com/office/infopath/2007/PartnerControls"/>
    </lcf76f155ced4ddcb4097134ff3c332f>
    <TaxCatchAll xmlns="facbade3-605f-48c2-b604-343a022950c1" xsi:nil="true"/>
    <Comments xmlns="cdfd6799-8dd4-44ff-8dd3-65e727f1543f"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8F4596C08E0A4686F794ABE1FF10BD" ma:contentTypeVersion="17" ma:contentTypeDescription="Create a new document." ma:contentTypeScope="" ma:versionID="4743be4066f32dd8e56c09dbb396a4da">
  <xsd:schema xmlns:xsd="http://www.w3.org/2001/XMLSchema" xmlns:xs="http://www.w3.org/2001/XMLSchema" xmlns:p="http://schemas.microsoft.com/office/2006/metadata/properties" xmlns:ns2="cdfd6799-8dd4-44ff-8dd3-65e727f1543f" xmlns:ns3="facbade3-605f-48c2-b604-343a022950c1" targetNamespace="http://schemas.microsoft.com/office/2006/metadata/properties" ma:root="true" ma:fieldsID="47da9799e677ad361a0d77166ece6867" ns2:_="" ns3:_="">
    <xsd:import namespace="cdfd6799-8dd4-44ff-8dd3-65e727f1543f"/>
    <xsd:import namespace="facbade3-605f-48c2-b604-343a022950c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Comme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6799-8dd4-44ff-8dd3-65e727f15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5bfa5e-0804-4ef2-ba09-c663ae3aeb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Comments" ma:index="22" nillable="true" ma:displayName="Comments" ma:format="Dropdown" ma:internalName="Comments">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bade3-605f-48c2-b604-343a022950c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df3f3fb-6444-48ae-a24b-a76b0cc860ca}" ma:internalName="TaxCatchAll" ma:showField="CatchAllData" ma:web="facbade3-605f-48c2-b604-343a022950c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64E5-30AF-4E4F-81A6-9955392D66BD}">
  <ds:schemaRefs>
    <ds:schemaRef ds:uri="http://schemas.microsoft.com/office/2006/metadata/properties"/>
    <ds:schemaRef ds:uri="http://schemas.microsoft.com/office/infopath/2007/PartnerControls"/>
    <ds:schemaRef ds:uri="cdfd6799-8dd4-44ff-8dd3-65e727f1543f"/>
    <ds:schemaRef ds:uri="facbade3-605f-48c2-b604-343a022950c1"/>
  </ds:schemaRefs>
</ds:datastoreItem>
</file>

<file path=customXml/itemProps2.xml><?xml version="1.0" encoding="utf-8"?>
<ds:datastoreItem xmlns:ds="http://schemas.openxmlformats.org/officeDocument/2006/customXml" ds:itemID="{73278BCD-C161-4391-8C62-0517D2FD510D}">
  <ds:schemaRefs>
    <ds:schemaRef ds:uri="http://schemas.microsoft.com/office/2006/metadata/longProperties"/>
  </ds:schemaRefs>
</ds:datastoreItem>
</file>

<file path=customXml/itemProps3.xml><?xml version="1.0" encoding="utf-8"?>
<ds:datastoreItem xmlns:ds="http://schemas.openxmlformats.org/officeDocument/2006/customXml" ds:itemID="{2676370B-D4CD-4E6C-9BFD-4D996E58B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d6799-8dd4-44ff-8dd3-65e727f1543f"/>
    <ds:schemaRef ds:uri="facbade3-605f-48c2-b604-343a022950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DC3522-B116-4A1E-8157-699AD58411F3}">
  <ds:schemaRefs>
    <ds:schemaRef ds:uri="http://schemas.microsoft.com/sharepoint/v3/contenttype/forms"/>
  </ds:schemaRefs>
</ds:datastoreItem>
</file>

<file path=customXml/itemProps5.xml><?xml version="1.0" encoding="utf-8"?>
<ds:datastoreItem xmlns:ds="http://schemas.openxmlformats.org/officeDocument/2006/customXml" ds:itemID="{72CD0CDB-4097-1340-8905-201C74DFE5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INCOSE logo (better than logo1?)</dc:title>
  <dc:subject/>
  <dc:creator>MACHINE 1</dc:creator>
  <keywords/>
  <dc:description/>
  <lastModifiedBy>Janeen Schuh</lastModifiedBy>
  <revision>37</revision>
  <lastPrinted>2023-08-15T11:27:00.0000000Z</lastPrinted>
  <dcterms:created xsi:type="dcterms:W3CDTF">2023-07-31T15:30:00.0000000Z</dcterms:created>
  <dcterms:modified xsi:type="dcterms:W3CDTF">2024-06-10T13:09:17.4969847Z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cation Date">
    <vt:lpwstr>2005-11-04T00:00:00Z</vt:lpwstr>
  </property>
  <property fmtid="{D5CDD505-2E9C-101B-9397-08002B2CF9AE}" pid="3" name="Descriptive Title">
    <vt:lpwstr>INCOSE Letterhead</vt:lpwstr>
  </property>
  <property fmtid="{D5CDD505-2E9C-101B-9397-08002B2CF9AE}" pid="4" name="Author(s)">
    <vt:lpwstr>Central Office</vt:lpwstr>
  </property>
  <property fmtid="{D5CDD505-2E9C-101B-9397-08002B2CF9AE}" pid="5" name="Short Description">
    <vt:lpwstr>This standard INCOSE letterhead can be used directly or can serve as a template for your chapter letterhead.</vt:lpwstr>
  </property>
  <property fmtid="{D5CDD505-2E9C-101B-9397-08002B2CF9AE}" pid="6" name="Keywords0">
    <vt:lpwstr/>
  </property>
  <property fmtid="{D5CDD505-2E9C-101B-9397-08002B2CF9AE}" pid="7" name="Subject">
    <vt:lpwstr/>
  </property>
  <property fmtid="{D5CDD505-2E9C-101B-9397-08002B2CF9AE}" pid="8" name="Keywords">
    <vt:lpwstr/>
  </property>
  <property fmtid="{D5CDD505-2E9C-101B-9397-08002B2CF9AE}" pid="9" name="_Author">
    <vt:lpwstr>MACHINE 1</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MediaServiceImageTags">
    <vt:lpwstr/>
  </property>
  <property fmtid="{D5CDD505-2E9C-101B-9397-08002B2CF9AE}" pid="16" name="ContentTypeId">
    <vt:lpwstr>0x010100108F4596C08E0A4686F794ABE1FF10BD</vt:lpwstr>
  </property>
</Properties>
</file>