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53B9A" w:rsidP="00C53B9A" w:rsidRDefault="00C53B9A" w14:paraId="05296364" w14:textId="3D51A199">
      <w:pPr>
        <w:jc w:val="center"/>
      </w:pPr>
      <w:r w:rsidRPr="00A13D73">
        <w:rPr>
          <w:color w:val="C00000"/>
          <w:sz w:val="28"/>
        </w:rPr>
        <w:t xml:space="preserve">RSVP to Membership chair Bradley Biehn at </w:t>
      </w:r>
      <w:hyperlink w:tgtFrame="_blank" w:history="1" r:id="rId10">
        <w:r w:rsidRPr="00A13D73">
          <w:rPr>
            <w:rStyle w:val="Hyperlink"/>
            <w:sz w:val="28"/>
          </w:rPr>
          <w:t>Bradley.Biehn@nasa.gov</w:t>
        </w:r>
      </w:hyperlink>
      <w:r w:rsidRPr="00A13D73">
        <w:rPr>
          <w:sz w:val="28"/>
        </w:rPr>
        <w:t xml:space="preserve"> </w:t>
      </w:r>
      <w:r w:rsidRPr="00A13D73">
        <w:rPr>
          <w:color w:val="C00000"/>
          <w:sz w:val="28"/>
        </w:rPr>
        <w:t>if you plan to attend so that we can estimate headcount for food orders.</w:t>
      </w:r>
    </w:p>
    <w:p w:rsidR="00C53B9A" w:rsidP="24FEC2CB" w:rsidRDefault="00C53B9A" w14:paraId="56C143DD" w14:textId="23F269B6">
      <w:pPr>
        <w:jc w:val="center"/>
        <w:rPr>
          <w:b w:val="1"/>
          <w:bCs w:val="1"/>
          <w:color w:val="002060"/>
          <w:sz w:val="72"/>
          <w:szCs w:val="72"/>
        </w:rPr>
      </w:pPr>
      <w:r>
        <w:rPr>
          <w:noProof/>
        </w:rPr>
        <w:drawing>
          <wp:anchor distT="0" distB="0" distL="114300" distR="114300" simplePos="0" relativeHeight="251666432" behindDoc="0" locked="0" layoutInCell="1" allowOverlap="1" wp14:anchorId="40BD1808" wp14:editId="3C94F4F5">
            <wp:simplePos x="0" y="0"/>
            <wp:positionH relativeFrom="column">
              <wp:posOffset>2505075</wp:posOffset>
            </wp:positionH>
            <wp:positionV relativeFrom="paragraph">
              <wp:posOffset>167640</wp:posOffset>
            </wp:positionV>
            <wp:extent cx="1504841" cy="1463040"/>
            <wp:effectExtent l="152400" t="152400" r="362585" b="365760"/>
            <wp:wrapThrough wrapText="bothSides">
              <wp:wrapPolygon edited="0">
                <wp:start x="1094" y="-2250"/>
                <wp:lineTo x="-2188" y="-1688"/>
                <wp:lineTo x="-2188" y="22781"/>
                <wp:lineTo x="-274" y="25313"/>
                <wp:lineTo x="2735" y="26719"/>
                <wp:lineTo x="21609" y="26719"/>
                <wp:lineTo x="24618" y="25313"/>
                <wp:lineTo x="26533" y="21094"/>
                <wp:lineTo x="26533" y="2813"/>
                <wp:lineTo x="23250" y="-1406"/>
                <wp:lineTo x="22977" y="-2250"/>
                <wp:lineTo x="1094" y="-2250"/>
              </wp:wrapPolygon>
            </wp:wrapThrough>
            <wp:docPr id="1574920998" name="Picture 1574920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4841" cy="14630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6410B8">
        <w:rPr>
          <w:b/>
          <w:bCs/>
          <w:noProof/>
          <w:color w:val="4472C4"/>
          <w:sz w:val="72"/>
          <w:szCs w:val="72"/>
        </w:rPr>
        <w:drawing>
          <wp:anchor distT="0" distB="0" distL="114300" distR="114300" simplePos="0" relativeHeight="251664384" behindDoc="0" locked="0" layoutInCell="1" allowOverlap="1" wp14:anchorId="14463DD8" wp14:editId="1B1B4C16">
            <wp:simplePos x="0" y="0"/>
            <wp:positionH relativeFrom="margin">
              <wp:posOffset>210185</wp:posOffset>
            </wp:positionH>
            <wp:positionV relativeFrom="page">
              <wp:posOffset>1568450</wp:posOffset>
            </wp:positionV>
            <wp:extent cx="1847088" cy="1737838"/>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47088" cy="173783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0A2829AE" wp14:editId="11FA8E43">
            <wp:simplePos x="0" y="0"/>
            <wp:positionH relativeFrom="column">
              <wp:posOffset>4200525</wp:posOffset>
            </wp:positionH>
            <wp:positionV relativeFrom="paragraph">
              <wp:posOffset>164465</wp:posOffset>
            </wp:positionV>
            <wp:extent cx="1463040" cy="1463040"/>
            <wp:effectExtent l="152400" t="152400" r="365760" b="365760"/>
            <wp:wrapThrough wrapText="bothSides">
              <wp:wrapPolygon edited="0">
                <wp:start x="1125" y="-2250"/>
                <wp:lineTo x="-2250" y="-1688"/>
                <wp:lineTo x="-2250" y="22781"/>
                <wp:lineTo x="-281" y="25313"/>
                <wp:lineTo x="2813" y="26719"/>
                <wp:lineTo x="21656" y="26719"/>
                <wp:lineTo x="24750" y="25313"/>
                <wp:lineTo x="26719" y="21094"/>
                <wp:lineTo x="26719" y="2813"/>
                <wp:lineTo x="23344" y="-1406"/>
                <wp:lineTo x="23063" y="-2250"/>
                <wp:lineTo x="1125" y="-2250"/>
              </wp:wrapPolygon>
            </wp:wrapThrough>
            <wp:docPr id="1793485383" name="Picture 1793485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3040" cy="146304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24FEC2CB" w:rsidR="00C53B9A">
        <w:rPr>
          <w:b w:val="1"/>
          <w:bCs w:val="1"/>
          <w:color w:val="002060"/>
          <w:sz w:val="72"/>
          <w:szCs w:val="72"/>
        </w:rPr>
        <w:t>Perceived Value of MBSE</w:t>
      </w:r>
    </w:p>
    <w:p w:rsidR="00C53B9A" w:rsidP="00C53B9A" w:rsidRDefault="00C53B9A" w14:paraId="5DDAB338" w14:textId="65DCE209">
      <w:pPr>
        <w:jc w:val="center"/>
        <w:rPr>
          <w:b/>
          <w:bCs/>
          <w:color w:val="4472C4" w:themeColor="accent5"/>
          <w:sz w:val="44"/>
          <w:szCs w:val="44"/>
        </w:rPr>
      </w:pPr>
      <w:r w:rsidRPr="79DAABE5">
        <w:rPr>
          <w:b/>
          <w:bCs/>
          <w:color w:val="4472C4" w:themeColor="accent5"/>
          <w:sz w:val="64"/>
          <w:szCs w:val="64"/>
        </w:rPr>
        <w:t xml:space="preserve">Kelly Campo &amp; Thomas </w:t>
      </w:r>
      <w:proofErr w:type="spellStart"/>
      <w:r w:rsidRPr="79DAABE5">
        <w:rPr>
          <w:b/>
          <w:bCs/>
          <w:color w:val="4472C4" w:themeColor="accent5"/>
          <w:sz w:val="64"/>
          <w:szCs w:val="64"/>
        </w:rPr>
        <w:t>Teper</w:t>
      </w:r>
      <w:proofErr w:type="spellEnd"/>
      <w:r>
        <w:br/>
      </w:r>
      <w:r w:rsidRPr="001E00A2">
        <w:rPr>
          <w:b/>
          <w:bCs/>
          <w:color w:val="4472C4" w:themeColor="accent5"/>
          <w:sz w:val="44"/>
          <w:szCs w:val="44"/>
        </w:rPr>
        <w:t>University of Alabama in Huntsville (UAH)</w:t>
      </w:r>
    </w:p>
    <w:p w:rsidR="00C53B9A" w:rsidP="00C53B9A" w:rsidRDefault="00C53B9A" w14:paraId="37776CCF" w14:textId="77777777">
      <w:pPr>
        <w:spacing w:before="100" w:beforeAutospacing="1" w:after="120"/>
        <w:jc w:val="center"/>
        <w:rPr>
          <w:b/>
          <w:bCs/>
          <w:sz w:val="32"/>
          <w:szCs w:val="32"/>
        </w:rPr>
      </w:pPr>
      <w:r w:rsidRPr="79DAABE5">
        <w:rPr>
          <w:b/>
          <w:bCs/>
          <w:sz w:val="32"/>
          <w:szCs w:val="32"/>
        </w:rPr>
        <w:t xml:space="preserve">Thursday, February 17, </w:t>
      </w:r>
      <w:proofErr w:type="gramStart"/>
      <w:r w:rsidRPr="79DAABE5">
        <w:rPr>
          <w:b/>
          <w:bCs/>
          <w:sz w:val="32"/>
          <w:szCs w:val="32"/>
        </w:rPr>
        <w:t>2022</w:t>
      </w:r>
      <w:proofErr w:type="gramEnd"/>
      <w:r w:rsidRPr="79DAABE5">
        <w:rPr>
          <w:b/>
          <w:bCs/>
          <w:sz w:val="32"/>
          <w:szCs w:val="32"/>
        </w:rPr>
        <w:t xml:space="preserve"> | 5:30 pm</w:t>
      </w:r>
      <w:r>
        <w:rPr>
          <w:b/>
          <w:bCs/>
          <w:sz w:val="32"/>
          <w:szCs w:val="32"/>
        </w:rPr>
        <w:t xml:space="preserve"> CST</w:t>
      </w:r>
    </w:p>
    <w:p w:rsidR="00C53B9A" w:rsidP="00C53B9A" w:rsidRDefault="00C53B9A" w14:paraId="7B960E4C" w14:textId="77777777">
      <w:pPr>
        <w:spacing w:before="100" w:beforeAutospacing="1" w:after="120"/>
        <w:jc w:val="center"/>
        <w:rPr>
          <w:b/>
          <w:bCs/>
          <w:sz w:val="32"/>
          <w:szCs w:val="32"/>
        </w:rPr>
      </w:pPr>
      <w:r>
        <w:rPr>
          <w:b/>
          <w:bCs/>
          <w:sz w:val="32"/>
          <w:szCs w:val="32"/>
        </w:rPr>
        <w:t>UAH – Wilson Hall – Room 209</w:t>
      </w:r>
    </w:p>
    <w:p w:rsidR="00C53B9A" w:rsidP="00C53B9A" w:rsidRDefault="00C53B9A" w14:paraId="65D85666" w14:textId="5A326322">
      <w:pPr>
        <w:jc w:val="center"/>
        <w:rPr>
          <w:b/>
          <w:bCs/>
          <w:color w:val="FF0000"/>
          <w:sz w:val="40"/>
          <w:szCs w:val="32"/>
        </w:rPr>
      </w:pPr>
      <w:r w:rsidRPr="006410B8">
        <w:rPr>
          <w:b/>
          <w:bCs/>
          <w:color w:val="FF0000"/>
          <w:sz w:val="40"/>
          <w:szCs w:val="32"/>
        </w:rPr>
        <w:t>Masks Required at UAH</w:t>
      </w:r>
    </w:p>
    <w:p w:rsidRPr="00C53B9A" w:rsidR="00C53B9A" w:rsidP="00C53B9A" w:rsidRDefault="00C53B9A" w14:paraId="5A11E72B" w14:textId="7BDE31F6">
      <w:pPr>
        <w:jc w:val="center"/>
        <w:rPr>
          <w:color w:val="002060"/>
          <w:sz w:val="28"/>
          <w:szCs w:val="28"/>
        </w:rPr>
      </w:pPr>
      <w:r w:rsidRPr="003A0598">
        <w:rPr>
          <w:b/>
          <w:bCs/>
          <w:i/>
          <w:iCs/>
          <w:color w:val="538135" w:themeColor="accent6" w:themeShade="BF"/>
          <w:sz w:val="28"/>
          <w:szCs w:val="28"/>
        </w:rPr>
        <w:t>Option to attend via ZOOM…details provide below</w:t>
      </w:r>
    </w:p>
    <w:p w:rsidR="008703E8" w:rsidP="007E18EC" w:rsidRDefault="008703E8" w14:paraId="22BCC025" w14:textId="77777777">
      <w:pPr>
        <w:keepNext/>
        <w:keepLines/>
        <w:spacing w:before="240" w:after="120" w:line="276" w:lineRule="auto"/>
        <w:outlineLvl w:val="0"/>
        <w:rPr>
          <w:rFonts w:ascii="Calibri Light" w:hAnsi="Calibri Light" w:eastAsia="Times New Roman" w:cs="Times New Roman"/>
          <w:b/>
          <w:bCs/>
          <w:color w:val="2F5496"/>
          <w:sz w:val="40"/>
          <w:szCs w:val="28"/>
        </w:rPr>
      </w:pPr>
      <w:r w:rsidRPr="008703E8">
        <w:rPr>
          <w:rFonts w:ascii="Calibri Light" w:hAnsi="Calibri Light" w:eastAsia="Times New Roman" w:cs="Times New Roman"/>
          <w:b/>
          <w:bCs/>
          <w:color w:val="2F5496"/>
          <w:sz w:val="40"/>
          <w:szCs w:val="28"/>
        </w:rPr>
        <w:t>Agenda</w:t>
      </w:r>
    </w:p>
    <w:tbl>
      <w:tblPr>
        <w:tblW w:w="9350" w:type="dxa"/>
        <w:tblLayout w:type="fixed"/>
        <w:tblCellMar>
          <w:left w:w="0" w:type="dxa"/>
          <w:right w:w="0" w:type="dxa"/>
        </w:tblCellMar>
        <w:tblLook w:val="04A0" w:firstRow="1" w:lastRow="0" w:firstColumn="1" w:lastColumn="0" w:noHBand="0" w:noVBand="1"/>
      </w:tblPr>
      <w:tblGrid>
        <w:gridCol w:w="1790"/>
        <w:gridCol w:w="5580"/>
        <w:gridCol w:w="1980"/>
      </w:tblGrid>
      <w:tr w:rsidR="00A14A99" w:rsidTr="6A3FB3BA" w14:paraId="209D7591" w14:textId="77777777">
        <w:tc>
          <w:tcPr>
            <w:tcW w:w="1790" w:type="dxa"/>
            <w:tcBorders>
              <w:top w:val="single" w:color="A5A5A5" w:themeColor="accent3" w:sz="8" w:space="0"/>
              <w:left w:val="single" w:color="A5A5A5" w:themeColor="accent3" w:sz="8" w:space="0"/>
              <w:bottom w:val="single" w:color="A5A5A5" w:themeColor="accent3" w:sz="8" w:space="0"/>
              <w:right w:val="nil"/>
            </w:tcBorders>
            <w:shd w:val="clear" w:color="auto" w:fill="A5A5A5" w:themeFill="accent3"/>
            <w:tcMar>
              <w:top w:w="0" w:type="dxa"/>
              <w:left w:w="108" w:type="dxa"/>
              <w:bottom w:w="0" w:type="dxa"/>
              <w:right w:w="108" w:type="dxa"/>
            </w:tcMar>
            <w:hideMark/>
          </w:tcPr>
          <w:p w:rsidR="00A14A99" w:rsidP="00C057F8" w:rsidRDefault="00A14A99" w14:paraId="4A146726" w14:textId="77777777">
            <w:pPr>
              <w:pStyle w:val="xmsonormal"/>
              <w:jc w:val="center"/>
            </w:pPr>
            <w:r>
              <w:rPr>
                <w:b/>
                <w:bCs/>
                <w:color w:val="FFFFFF"/>
              </w:rPr>
              <w:t>Time</w:t>
            </w:r>
          </w:p>
        </w:tc>
        <w:tc>
          <w:tcPr>
            <w:tcW w:w="5580" w:type="dxa"/>
            <w:tcBorders>
              <w:top w:val="single" w:color="A5A5A5" w:themeColor="accent3" w:sz="8" w:space="0"/>
              <w:left w:val="nil"/>
              <w:bottom w:val="single" w:color="A5A5A5" w:themeColor="accent3" w:sz="8" w:space="0"/>
              <w:right w:val="nil"/>
            </w:tcBorders>
            <w:shd w:val="clear" w:color="auto" w:fill="A5A5A5" w:themeFill="accent3"/>
            <w:tcMar>
              <w:top w:w="0" w:type="dxa"/>
              <w:left w:w="108" w:type="dxa"/>
              <w:bottom w:w="0" w:type="dxa"/>
              <w:right w:w="108" w:type="dxa"/>
            </w:tcMar>
            <w:hideMark/>
          </w:tcPr>
          <w:p w:rsidR="00A14A99" w:rsidP="00C057F8" w:rsidRDefault="00A14A99" w14:paraId="5C21EF64" w14:textId="77777777">
            <w:pPr>
              <w:pStyle w:val="xmsonormal"/>
              <w:jc w:val="center"/>
            </w:pPr>
            <w:r>
              <w:rPr>
                <w:b/>
                <w:bCs/>
                <w:color w:val="FFFFFF"/>
              </w:rPr>
              <w:t>Meeting Topic</w:t>
            </w:r>
          </w:p>
        </w:tc>
        <w:tc>
          <w:tcPr>
            <w:tcW w:w="1980" w:type="dxa"/>
            <w:tcBorders>
              <w:top w:val="single" w:color="A5A5A5" w:themeColor="accent3" w:sz="8" w:space="0"/>
              <w:left w:val="nil"/>
              <w:bottom w:val="single" w:color="A5A5A5" w:themeColor="accent3" w:sz="8" w:space="0"/>
              <w:right w:val="single" w:color="A5A5A5" w:themeColor="accent3" w:sz="8" w:space="0"/>
            </w:tcBorders>
            <w:shd w:val="clear" w:color="auto" w:fill="A5A5A5" w:themeFill="accent3"/>
            <w:tcMar>
              <w:top w:w="0" w:type="dxa"/>
              <w:left w:w="108" w:type="dxa"/>
              <w:bottom w:w="0" w:type="dxa"/>
              <w:right w:w="108" w:type="dxa"/>
            </w:tcMar>
            <w:hideMark/>
          </w:tcPr>
          <w:p w:rsidR="00A14A99" w:rsidP="00C057F8" w:rsidRDefault="00A14A99" w14:paraId="4DAA706B" w14:textId="77777777">
            <w:pPr>
              <w:pStyle w:val="xmsonormal"/>
              <w:jc w:val="center"/>
            </w:pPr>
            <w:r>
              <w:rPr>
                <w:b/>
                <w:bCs/>
                <w:color w:val="FFFFFF"/>
              </w:rPr>
              <w:t>Presenter</w:t>
            </w:r>
          </w:p>
        </w:tc>
      </w:tr>
      <w:tr w:rsidR="00A14A99" w:rsidTr="6A3FB3BA" w14:paraId="346C5DA1" w14:textId="77777777">
        <w:tc>
          <w:tcPr>
            <w:tcW w:w="1790" w:type="dxa"/>
            <w:tcBorders>
              <w:top w:val="nil"/>
              <w:left w:val="single" w:color="C9C9C9" w:themeColor="accent3" w:themeTint="99" w:sz="8" w:space="0"/>
              <w:bottom w:val="single" w:color="C9C9C9" w:themeColor="accent3" w:themeTint="99" w:sz="8" w:space="0"/>
              <w:right w:val="single" w:color="C9C9C9" w:themeColor="accent3" w:themeTint="99" w:sz="8" w:space="0"/>
            </w:tcBorders>
            <w:shd w:val="clear" w:color="auto" w:fill="EDEDED" w:themeFill="accent3" w:themeFillTint="33"/>
            <w:tcMar>
              <w:top w:w="0" w:type="dxa"/>
              <w:left w:w="108" w:type="dxa"/>
              <w:bottom w:w="0" w:type="dxa"/>
              <w:right w:w="108" w:type="dxa"/>
            </w:tcMar>
            <w:hideMark/>
          </w:tcPr>
          <w:p w:rsidRPr="00D83CFB" w:rsidR="00A14A99" w:rsidP="00C057F8" w:rsidRDefault="13B3C75A" w14:paraId="606A2847" w14:textId="1E792D05">
            <w:pPr>
              <w:pStyle w:val="xmsonormal"/>
              <w:rPr>
                <w:b/>
                <w:bCs/>
              </w:rPr>
            </w:pPr>
            <w:r w:rsidRPr="6A3FB3BA">
              <w:rPr>
                <w:b/>
                <w:bCs/>
              </w:rPr>
              <w:t>5:30 – 6:00 PM</w:t>
            </w:r>
          </w:p>
        </w:tc>
        <w:tc>
          <w:tcPr>
            <w:tcW w:w="5580" w:type="dxa"/>
            <w:tcBorders>
              <w:top w:val="nil"/>
              <w:left w:val="nil"/>
              <w:bottom w:val="single" w:color="C9C9C9" w:themeColor="accent3" w:themeTint="99" w:sz="8" w:space="0"/>
              <w:right w:val="single" w:color="C9C9C9" w:themeColor="accent3" w:themeTint="99" w:sz="8" w:space="0"/>
            </w:tcBorders>
            <w:shd w:val="clear" w:color="auto" w:fill="EDEDED" w:themeFill="accent3" w:themeFillTint="33"/>
            <w:tcMar>
              <w:top w:w="0" w:type="dxa"/>
              <w:left w:w="108" w:type="dxa"/>
              <w:bottom w:w="0" w:type="dxa"/>
              <w:right w:w="108" w:type="dxa"/>
            </w:tcMar>
            <w:hideMark/>
          </w:tcPr>
          <w:p w:rsidRPr="001B7B1F" w:rsidR="007E18EC" w:rsidP="001B7B1F" w:rsidRDefault="00A14A99" w14:paraId="2F771710" w14:textId="77777777">
            <w:pPr>
              <w:spacing w:before="240" w:after="0" w:line="240" w:lineRule="auto"/>
              <w:jc w:val="center"/>
              <w:rPr>
                <w:b/>
                <w:bCs/>
                <w:i/>
                <w:iCs/>
                <w:color w:val="0070C0"/>
                <w:sz w:val="28"/>
                <w:szCs w:val="28"/>
              </w:rPr>
            </w:pPr>
            <w:r w:rsidRPr="001B7B1F">
              <w:rPr>
                <w:b/>
                <w:bCs/>
                <w:i/>
                <w:iCs/>
                <w:color w:val="0070C0"/>
                <w:sz w:val="28"/>
                <w:szCs w:val="28"/>
              </w:rPr>
              <w:t xml:space="preserve">Meet-and-Greet </w:t>
            </w:r>
            <w:proofErr w:type="gramStart"/>
            <w:r w:rsidRPr="001B7B1F">
              <w:rPr>
                <w:b/>
                <w:bCs/>
                <w:i/>
                <w:iCs/>
                <w:color w:val="0070C0"/>
                <w:sz w:val="28"/>
                <w:szCs w:val="28"/>
              </w:rPr>
              <w:t>Meal Time</w:t>
            </w:r>
            <w:proofErr w:type="gramEnd"/>
          </w:p>
          <w:p w:rsidR="007E18EC" w:rsidP="007E18EC" w:rsidRDefault="007E18EC" w14:paraId="74A2992E" w14:textId="77777777">
            <w:pPr>
              <w:pStyle w:val="xmsonormal"/>
              <w:spacing w:before="120"/>
              <w:jc w:val="center"/>
            </w:pPr>
            <w:r>
              <w:t>$5 honor box donation – Members only</w:t>
            </w:r>
          </w:p>
          <w:p w:rsidR="00A14A99" w:rsidP="001B7B1F" w:rsidRDefault="00A14A99" w14:paraId="0A37501D" w14:textId="77777777">
            <w:pPr>
              <w:pStyle w:val="PlainText"/>
            </w:pPr>
          </w:p>
        </w:tc>
        <w:tc>
          <w:tcPr>
            <w:tcW w:w="1980" w:type="dxa"/>
            <w:tcBorders>
              <w:top w:val="nil"/>
              <w:left w:val="nil"/>
              <w:bottom w:val="single" w:color="C9C9C9" w:themeColor="accent3" w:themeTint="99" w:sz="8" w:space="0"/>
              <w:right w:val="single" w:color="C9C9C9" w:themeColor="accent3" w:themeTint="99" w:sz="8" w:space="0"/>
            </w:tcBorders>
            <w:shd w:val="clear" w:color="auto" w:fill="EDEDED" w:themeFill="accent3" w:themeFillTint="33"/>
            <w:tcMar>
              <w:top w:w="0" w:type="dxa"/>
              <w:left w:w="108" w:type="dxa"/>
              <w:bottom w:w="0" w:type="dxa"/>
              <w:right w:w="108" w:type="dxa"/>
            </w:tcMar>
            <w:hideMark/>
          </w:tcPr>
          <w:p w:rsidR="00A14A99" w:rsidP="00C057F8" w:rsidRDefault="00A14A99" w14:paraId="6E7BEAA2" w14:textId="77777777">
            <w:pPr>
              <w:pStyle w:val="xmsonormal"/>
            </w:pPr>
            <w:r>
              <w:t> </w:t>
            </w:r>
          </w:p>
        </w:tc>
      </w:tr>
      <w:tr w:rsidR="6A3FB3BA" w:rsidTr="6A3FB3BA" w14:paraId="27E0A096" w14:textId="77777777">
        <w:tc>
          <w:tcPr>
            <w:tcW w:w="1790" w:type="dxa"/>
            <w:tcBorders>
              <w:top w:val="nil"/>
              <w:left w:val="single" w:color="C9C9C9" w:themeColor="accent3" w:themeTint="99" w:sz="8" w:space="0"/>
              <w:bottom w:val="single" w:color="C9C9C9" w:themeColor="accent3" w:themeTint="99" w:sz="8" w:space="0"/>
              <w:right w:val="single" w:color="C9C9C9" w:themeColor="accent3" w:themeTint="99" w:sz="8" w:space="0"/>
            </w:tcBorders>
            <w:tcMar>
              <w:top w:w="0" w:type="dxa"/>
              <w:left w:w="108" w:type="dxa"/>
              <w:bottom w:w="0" w:type="dxa"/>
              <w:right w:w="108" w:type="dxa"/>
            </w:tcMar>
            <w:hideMark/>
          </w:tcPr>
          <w:p w:rsidR="5B75788C" w:rsidP="6A3FB3BA" w:rsidRDefault="5B75788C" w14:paraId="26F61184" w14:textId="33F9400B">
            <w:pPr>
              <w:pStyle w:val="xmsonormal"/>
              <w:rPr>
                <w:rFonts w:eastAsia="Calibri"/>
                <w:b/>
                <w:bCs/>
              </w:rPr>
            </w:pPr>
            <w:r w:rsidRPr="6A3FB3BA">
              <w:rPr>
                <w:rFonts w:eastAsia="Calibri"/>
                <w:b/>
                <w:bCs/>
              </w:rPr>
              <w:t>5:45 PM</w:t>
            </w:r>
          </w:p>
        </w:tc>
        <w:tc>
          <w:tcPr>
            <w:tcW w:w="5580" w:type="dxa"/>
            <w:tcBorders>
              <w:top w:val="nil"/>
              <w:left w:val="nil"/>
              <w:bottom w:val="single" w:color="C9C9C9" w:themeColor="accent3" w:themeTint="99" w:sz="8" w:space="0"/>
              <w:right w:val="single" w:color="C9C9C9" w:themeColor="accent3" w:themeTint="99" w:sz="8" w:space="0"/>
            </w:tcBorders>
            <w:tcMar>
              <w:top w:w="0" w:type="dxa"/>
              <w:left w:w="108" w:type="dxa"/>
              <w:bottom w:w="0" w:type="dxa"/>
              <w:right w:w="108" w:type="dxa"/>
            </w:tcMar>
            <w:hideMark/>
          </w:tcPr>
          <w:p w:rsidR="5B75788C" w:rsidP="6A3FB3BA" w:rsidRDefault="5B75788C" w14:paraId="7B4F60DF" w14:textId="4E773DC3">
            <w:pPr>
              <w:pStyle w:val="xmsonormal"/>
              <w:rPr>
                <w:rFonts w:eastAsia="Calibri"/>
              </w:rPr>
            </w:pPr>
            <w:r w:rsidRPr="6A3FB3BA">
              <w:rPr>
                <w:rFonts w:eastAsia="Calibri"/>
              </w:rPr>
              <w:t>Zoom Meeting started</w:t>
            </w:r>
          </w:p>
        </w:tc>
        <w:tc>
          <w:tcPr>
            <w:tcW w:w="1980" w:type="dxa"/>
            <w:tcBorders>
              <w:top w:val="nil"/>
              <w:left w:val="nil"/>
              <w:bottom w:val="single" w:color="C9C9C9" w:themeColor="accent3" w:themeTint="99" w:sz="8" w:space="0"/>
              <w:right w:val="single" w:color="C9C9C9" w:themeColor="accent3" w:themeTint="99" w:sz="8" w:space="0"/>
            </w:tcBorders>
            <w:tcMar>
              <w:top w:w="0" w:type="dxa"/>
              <w:left w:w="108" w:type="dxa"/>
              <w:bottom w:w="0" w:type="dxa"/>
              <w:right w:w="108" w:type="dxa"/>
            </w:tcMar>
            <w:hideMark/>
          </w:tcPr>
          <w:p w:rsidR="6A3FB3BA" w:rsidP="6A3FB3BA" w:rsidRDefault="6A3FB3BA" w14:paraId="0E8B308B" w14:textId="51DF962E">
            <w:pPr>
              <w:pStyle w:val="xmsonormal"/>
              <w:rPr>
                <w:rFonts w:eastAsia="Calibri"/>
              </w:rPr>
            </w:pPr>
          </w:p>
        </w:tc>
      </w:tr>
      <w:tr w:rsidR="00A14A99" w:rsidTr="6A3FB3BA" w14:paraId="5454F471" w14:textId="77777777">
        <w:tc>
          <w:tcPr>
            <w:tcW w:w="1790" w:type="dxa"/>
            <w:tcBorders>
              <w:top w:val="nil"/>
              <w:left w:val="single" w:color="C9C9C9" w:themeColor="accent3" w:themeTint="99" w:sz="8" w:space="0"/>
              <w:bottom w:val="single" w:color="C9C9C9" w:themeColor="accent3" w:themeTint="99" w:sz="8" w:space="0"/>
              <w:right w:val="single" w:color="C9C9C9" w:themeColor="accent3" w:themeTint="99" w:sz="8" w:space="0"/>
            </w:tcBorders>
            <w:tcMar>
              <w:top w:w="0" w:type="dxa"/>
              <w:left w:w="108" w:type="dxa"/>
              <w:bottom w:w="0" w:type="dxa"/>
              <w:right w:w="108" w:type="dxa"/>
            </w:tcMar>
            <w:hideMark/>
          </w:tcPr>
          <w:p w:rsidR="00A14A99" w:rsidP="00A14A99" w:rsidRDefault="13B3C75A" w14:paraId="7FEA328E" w14:textId="346D6B23">
            <w:pPr>
              <w:pStyle w:val="xmsonormal"/>
            </w:pPr>
            <w:r w:rsidRPr="6A3FB3BA">
              <w:rPr>
                <w:b/>
                <w:bCs/>
              </w:rPr>
              <w:t>6:00 – 6:1</w:t>
            </w:r>
            <w:r w:rsidRPr="6A3FB3BA" w:rsidR="4B6F19FC">
              <w:rPr>
                <w:b/>
                <w:bCs/>
              </w:rPr>
              <w:t>0</w:t>
            </w:r>
            <w:r w:rsidRPr="6A3FB3BA">
              <w:rPr>
                <w:b/>
                <w:bCs/>
              </w:rPr>
              <w:t xml:space="preserve"> PM</w:t>
            </w:r>
          </w:p>
        </w:tc>
        <w:tc>
          <w:tcPr>
            <w:tcW w:w="5580" w:type="dxa"/>
            <w:tcBorders>
              <w:top w:val="nil"/>
              <w:left w:val="nil"/>
              <w:bottom w:val="single" w:color="C9C9C9" w:themeColor="accent3" w:themeTint="99" w:sz="8" w:space="0"/>
              <w:right w:val="single" w:color="C9C9C9" w:themeColor="accent3" w:themeTint="99" w:sz="8" w:space="0"/>
            </w:tcBorders>
            <w:tcMar>
              <w:top w:w="0" w:type="dxa"/>
              <w:left w:w="108" w:type="dxa"/>
              <w:bottom w:w="0" w:type="dxa"/>
              <w:right w:w="108" w:type="dxa"/>
            </w:tcMar>
            <w:hideMark/>
          </w:tcPr>
          <w:p w:rsidR="00A14A99" w:rsidP="00C057F8" w:rsidRDefault="00A14A99" w14:paraId="07F5BD20" w14:textId="77777777">
            <w:pPr>
              <w:pStyle w:val="xmsonormal"/>
            </w:pPr>
            <w:r>
              <w:t>INCOSE Announcements</w:t>
            </w:r>
          </w:p>
          <w:p w:rsidR="00A14A99" w:rsidP="007E18EC" w:rsidRDefault="00A14A99" w14:paraId="7FCC6A83" w14:textId="77777777">
            <w:pPr>
              <w:pStyle w:val="xmsolistparagraph"/>
              <w:numPr>
                <w:ilvl w:val="0"/>
                <w:numId w:val="3"/>
              </w:numPr>
              <w:ind w:left="616" w:hanging="256"/>
            </w:pPr>
            <w:r>
              <w:t>Chapter</w:t>
            </w:r>
          </w:p>
          <w:p w:rsidR="00A14A99" w:rsidP="007E18EC" w:rsidRDefault="00A14A99" w14:paraId="774AFCF0" w14:textId="77777777">
            <w:pPr>
              <w:pStyle w:val="xmsolistparagraph"/>
              <w:numPr>
                <w:ilvl w:val="1"/>
                <w:numId w:val="3"/>
              </w:numPr>
              <w:ind w:left="976"/>
            </w:pPr>
            <w:r>
              <w:t>Membership Report</w:t>
            </w:r>
          </w:p>
          <w:p w:rsidR="00A14A99" w:rsidP="007E18EC" w:rsidRDefault="00A14A99" w14:paraId="529A61EB" w14:textId="77777777">
            <w:pPr>
              <w:pStyle w:val="xmsolistparagraph"/>
              <w:numPr>
                <w:ilvl w:val="1"/>
                <w:numId w:val="3"/>
              </w:numPr>
              <w:ind w:left="976"/>
            </w:pPr>
            <w:r>
              <w:lastRenderedPageBreak/>
              <w:t>Finance Report</w:t>
            </w:r>
          </w:p>
          <w:p w:rsidR="00A14A99" w:rsidP="007E18EC" w:rsidRDefault="00A14A99" w14:paraId="75AA18EC" w14:textId="77777777">
            <w:pPr>
              <w:pStyle w:val="xmsolistparagraph"/>
              <w:numPr>
                <w:ilvl w:val="1"/>
                <w:numId w:val="3"/>
              </w:numPr>
              <w:ind w:left="976"/>
            </w:pPr>
            <w:r>
              <w:t>Upcoming Events &amp; Conferences</w:t>
            </w:r>
          </w:p>
          <w:p w:rsidR="00A14A99" w:rsidP="007E18EC" w:rsidRDefault="003A0598" w14:paraId="5E5E8ED5" w14:textId="77777777">
            <w:pPr>
              <w:pStyle w:val="xmsolistparagraph"/>
              <w:numPr>
                <w:ilvl w:val="1"/>
                <w:numId w:val="3"/>
              </w:numPr>
              <w:ind w:left="976"/>
            </w:pPr>
            <w:r>
              <w:t xml:space="preserve">INCOSE – HRC </w:t>
            </w:r>
            <w:r w:rsidR="00A14A99">
              <w:t>Student Division Status</w:t>
            </w:r>
          </w:p>
          <w:p w:rsidR="00A14A99" w:rsidP="007E18EC" w:rsidRDefault="00A14A99" w14:paraId="3594256C" w14:textId="77777777">
            <w:pPr>
              <w:pStyle w:val="xmsolistparagraph"/>
              <w:numPr>
                <w:ilvl w:val="1"/>
                <w:numId w:val="3"/>
              </w:numPr>
              <w:ind w:left="976"/>
            </w:pPr>
            <w:r>
              <w:t>Corporate Sponsorship Program</w:t>
            </w:r>
            <w:r w:rsidR="003A0598">
              <w:t xml:space="preserve"> Status</w:t>
            </w:r>
          </w:p>
          <w:p w:rsidR="00A14A99" w:rsidP="007E18EC" w:rsidRDefault="00A14A99" w14:paraId="1A8B288F" w14:textId="10A57F35">
            <w:pPr>
              <w:pStyle w:val="xmsolistparagraph"/>
              <w:numPr>
                <w:ilvl w:val="1"/>
                <w:numId w:val="3"/>
              </w:numPr>
              <w:ind w:left="976"/>
            </w:pPr>
            <w:r>
              <w:t>Circle Award 202</w:t>
            </w:r>
            <w:r w:rsidR="008C43AE">
              <w:t>2</w:t>
            </w:r>
            <w:r>
              <w:t xml:space="preserve"> Status</w:t>
            </w:r>
          </w:p>
        </w:tc>
        <w:tc>
          <w:tcPr>
            <w:tcW w:w="1980" w:type="dxa"/>
            <w:tcBorders>
              <w:top w:val="nil"/>
              <w:left w:val="nil"/>
              <w:bottom w:val="single" w:color="C9C9C9" w:themeColor="accent3" w:themeTint="99" w:sz="8" w:space="0"/>
              <w:right w:val="single" w:color="C9C9C9" w:themeColor="accent3" w:themeTint="99" w:sz="8" w:space="0"/>
            </w:tcBorders>
            <w:tcMar>
              <w:top w:w="0" w:type="dxa"/>
              <w:left w:w="108" w:type="dxa"/>
              <w:bottom w:w="0" w:type="dxa"/>
              <w:right w:w="108" w:type="dxa"/>
            </w:tcMar>
            <w:hideMark/>
          </w:tcPr>
          <w:p w:rsidR="00A14A99" w:rsidP="00C057F8" w:rsidRDefault="00A14A99" w14:paraId="62DB9C34" w14:textId="77777777">
            <w:pPr>
              <w:pStyle w:val="xmsonormal"/>
            </w:pPr>
            <w:r>
              <w:lastRenderedPageBreak/>
              <w:t>Tony Lindeman</w:t>
            </w:r>
          </w:p>
        </w:tc>
      </w:tr>
      <w:tr w:rsidR="00A14A99" w:rsidTr="6A3FB3BA" w14:paraId="3BF86AD1" w14:textId="77777777">
        <w:tc>
          <w:tcPr>
            <w:tcW w:w="1790" w:type="dxa"/>
            <w:tcBorders>
              <w:top w:val="nil"/>
              <w:left w:val="single" w:color="C9C9C9" w:themeColor="accent3" w:themeTint="99" w:sz="8" w:space="0"/>
              <w:bottom w:val="single" w:color="C9C9C9" w:themeColor="accent3" w:themeTint="99" w:sz="8" w:space="0"/>
              <w:right w:val="single" w:color="C9C9C9" w:themeColor="accent3" w:themeTint="99" w:sz="8" w:space="0"/>
            </w:tcBorders>
            <w:tcMar>
              <w:top w:w="0" w:type="dxa"/>
              <w:left w:w="108" w:type="dxa"/>
              <w:bottom w:w="0" w:type="dxa"/>
              <w:right w:w="108" w:type="dxa"/>
            </w:tcMar>
            <w:hideMark/>
          </w:tcPr>
          <w:p w:rsidR="00A14A99" w:rsidP="007E18EC" w:rsidRDefault="13B3C75A" w14:paraId="181C371B" w14:textId="431D134E">
            <w:pPr>
              <w:pStyle w:val="xmsonormal"/>
            </w:pPr>
            <w:r w:rsidRPr="6A3FB3BA">
              <w:rPr>
                <w:b/>
                <w:bCs/>
              </w:rPr>
              <w:t>6:1</w:t>
            </w:r>
            <w:r w:rsidRPr="6A3FB3BA" w:rsidR="35654CDC">
              <w:rPr>
                <w:b/>
                <w:bCs/>
              </w:rPr>
              <w:t>0</w:t>
            </w:r>
            <w:r w:rsidRPr="6A3FB3BA">
              <w:rPr>
                <w:b/>
                <w:bCs/>
              </w:rPr>
              <w:t xml:space="preserve"> – </w:t>
            </w:r>
            <w:r w:rsidRPr="6A3FB3BA" w:rsidR="5D34C190">
              <w:rPr>
                <w:b/>
                <w:bCs/>
              </w:rPr>
              <w:t>6:25</w:t>
            </w:r>
            <w:r w:rsidRPr="6A3FB3BA">
              <w:rPr>
                <w:b/>
                <w:bCs/>
              </w:rPr>
              <w:t xml:space="preserve"> PM</w:t>
            </w:r>
          </w:p>
        </w:tc>
        <w:tc>
          <w:tcPr>
            <w:tcW w:w="5580" w:type="dxa"/>
            <w:tcBorders>
              <w:top w:val="nil"/>
              <w:left w:val="nil"/>
              <w:bottom w:val="single" w:color="C9C9C9" w:themeColor="accent3" w:themeTint="99" w:sz="8" w:space="0"/>
              <w:right w:val="single" w:color="C9C9C9" w:themeColor="accent3" w:themeTint="99" w:sz="8" w:space="0"/>
            </w:tcBorders>
            <w:tcMar>
              <w:top w:w="0" w:type="dxa"/>
              <w:left w:w="108" w:type="dxa"/>
              <w:bottom w:w="0" w:type="dxa"/>
              <w:right w:w="108" w:type="dxa"/>
            </w:tcMar>
            <w:hideMark/>
          </w:tcPr>
          <w:p w:rsidR="00A14A99" w:rsidP="6A3FB3BA" w:rsidRDefault="2F20FB73" w14:paraId="65CA0561" w14:textId="7FDD65DF">
            <w:pPr>
              <w:pStyle w:val="xmsonormal"/>
              <w:rPr>
                <w:rFonts w:eastAsia="Calibri"/>
              </w:rPr>
            </w:pPr>
            <w:r>
              <w:t>INCOSE Technical Leadership Institute</w:t>
            </w:r>
          </w:p>
        </w:tc>
        <w:tc>
          <w:tcPr>
            <w:tcW w:w="1980" w:type="dxa"/>
            <w:tcBorders>
              <w:top w:val="nil"/>
              <w:left w:val="nil"/>
              <w:bottom w:val="single" w:color="C9C9C9" w:themeColor="accent3" w:themeTint="99" w:sz="8" w:space="0"/>
              <w:right w:val="single" w:color="C9C9C9" w:themeColor="accent3" w:themeTint="99" w:sz="8" w:space="0"/>
            </w:tcBorders>
            <w:tcMar>
              <w:top w:w="0" w:type="dxa"/>
              <w:left w:w="108" w:type="dxa"/>
              <w:bottom w:w="0" w:type="dxa"/>
              <w:right w:w="108" w:type="dxa"/>
            </w:tcMar>
            <w:hideMark/>
          </w:tcPr>
          <w:p w:rsidR="00A14A99" w:rsidP="6A3FB3BA" w:rsidRDefault="2F20FB73" w14:paraId="27738CCE" w14:textId="726FD04B">
            <w:pPr>
              <w:pStyle w:val="xmsonormal"/>
              <w:rPr>
                <w:rFonts w:eastAsia="Calibri"/>
              </w:rPr>
            </w:pPr>
            <w:r>
              <w:t xml:space="preserve">Don </w:t>
            </w:r>
            <w:proofErr w:type="spellStart"/>
            <w:r>
              <w:t>Gelosh</w:t>
            </w:r>
            <w:proofErr w:type="spellEnd"/>
          </w:p>
        </w:tc>
      </w:tr>
      <w:tr w:rsidR="6A3FB3BA" w:rsidTr="6A3FB3BA" w14:paraId="31B4881A" w14:textId="77777777">
        <w:tc>
          <w:tcPr>
            <w:tcW w:w="1790" w:type="dxa"/>
            <w:tcBorders>
              <w:top w:val="nil"/>
              <w:left w:val="single" w:color="C9C9C9" w:themeColor="accent3" w:themeTint="99" w:sz="8" w:space="0"/>
              <w:bottom w:val="single" w:color="C9C9C9" w:themeColor="accent3" w:themeTint="99" w:sz="8" w:space="0"/>
              <w:right w:val="single" w:color="C9C9C9" w:themeColor="accent3" w:themeTint="99" w:sz="8" w:space="0"/>
            </w:tcBorders>
            <w:tcMar>
              <w:top w:w="0" w:type="dxa"/>
              <w:left w:w="108" w:type="dxa"/>
              <w:bottom w:w="0" w:type="dxa"/>
              <w:right w:w="108" w:type="dxa"/>
            </w:tcMar>
            <w:hideMark/>
          </w:tcPr>
          <w:p w:rsidR="7FE46409" w:rsidP="6A3FB3BA" w:rsidRDefault="7FE46409" w14:paraId="32A8B836" w14:textId="6AA87FF5">
            <w:pPr>
              <w:pStyle w:val="xmsonormal"/>
              <w:rPr>
                <w:rFonts w:eastAsia="Calibri"/>
                <w:b/>
                <w:bCs/>
              </w:rPr>
            </w:pPr>
            <w:r w:rsidRPr="6A3FB3BA">
              <w:rPr>
                <w:rFonts w:eastAsia="Calibri"/>
                <w:b/>
                <w:bCs/>
              </w:rPr>
              <w:t>6:25 – 7:15 PM</w:t>
            </w:r>
          </w:p>
        </w:tc>
        <w:tc>
          <w:tcPr>
            <w:tcW w:w="5580" w:type="dxa"/>
            <w:tcBorders>
              <w:top w:val="nil"/>
              <w:left w:val="nil"/>
              <w:bottom w:val="single" w:color="C9C9C9" w:themeColor="accent3" w:themeTint="99" w:sz="8" w:space="0"/>
              <w:right w:val="single" w:color="C9C9C9" w:themeColor="accent3" w:themeTint="99" w:sz="8" w:space="0"/>
            </w:tcBorders>
            <w:tcMar>
              <w:top w:w="0" w:type="dxa"/>
              <w:left w:w="108" w:type="dxa"/>
              <w:bottom w:w="0" w:type="dxa"/>
              <w:right w:w="108" w:type="dxa"/>
            </w:tcMar>
            <w:hideMark/>
          </w:tcPr>
          <w:p w:rsidR="7FE46409" w:rsidP="6A3FB3BA" w:rsidRDefault="7FE46409" w14:paraId="105A4153" w14:textId="18BEC3C4">
            <w:pPr>
              <w:pStyle w:val="xmsonormal"/>
              <w:rPr>
                <w:rFonts w:eastAsia="Calibri"/>
              </w:rPr>
            </w:pPr>
            <w:r w:rsidRPr="6A3FB3BA">
              <w:rPr>
                <w:rFonts w:eastAsia="Calibri"/>
              </w:rPr>
              <w:t>Perceived Value of MBSE</w:t>
            </w:r>
          </w:p>
        </w:tc>
        <w:tc>
          <w:tcPr>
            <w:tcW w:w="1980" w:type="dxa"/>
            <w:tcBorders>
              <w:top w:val="nil"/>
              <w:left w:val="nil"/>
              <w:bottom w:val="single" w:color="C9C9C9" w:themeColor="accent3" w:themeTint="99" w:sz="8" w:space="0"/>
              <w:right w:val="single" w:color="C9C9C9" w:themeColor="accent3" w:themeTint="99" w:sz="8" w:space="0"/>
            </w:tcBorders>
            <w:tcMar>
              <w:top w:w="0" w:type="dxa"/>
              <w:left w:w="108" w:type="dxa"/>
              <w:bottom w:w="0" w:type="dxa"/>
              <w:right w:w="108" w:type="dxa"/>
            </w:tcMar>
            <w:hideMark/>
          </w:tcPr>
          <w:p w:rsidR="7FE46409" w:rsidP="6A3FB3BA" w:rsidRDefault="7FE46409" w14:paraId="5C2B3F29" w14:textId="0E8266B7">
            <w:pPr>
              <w:pStyle w:val="xmsonormal"/>
              <w:rPr>
                <w:rFonts w:eastAsia="Calibri"/>
              </w:rPr>
            </w:pPr>
            <w:r w:rsidRPr="6A3FB3BA">
              <w:rPr>
                <w:rFonts w:eastAsia="Calibri"/>
              </w:rPr>
              <w:t>Kelly Campo</w:t>
            </w:r>
          </w:p>
          <w:p w:rsidR="7FE46409" w:rsidP="6A3FB3BA" w:rsidRDefault="7FE46409" w14:paraId="18600FF1" w14:textId="5FC1F67C">
            <w:pPr>
              <w:pStyle w:val="xmsonormal"/>
              <w:rPr>
                <w:rFonts w:eastAsia="Calibri"/>
              </w:rPr>
            </w:pPr>
            <w:r w:rsidRPr="6A3FB3BA">
              <w:rPr>
                <w:rFonts w:eastAsia="Calibri"/>
              </w:rPr>
              <w:t xml:space="preserve">Thomas </w:t>
            </w:r>
            <w:proofErr w:type="spellStart"/>
            <w:r w:rsidRPr="6A3FB3BA">
              <w:rPr>
                <w:rFonts w:eastAsia="Calibri"/>
              </w:rPr>
              <w:t>Teper</w:t>
            </w:r>
            <w:proofErr w:type="spellEnd"/>
          </w:p>
        </w:tc>
      </w:tr>
    </w:tbl>
    <w:p w:rsidRPr="00A13D73" w:rsidR="00AB5306" w:rsidP="007E18EC" w:rsidRDefault="00AB5306" w14:paraId="7CBFD60A" w14:textId="77777777">
      <w:pPr>
        <w:keepNext/>
        <w:keepLines/>
        <w:spacing w:before="240" w:after="120" w:line="276" w:lineRule="auto"/>
        <w:outlineLvl w:val="0"/>
        <w:rPr>
          <w:rFonts w:ascii="Calibri Light" w:hAnsi="Calibri Light" w:eastAsia="Times New Roman" w:cs="Times New Roman"/>
          <w:b/>
          <w:bCs/>
          <w:color w:val="2F5496"/>
          <w:sz w:val="40"/>
          <w:szCs w:val="28"/>
        </w:rPr>
      </w:pPr>
      <w:r w:rsidRPr="00A13D73">
        <w:rPr>
          <w:rFonts w:ascii="Calibri Light" w:hAnsi="Calibri Light" w:eastAsia="Times New Roman" w:cs="Times New Roman"/>
          <w:b/>
          <w:bCs/>
          <w:color w:val="2F5496"/>
          <w:sz w:val="40"/>
          <w:szCs w:val="28"/>
        </w:rPr>
        <w:t>Abstract</w:t>
      </w:r>
    </w:p>
    <w:p w:rsidR="00AB5306" w:rsidRDefault="008C43AE" w14:paraId="5DAB6C7B" w14:textId="6E0DA18E">
      <w:r w:rsidRPr="008C43AE">
        <w:t xml:space="preserve">Although Model-Based Systems Engineering is quickly becoming adopted in Systems Engineering, there have not been many studies evaluating literature to determine the perceived value of implementing Model-Based Systems Engineering. This research first identifies and discusses previous studies on the justification or rejection of Model-Based Systems Engineering. This research primarily investigates how the Systems Engineering community perceives the value of Model-Based Systems Engineering by coding and analyzing positive and negative descriptions of Model-Based Systems Engineering, perceived </w:t>
      </w:r>
      <w:proofErr w:type="gramStart"/>
      <w:r w:rsidRPr="008C43AE">
        <w:t>benefits</w:t>
      </w:r>
      <w:proofErr w:type="gramEnd"/>
      <w:r w:rsidRPr="008C43AE">
        <w:t xml:space="preserve"> and drawbacks of implementing Model-Based Systems Engineering, and the evidence and metrics used to substantiate and measure each claim about Model-Based Systems Engineering. From 60 academic sources, this study collected and coded over 2 900 claims on Model-Based Systems Engineering. Our findings determine the most positive attributes of Model-Based Systems Engineering to be Verification &amp; Validation Capability, Consistency, Reasoning, and Risk &amp; Error Manageability, while the most negative attributes were Approach Understandability, Acceptability, Familiarity, and Approach Complexity. The most-stated benefits were Reduced Time, Better Communication/Information Sharing, Reduced Costs, and Better Analysis Capability. The most claimed drawbacks were Increased Costs, Increased Time, Increased Effort, and Worsened Capability. A large share of claims (47%) about Model-Based Systems Engineering were based on author opinions. Most claims (86%) were not substantiated by a metric. From this data, we aim to foster an understanding of the perceived value of Model-Based Systems Engineering in the Systems Engineering community that practitioners can use to conceptualize the value of Model-Based Systems Engineering in their own applications.</w:t>
      </w:r>
    </w:p>
    <w:p w:rsidRPr="00A13D73" w:rsidR="00AB5306" w:rsidP="00AB5306" w:rsidRDefault="00AB5306" w14:paraId="0C3633F3" w14:textId="77777777">
      <w:pPr>
        <w:keepNext/>
        <w:keepLines/>
        <w:spacing w:after="120" w:line="276" w:lineRule="auto"/>
        <w:outlineLvl w:val="0"/>
        <w:rPr>
          <w:rFonts w:ascii="Calibri Light" w:hAnsi="Calibri Light" w:eastAsia="Times New Roman" w:cs="Times New Roman"/>
          <w:b/>
          <w:bCs/>
          <w:color w:val="2F5496"/>
          <w:sz w:val="40"/>
          <w:szCs w:val="28"/>
        </w:rPr>
      </w:pPr>
      <w:r w:rsidRPr="00A13D73">
        <w:rPr>
          <w:rFonts w:ascii="Calibri Light" w:hAnsi="Calibri Light" w:eastAsia="Times New Roman" w:cs="Times New Roman"/>
          <w:b/>
          <w:bCs/>
          <w:color w:val="2F5496"/>
          <w:sz w:val="40"/>
          <w:szCs w:val="28"/>
        </w:rPr>
        <w:t>Speaker Bio</w:t>
      </w:r>
      <w:r w:rsidR="003A0598">
        <w:rPr>
          <w:rFonts w:ascii="Calibri Light" w:hAnsi="Calibri Light" w:eastAsia="Times New Roman" w:cs="Times New Roman"/>
          <w:b/>
          <w:bCs/>
          <w:color w:val="2F5496"/>
          <w:sz w:val="40"/>
          <w:szCs w:val="28"/>
        </w:rPr>
        <w:t>graphy</w:t>
      </w:r>
    </w:p>
    <w:p w:rsidRPr="003403D6" w:rsidR="003403D6" w:rsidP="00EB1CE6" w:rsidRDefault="003403D6" w14:paraId="79420211" w14:textId="72C96DF7">
      <w:pPr>
        <w:pStyle w:val="Heading1"/>
        <w:spacing w:before="0"/>
        <w:rPr>
          <w:rFonts w:eastAsia="Times New Roman"/>
        </w:rPr>
      </w:pPr>
      <w:r w:rsidRPr="003403D6">
        <w:rPr>
          <w:rFonts w:eastAsia="Times New Roman"/>
        </w:rPr>
        <w:t>Kelly Campo</w:t>
      </w:r>
    </w:p>
    <w:p w:rsidRPr="003403D6" w:rsidR="003403D6" w:rsidP="003403D6" w:rsidRDefault="003403D6" w14:paraId="74563E82" w14:textId="77777777">
      <w:pPr>
        <w:shd w:val="clear" w:color="auto" w:fill="FFFFFF"/>
        <w:spacing w:after="0" w:line="240" w:lineRule="auto"/>
        <w:textAlignment w:val="baseline"/>
        <w:rPr>
          <w:rFonts w:ascii="Segoe UI" w:hAnsi="Segoe UI" w:eastAsia="Times New Roman" w:cs="Segoe UI"/>
          <w:color w:val="201F1E"/>
          <w:sz w:val="23"/>
          <w:szCs w:val="23"/>
        </w:rPr>
      </w:pPr>
      <w:r w:rsidRPr="003403D6">
        <w:rPr>
          <w:rFonts w:ascii="Segoe UI" w:hAnsi="Segoe UI" w:eastAsia="Times New Roman" w:cs="Segoe UI"/>
          <w:color w:val="201F1E"/>
          <w:sz w:val="23"/>
          <w:szCs w:val="23"/>
        </w:rPr>
        <w:t>Kelly Campo is a sophomore majoring in Industrial and Systems Engineering at the University of Alabama in Huntsville. After completing her bachelor’s degree in 2024, she plans to pursue a master’s degree. As an undergraduate research assistant with the Mesmer Research Group, she is currently researching model-based systems engineering.</w:t>
      </w:r>
    </w:p>
    <w:p w:rsidRPr="003403D6" w:rsidR="003403D6" w:rsidP="003403D6" w:rsidRDefault="003403D6" w14:paraId="2BA8F6A4" w14:textId="77777777">
      <w:pPr>
        <w:shd w:val="clear" w:color="auto" w:fill="FFFFFF"/>
        <w:spacing w:after="0" w:line="240" w:lineRule="auto"/>
        <w:textAlignment w:val="baseline"/>
        <w:rPr>
          <w:rFonts w:ascii="Segoe UI" w:hAnsi="Segoe UI" w:eastAsia="Times New Roman" w:cs="Segoe UI"/>
          <w:color w:val="201F1E"/>
          <w:sz w:val="23"/>
          <w:szCs w:val="23"/>
        </w:rPr>
      </w:pPr>
    </w:p>
    <w:p w:rsidRPr="003403D6" w:rsidR="003403D6" w:rsidP="00EB1CE6" w:rsidRDefault="003403D6" w14:paraId="0C0ABD56" w14:textId="3B7C4E92">
      <w:pPr>
        <w:pStyle w:val="Heading1"/>
        <w:spacing w:before="0"/>
        <w:rPr>
          <w:rFonts w:eastAsia="Times New Roman"/>
        </w:rPr>
      </w:pPr>
      <w:r w:rsidRPr="003403D6">
        <w:rPr>
          <w:rFonts w:eastAsia="Times New Roman"/>
        </w:rPr>
        <w:t xml:space="preserve">Thomas </w:t>
      </w:r>
      <w:proofErr w:type="spellStart"/>
      <w:r w:rsidRPr="003403D6">
        <w:rPr>
          <w:rFonts w:eastAsia="Times New Roman"/>
        </w:rPr>
        <w:t>Teper</w:t>
      </w:r>
      <w:proofErr w:type="spellEnd"/>
    </w:p>
    <w:p w:rsidRPr="003403D6" w:rsidR="003403D6" w:rsidP="003403D6" w:rsidRDefault="003403D6" w14:paraId="130E31DC" w14:textId="77777777">
      <w:pPr>
        <w:shd w:val="clear" w:color="auto" w:fill="FFFFFF"/>
        <w:spacing w:after="0" w:line="240" w:lineRule="auto"/>
        <w:textAlignment w:val="baseline"/>
        <w:rPr>
          <w:rFonts w:ascii="Segoe UI" w:hAnsi="Segoe UI" w:eastAsia="Times New Roman" w:cs="Segoe UI"/>
          <w:color w:val="201F1E"/>
          <w:sz w:val="23"/>
          <w:szCs w:val="23"/>
        </w:rPr>
      </w:pPr>
      <w:r w:rsidRPr="003403D6">
        <w:rPr>
          <w:rFonts w:ascii="Segoe UI" w:hAnsi="Segoe UI" w:eastAsia="Times New Roman" w:cs="Segoe UI"/>
          <w:color w:val="201F1E"/>
          <w:sz w:val="23"/>
          <w:szCs w:val="23"/>
        </w:rPr>
        <w:t xml:space="preserve">Thomas </w:t>
      </w:r>
      <w:proofErr w:type="spellStart"/>
      <w:r w:rsidRPr="003403D6">
        <w:rPr>
          <w:rFonts w:ascii="Segoe UI" w:hAnsi="Segoe UI" w:eastAsia="Times New Roman" w:cs="Segoe UI"/>
          <w:color w:val="201F1E"/>
          <w:sz w:val="23"/>
          <w:szCs w:val="23"/>
        </w:rPr>
        <w:t>Teper</w:t>
      </w:r>
      <w:proofErr w:type="spellEnd"/>
      <w:r w:rsidRPr="003403D6">
        <w:rPr>
          <w:rFonts w:ascii="Segoe UI" w:hAnsi="Segoe UI" w:eastAsia="Times New Roman" w:cs="Segoe UI"/>
          <w:color w:val="201F1E"/>
          <w:sz w:val="23"/>
          <w:szCs w:val="23"/>
        </w:rPr>
        <w:t xml:space="preserve"> is a sophomore undergraduate student in the Mechanical and Aerospace Engineering program at the University of Alabama in Huntsville. He is working toward a bachelor’s degree in Aerospace Engineering, with the intention of completing a master’s </w:t>
      </w:r>
      <w:r w:rsidRPr="003403D6">
        <w:rPr>
          <w:rFonts w:ascii="Segoe UI" w:hAnsi="Segoe UI" w:eastAsia="Times New Roman" w:cs="Segoe UI"/>
          <w:color w:val="201F1E"/>
          <w:sz w:val="23"/>
          <w:szCs w:val="23"/>
        </w:rPr>
        <w:lastRenderedPageBreak/>
        <w:t>degree in the future, and a minor in Computer Science. He currently works as an undergraduate research assistant, focusing on model-based systems engineering.</w:t>
      </w:r>
    </w:p>
    <w:p w:rsidR="00AB5306" w:rsidP="00AB5306" w:rsidRDefault="00AB5306" w14:paraId="02EB378F" w14:textId="77777777">
      <w:pPr>
        <w:rPr>
          <w:lang w:bidi="en-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001B7B1F" w:rsidTr="001B7B1F" w14:paraId="4AAD462D" w14:textId="77777777">
        <w:tc>
          <w:tcPr>
            <w:tcW w:w="9350" w:type="dxa"/>
          </w:tcPr>
          <w:p w:rsidRPr="007E18EC" w:rsidR="001B7B1F" w:rsidP="001B7B1F" w:rsidRDefault="001B7B1F" w14:paraId="70BF0205" w14:textId="77777777">
            <w:pPr>
              <w:spacing w:before="240"/>
              <w:jc w:val="center"/>
              <w:rPr>
                <w:b/>
                <w:bCs/>
                <w:i/>
                <w:iCs/>
                <w:color w:val="0070C0"/>
                <w:sz w:val="28"/>
                <w:szCs w:val="28"/>
              </w:rPr>
            </w:pPr>
            <w:r w:rsidRPr="007E18EC">
              <w:rPr>
                <w:b/>
                <w:bCs/>
                <w:i/>
                <w:iCs/>
                <w:color w:val="0070C0"/>
                <w:sz w:val="28"/>
                <w:szCs w:val="28"/>
              </w:rPr>
              <w:t>ZOOM Meeting</w:t>
            </w:r>
            <w:r>
              <w:rPr>
                <w:b/>
                <w:bCs/>
                <w:i/>
                <w:iCs/>
                <w:color w:val="0070C0"/>
                <w:sz w:val="28"/>
                <w:szCs w:val="28"/>
              </w:rPr>
              <w:t xml:space="preserve"> Log-in Information</w:t>
            </w:r>
          </w:p>
          <w:p w:rsidR="001B7B1F" w:rsidP="001B7B1F" w:rsidRDefault="001B7B1F" w14:paraId="6A05A809" w14:textId="77777777">
            <w:pPr>
              <w:pStyle w:val="PlainText"/>
              <w:jc w:val="center"/>
            </w:pPr>
          </w:p>
          <w:p w:rsidR="001B7B1F" w:rsidP="001B7B1F" w:rsidRDefault="001B7B1F" w14:paraId="54D6C4C8" w14:textId="77777777">
            <w:pPr>
              <w:pStyle w:val="PlainText"/>
              <w:jc w:val="center"/>
            </w:pPr>
            <w:r>
              <w:t>Join Zoom Meeting</w:t>
            </w:r>
          </w:p>
          <w:p w:rsidR="001B7B1F" w:rsidP="001B7B1F" w:rsidRDefault="00AC2F93" w14:paraId="5FB4DFE8" w14:textId="77777777">
            <w:pPr>
              <w:pStyle w:val="PlainText"/>
              <w:jc w:val="center"/>
            </w:pPr>
            <w:hyperlink w:history="1" r:id="rId14">
              <w:r w:rsidR="001B7B1F">
                <w:rPr>
                  <w:rStyle w:val="Hyperlink"/>
                </w:rPr>
                <w:t>https://incose-org.zoom.us/j/91413320588?pwd=bWZRZDZuRVdVV1FSZUZzN3FsSEN1UT09</w:t>
              </w:r>
            </w:hyperlink>
          </w:p>
          <w:p w:rsidR="001B7B1F" w:rsidP="001B7B1F" w:rsidRDefault="001B7B1F" w14:paraId="5A39BBE3" w14:textId="77777777">
            <w:pPr>
              <w:pStyle w:val="PlainText"/>
            </w:pPr>
          </w:p>
          <w:p w:rsidR="001B7B1F" w:rsidP="001B7B1F" w:rsidRDefault="001B7B1F" w14:paraId="7526D76D" w14:textId="77777777">
            <w:pPr>
              <w:pStyle w:val="PlainText"/>
              <w:jc w:val="center"/>
            </w:pPr>
            <w:r>
              <w:t>Meeting ID: 914 1332 0588</w:t>
            </w:r>
          </w:p>
          <w:p w:rsidR="001B7B1F" w:rsidP="001B7B1F" w:rsidRDefault="001B7B1F" w14:paraId="1BFCAF21" w14:textId="77777777">
            <w:pPr>
              <w:pStyle w:val="PlainText"/>
              <w:jc w:val="center"/>
            </w:pPr>
            <w:r>
              <w:t>Passcode: 596086</w:t>
            </w:r>
          </w:p>
          <w:p w:rsidR="001B7B1F" w:rsidP="001B7B1F" w:rsidRDefault="001B7B1F" w14:paraId="41C8F396" w14:textId="77777777">
            <w:pPr>
              <w:pStyle w:val="PlainText"/>
              <w:jc w:val="center"/>
            </w:pPr>
          </w:p>
          <w:p w:rsidR="001B7B1F" w:rsidP="001B7B1F" w:rsidRDefault="001B7B1F" w14:paraId="55CCA192" w14:textId="77777777">
            <w:pPr>
              <w:pStyle w:val="PlainText"/>
              <w:jc w:val="center"/>
            </w:pPr>
            <w:r>
              <w:t>877 853 5257 US Toll-free</w:t>
            </w:r>
          </w:p>
          <w:p w:rsidR="001B7B1F" w:rsidP="001B7B1F" w:rsidRDefault="001B7B1F" w14:paraId="1AA36C00" w14:textId="77777777">
            <w:pPr>
              <w:pStyle w:val="PlainText"/>
              <w:jc w:val="center"/>
            </w:pPr>
            <w:r>
              <w:t>888 475 4499 US Toll-free</w:t>
            </w:r>
          </w:p>
          <w:p w:rsidR="001B7B1F" w:rsidP="001B7B1F" w:rsidRDefault="001B7B1F" w14:paraId="72A3D3EC" w14:textId="77777777">
            <w:pPr>
              <w:pStyle w:val="PlainText"/>
              <w:jc w:val="center"/>
            </w:pPr>
          </w:p>
          <w:p w:rsidR="001B7B1F" w:rsidP="001B7B1F" w:rsidRDefault="001B7B1F" w14:paraId="47BA4B39" w14:textId="77777777">
            <w:pPr>
              <w:pStyle w:val="PlainText"/>
              <w:jc w:val="center"/>
            </w:pPr>
            <w:r>
              <w:t>Meeting ID: 914 1332 0588</w:t>
            </w:r>
          </w:p>
          <w:p w:rsidR="001B7B1F" w:rsidP="001B7B1F" w:rsidRDefault="001B7B1F" w14:paraId="1F8FDE71" w14:textId="77777777">
            <w:pPr>
              <w:pStyle w:val="PlainText"/>
              <w:jc w:val="center"/>
            </w:pPr>
            <w:r>
              <w:t>Passcode: 596086</w:t>
            </w:r>
          </w:p>
          <w:p w:rsidR="001B7B1F" w:rsidP="001B7B1F" w:rsidRDefault="001B7B1F" w14:paraId="0D0B940D" w14:textId="77777777">
            <w:pPr>
              <w:pStyle w:val="PlainText"/>
              <w:jc w:val="center"/>
            </w:pPr>
          </w:p>
          <w:p w:rsidR="001B7B1F" w:rsidP="001B7B1F" w:rsidRDefault="001B7B1F" w14:paraId="0732F105" w14:textId="77777777">
            <w:pPr>
              <w:pStyle w:val="PlainText"/>
              <w:jc w:val="center"/>
            </w:pPr>
            <w:r>
              <w:t xml:space="preserve">Find your local number: </w:t>
            </w:r>
            <w:hyperlink w:history="1" r:id="rId15">
              <w:r>
                <w:rPr>
                  <w:rStyle w:val="Hyperlink"/>
                </w:rPr>
                <w:t>https://incose-org.zoom.us/u/adpZh1o4jb</w:t>
              </w:r>
            </w:hyperlink>
          </w:p>
          <w:p w:rsidR="001B7B1F" w:rsidP="001B7B1F" w:rsidRDefault="001B7B1F" w14:paraId="0E27B00A" w14:textId="77777777">
            <w:pPr>
              <w:pStyle w:val="PlainText"/>
              <w:jc w:val="center"/>
            </w:pPr>
          </w:p>
          <w:p w:rsidR="001B7B1F" w:rsidP="001B7B1F" w:rsidRDefault="001B7B1F" w14:paraId="6407157A" w14:textId="77777777">
            <w:pPr>
              <w:pStyle w:val="PlainText"/>
              <w:jc w:val="center"/>
            </w:pPr>
            <w:r>
              <w:t>Join by Skype for Business</w:t>
            </w:r>
          </w:p>
          <w:p w:rsidR="001B7B1F" w:rsidP="001B7B1F" w:rsidRDefault="00AC2F93" w14:paraId="50F97A82" w14:textId="77777777">
            <w:pPr>
              <w:pStyle w:val="PlainText"/>
              <w:jc w:val="center"/>
            </w:pPr>
            <w:hyperlink w:history="1" r:id="rId16">
              <w:r w:rsidR="001B7B1F">
                <w:rPr>
                  <w:rStyle w:val="Hyperlink"/>
                </w:rPr>
                <w:t>https://incose-org.zoom.us/skype/91413320588</w:t>
              </w:r>
            </w:hyperlink>
          </w:p>
          <w:p w:rsidR="001B7B1F" w:rsidP="00AB5306" w:rsidRDefault="001B7B1F" w14:paraId="60061E4C" w14:textId="77777777">
            <w:pPr>
              <w:rPr>
                <w:lang w:bidi="en-US"/>
              </w:rPr>
            </w:pPr>
          </w:p>
        </w:tc>
      </w:tr>
    </w:tbl>
    <w:p w:rsidR="001B7B1F" w:rsidP="00AB5306" w:rsidRDefault="001B7B1F" w14:paraId="44EAFD9C" w14:textId="77777777">
      <w:pPr>
        <w:rPr>
          <w:lang w:bidi="en-US"/>
        </w:rPr>
      </w:pPr>
    </w:p>
    <w:p w:rsidRPr="00EE165E" w:rsidR="00695A6A" w:rsidP="00695A6A" w:rsidRDefault="00695A6A" w14:paraId="32D056D7" w14:textId="77777777">
      <w:pPr>
        <w:pStyle w:val="Heading1"/>
        <w:spacing w:after="120"/>
        <w:rPr>
          <w:rFonts w:eastAsia="Times New Roman"/>
          <w:sz w:val="40"/>
        </w:rPr>
      </w:pPr>
      <w:r w:rsidRPr="00EE165E">
        <w:rPr>
          <w:rFonts w:eastAsia="Times New Roman"/>
          <w:sz w:val="40"/>
        </w:rPr>
        <w:t>Driving Directions to Meeting</w:t>
      </w:r>
    </w:p>
    <w:p w:rsidR="00695A6A" w:rsidP="00695A6A" w:rsidRDefault="00695A6A" w14:paraId="4A36D3B9" w14:textId="77777777">
      <w:pPr>
        <w:pStyle w:val="yiv1643001223msonormal"/>
        <w:spacing w:before="120" w:beforeAutospacing="0" w:after="120" w:afterAutospacing="0"/>
        <w:rPr>
          <w:rFonts w:asciiTheme="majorHAnsi" w:hAnsiTheme="majorHAnsi" w:eastAsiaTheme="majorEastAsia" w:cstheme="majorBidi"/>
          <w:b/>
          <w:bCs/>
          <w:color w:val="2E74B5" w:themeColor="accent1" w:themeShade="BF"/>
          <w:sz w:val="28"/>
          <w:szCs w:val="28"/>
        </w:rPr>
      </w:pPr>
      <w:r w:rsidRPr="00F47236">
        <w:rPr>
          <w:rFonts w:asciiTheme="majorHAnsi" w:hAnsiTheme="majorHAnsi" w:eastAsiaTheme="majorEastAsia" w:cstheme="majorBidi"/>
          <w:b/>
          <w:bCs/>
          <w:color w:val="2E74B5" w:themeColor="accent1" w:themeShade="BF"/>
          <w:sz w:val="28"/>
          <w:szCs w:val="28"/>
        </w:rPr>
        <w:t>Traveling East on I-565:</w:t>
      </w:r>
    </w:p>
    <w:p w:rsidRPr="00D718E3" w:rsidR="00695A6A" w:rsidP="00695A6A" w:rsidRDefault="00695A6A" w14:paraId="618E8E26" w14:textId="77777777">
      <w:pPr>
        <w:spacing w:after="0"/>
        <w:rPr>
          <w:b/>
          <w:color w:val="FF0000"/>
          <w:u w:val="single"/>
        </w:rPr>
      </w:pPr>
      <w:r w:rsidRPr="00F47236">
        <w:rPr>
          <w:rFonts w:ascii="Calibri" w:hAnsi="Calibri"/>
          <w:szCs w:val="21"/>
        </w:rPr>
        <w:t xml:space="preserve">From I-565, traveling East, take the Sparkman/Bob Wallace/Space Center exit. Turn left onto Sparkman Drive. Travel North on Sparkman Drive across I-565 and through the first traffic light. Merge into the </w:t>
      </w:r>
      <w:proofErr w:type="gramStart"/>
      <w:r w:rsidRPr="00F47236">
        <w:rPr>
          <w:rFonts w:ascii="Calibri" w:hAnsi="Calibri"/>
          <w:szCs w:val="21"/>
        </w:rPr>
        <w:t>far right</w:t>
      </w:r>
      <w:proofErr w:type="gramEnd"/>
      <w:r w:rsidRPr="00F47236">
        <w:rPr>
          <w:rFonts w:ascii="Calibri" w:hAnsi="Calibri"/>
          <w:szCs w:val="21"/>
        </w:rPr>
        <w:t xml:space="preserve"> lane traveling to the second traffic light. That lane must turn right onto the UAH campus. </w:t>
      </w:r>
      <w:r w:rsidRPr="00F47236">
        <w:rPr>
          <w:rFonts w:ascii="Calibri" w:hAnsi="Calibri"/>
          <w:szCs w:val="21"/>
        </w:rPr>
        <w:br/>
      </w:r>
      <w:r w:rsidRPr="00F47236">
        <w:rPr>
          <w:rFonts w:ascii="Calibri" w:hAnsi="Calibri"/>
          <w:szCs w:val="21"/>
        </w:rPr>
        <w:br/>
      </w:r>
      <w:r w:rsidRPr="00F47236">
        <w:rPr>
          <w:rFonts w:ascii="Calibri" w:hAnsi="Calibri"/>
          <w:szCs w:val="21"/>
        </w:rPr>
        <w:t xml:space="preserve">On the campus, follow the road a short block to a fork and bear left. You will quickly come to a Stop sign and should bear left again. Follow this road through the round-about taking the second exit, under the Holmes Street Bridge and through another Stop sign. </w:t>
      </w:r>
      <w:r w:rsidRPr="00F47236">
        <w:rPr>
          <w:rFonts w:ascii="Calibri" w:hAnsi="Calibri"/>
          <w:szCs w:val="21"/>
        </w:rPr>
        <w:br/>
      </w:r>
      <w:r w:rsidRPr="00F47236">
        <w:rPr>
          <w:rFonts w:ascii="Calibri" w:hAnsi="Calibri"/>
          <w:szCs w:val="21"/>
        </w:rPr>
        <w:br/>
      </w:r>
      <w:r w:rsidRPr="00F47236">
        <w:rPr>
          <w:rFonts w:ascii="Calibri" w:hAnsi="Calibri"/>
          <w:szCs w:val="21"/>
        </w:rPr>
        <w:t xml:space="preserve">At the Stop sign, you will be in front of the Business Administration Building to the right. The next building is Wilson Hall. It is a large, brown brick building, which is contemporary in style with broad bands of white trim. You may park in any of the available parking places that serve the Business Administration Building, Wilson Hall, the student dorm, and the </w:t>
      </w:r>
      <w:proofErr w:type="spellStart"/>
      <w:r w:rsidRPr="00F47236">
        <w:rPr>
          <w:rFonts w:ascii="Calibri" w:hAnsi="Calibri"/>
          <w:szCs w:val="21"/>
        </w:rPr>
        <w:t>Bevill</w:t>
      </w:r>
      <w:proofErr w:type="spellEnd"/>
      <w:r w:rsidRPr="00F47236">
        <w:rPr>
          <w:rFonts w:ascii="Calibri" w:hAnsi="Calibri"/>
          <w:szCs w:val="21"/>
        </w:rPr>
        <w:t xml:space="preserve"> Center.</w:t>
      </w:r>
      <w:r w:rsidRPr="00F47236">
        <w:rPr>
          <w:rFonts w:ascii="Calibri" w:hAnsi="Calibri"/>
          <w:szCs w:val="21"/>
        </w:rPr>
        <w:br/>
      </w:r>
      <w:r w:rsidRPr="00F47236">
        <w:rPr>
          <w:rFonts w:ascii="Calibri" w:hAnsi="Calibri"/>
          <w:szCs w:val="21"/>
        </w:rPr>
        <w:br/>
      </w:r>
      <w:r w:rsidRPr="00F47236">
        <w:rPr>
          <w:rFonts w:asciiTheme="majorHAnsi" w:hAnsiTheme="majorHAnsi" w:eastAsiaTheme="majorEastAsia" w:cstheme="majorBidi"/>
          <w:b/>
          <w:bCs/>
          <w:color w:val="2E74B5" w:themeColor="accent1" w:themeShade="BF"/>
          <w:sz w:val="28"/>
          <w:szCs w:val="28"/>
        </w:rPr>
        <w:t>Traveling West on I-565:</w:t>
      </w:r>
      <w:r w:rsidRPr="00F47236">
        <w:rPr>
          <w:rFonts w:asciiTheme="majorHAnsi" w:hAnsiTheme="majorHAnsi" w:eastAsiaTheme="majorEastAsia" w:cstheme="majorBidi"/>
          <w:b/>
          <w:bCs/>
          <w:color w:val="2E74B5" w:themeColor="accent1" w:themeShade="BF"/>
          <w:sz w:val="28"/>
          <w:szCs w:val="28"/>
        </w:rPr>
        <w:br/>
      </w:r>
      <w:r w:rsidRPr="00F47236">
        <w:rPr>
          <w:rFonts w:ascii="Calibri" w:hAnsi="Calibri"/>
          <w:szCs w:val="21"/>
        </w:rPr>
        <w:t xml:space="preserve">From I-565, traveling West, take the Sparkman/Bob Wallace/Space Center exit. Turn right onto </w:t>
      </w:r>
      <w:r w:rsidRPr="00F47236">
        <w:rPr>
          <w:rFonts w:ascii="Calibri" w:hAnsi="Calibri"/>
          <w:szCs w:val="21"/>
        </w:rPr>
        <w:lastRenderedPageBreak/>
        <w:t xml:space="preserve">Sparkman Drive. Travel North on Sparkman Drive across I-565 and through the first traffic light. Merge into the </w:t>
      </w:r>
      <w:proofErr w:type="gramStart"/>
      <w:r w:rsidRPr="00F47236">
        <w:rPr>
          <w:rFonts w:ascii="Calibri" w:hAnsi="Calibri"/>
          <w:szCs w:val="21"/>
        </w:rPr>
        <w:t>far right</w:t>
      </w:r>
      <w:proofErr w:type="gramEnd"/>
      <w:r w:rsidRPr="00F47236">
        <w:rPr>
          <w:rFonts w:ascii="Calibri" w:hAnsi="Calibri"/>
          <w:szCs w:val="21"/>
        </w:rPr>
        <w:t xml:space="preserve"> lane traveling to the second traffic light. That lane must turn right onto the UAH campus. </w:t>
      </w:r>
      <w:r w:rsidRPr="00F47236">
        <w:rPr>
          <w:rFonts w:ascii="Calibri" w:hAnsi="Calibri"/>
          <w:szCs w:val="21"/>
        </w:rPr>
        <w:br/>
      </w:r>
      <w:r w:rsidRPr="00F47236">
        <w:rPr>
          <w:rFonts w:ascii="Calibri" w:hAnsi="Calibri"/>
          <w:szCs w:val="21"/>
        </w:rPr>
        <w:br/>
      </w:r>
      <w:r w:rsidRPr="00F47236">
        <w:rPr>
          <w:rFonts w:ascii="Calibri" w:hAnsi="Calibri"/>
          <w:szCs w:val="21"/>
        </w:rPr>
        <w:t xml:space="preserve">On the campus, follow the road a short block to a fork and bear left. You will quickly come to a Stop sign and should bear left again. Follow this road through the roundabout taking the second exit, under the Holmes Street Bridge, and through another Stop sign. </w:t>
      </w:r>
      <w:r w:rsidRPr="00F47236">
        <w:rPr>
          <w:rFonts w:ascii="Calibri" w:hAnsi="Calibri"/>
          <w:szCs w:val="21"/>
        </w:rPr>
        <w:br/>
      </w:r>
      <w:r w:rsidRPr="00F47236">
        <w:rPr>
          <w:rFonts w:ascii="Calibri" w:hAnsi="Calibri"/>
          <w:szCs w:val="21"/>
        </w:rPr>
        <w:br/>
      </w:r>
      <w:r w:rsidRPr="00F47236">
        <w:rPr>
          <w:rFonts w:ascii="Calibri" w:hAnsi="Calibri"/>
          <w:szCs w:val="21"/>
        </w:rPr>
        <w:t xml:space="preserve">At the Stop sign, you will be in front of the Business Administration Building to the right. The next building is Wilson Hall. It is a large, brown brick building, which is contemporary in style with broad bands of white trim. You may park in any of the available parking places that serve the Business Administration Building, Wilson Hall, the student dorm, and the </w:t>
      </w:r>
      <w:proofErr w:type="spellStart"/>
      <w:r w:rsidRPr="00F47236">
        <w:rPr>
          <w:rFonts w:ascii="Calibri" w:hAnsi="Calibri"/>
          <w:szCs w:val="21"/>
        </w:rPr>
        <w:t>Bevill</w:t>
      </w:r>
      <w:proofErr w:type="spellEnd"/>
      <w:r w:rsidRPr="00F47236">
        <w:rPr>
          <w:rFonts w:ascii="Calibri" w:hAnsi="Calibri"/>
          <w:szCs w:val="21"/>
        </w:rPr>
        <w:t xml:space="preserve"> Center.</w:t>
      </w:r>
      <w:r w:rsidRPr="00F47236">
        <w:rPr>
          <w:rFonts w:ascii="Calibri" w:hAnsi="Calibri"/>
          <w:szCs w:val="21"/>
        </w:rPr>
        <w:br/>
      </w:r>
      <w:r>
        <w:rPr>
          <w:sz w:val="20"/>
          <w:szCs w:val="20"/>
        </w:rPr>
        <w:br/>
      </w:r>
      <w:r w:rsidR="008703E8">
        <w:rPr>
          <w:rFonts w:asciiTheme="majorHAnsi" w:hAnsiTheme="majorHAnsi" w:eastAsiaTheme="majorEastAsia" w:cstheme="majorBidi"/>
          <w:b/>
          <w:bCs/>
          <w:color w:val="2E74B5" w:themeColor="accent1" w:themeShade="BF"/>
          <w:sz w:val="28"/>
          <w:szCs w:val="28"/>
        </w:rPr>
        <w:t>Parking</w:t>
      </w:r>
      <w:r>
        <w:rPr>
          <w:b/>
          <w:bCs/>
          <w:color w:val="1F4E79"/>
          <w:sz w:val="28"/>
          <w:szCs w:val="28"/>
        </w:rPr>
        <w:br/>
      </w:r>
      <w:r>
        <w:rPr>
          <w:b/>
          <w:color w:val="FF0000"/>
          <w:u w:val="single"/>
        </w:rPr>
        <w:t xml:space="preserve">Important </w:t>
      </w:r>
      <w:r w:rsidRPr="00D718E3">
        <w:rPr>
          <w:b/>
          <w:color w:val="FF0000"/>
          <w:u w:val="single"/>
        </w:rPr>
        <w:t xml:space="preserve">Parking </w:t>
      </w:r>
      <w:r>
        <w:rPr>
          <w:b/>
          <w:color w:val="FF0000"/>
          <w:u w:val="single"/>
        </w:rPr>
        <w:t>Restrictions</w:t>
      </w:r>
      <w:r w:rsidRPr="00D718E3">
        <w:rPr>
          <w:b/>
          <w:color w:val="FF0000"/>
          <w:u w:val="single"/>
        </w:rPr>
        <w:t>:</w:t>
      </w:r>
    </w:p>
    <w:p w:rsidR="00695A6A" w:rsidP="00695A6A" w:rsidRDefault="00695A6A" w14:paraId="55D2ABD2" w14:textId="77777777">
      <w:pPr>
        <w:pStyle w:val="ListParagraph"/>
        <w:numPr>
          <w:ilvl w:val="0"/>
          <w:numId w:val="1"/>
        </w:numPr>
        <w:spacing w:line="259" w:lineRule="auto"/>
      </w:pPr>
      <w:r w:rsidRPr="00B006A1">
        <w:rPr>
          <w:u w:val="single"/>
        </w:rPr>
        <w:t>Park ONLY in the Commuter Area parking lot</w:t>
      </w:r>
      <w:r>
        <w:t xml:space="preserve"> directly in front of Wilson Hall; those parking in other areas may be subject to parking tickets</w:t>
      </w:r>
    </w:p>
    <w:p w:rsidR="00695A6A" w:rsidP="00BF2A01" w:rsidRDefault="00695A6A" w14:paraId="03AF3C93" w14:textId="77777777">
      <w:pPr>
        <w:pStyle w:val="ListParagraph"/>
        <w:numPr>
          <w:ilvl w:val="0"/>
          <w:numId w:val="1"/>
        </w:numPr>
        <w:spacing w:line="259" w:lineRule="auto"/>
      </w:pPr>
      <w:r>
        <w:t>Park ONLY after 5:30 pm; those arriving before 5:30 pm may be subject to parking tickets</w:t>
      </w:r>
      <w:r>
        <w:rPr>
          <w:noProof/>
        </w:rPr>
        <w:drawing>
          <wp:anchor distT="0" distB="0" distL="114300" distR="114300" simplePos="0" relativeHeight="251662336" behindDoc="0" locked="0" layoutInCell="1" allowOverlap="1" wp14:anchorId="3B6A7B5E" wp14:editId="07777777">
            <wp:simplePos x="0" y="0"/>
            <wp:positionH relativeFrom="page">
              <wp:posOffset>457200</wp:posOffset>
            </wp:positionH>
            <wp:positionV relativeFrom="paragraph">
              <wp:posOffset>477520</wp:posOffset>
            </wp:positionV>
            <wp:extent cx="6862868" cy="3401568"/>
            <wp:effectExtent l="19050" t="19050" r="14605" b="27940"/>
            <wp:wrapTopAndBottom/>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862868" cy="3401568"/>
                    </a:xfrm>
                    <a:prstGeom prst="rect">
                      <a:avLst/>
                    </a:prstGeom>
                    <a:ln>
                      <a:solidFill>
                        <a:schemeClr val="tx1"/>
                      </a:solidFill>
                    </a:ln>
                  </pic:spPr>
                </pic:pic>
              </a:graphicData>
            </a:graphic>
            <wp14:sizeRelV relativeFrom="margin">
              <wp14:pctHeight>0</wp14:pctHeight>
            </wp14:sizeRelV>
          </wp:anchor>
        </w:drawing>
      </w:r>
    </w:p>
    <w:p w:rsidR="00695A6A" w:rsidP="00695A6A" w:rsidRDefault="00695A6A" w14:paraId="407BFFD8" w14:textId="77777777">
      <w:pPr>
        <w:pStyle w:val="Heading1"/>
        <w:spacing w:after="120"/>
        <w:rPr>
          <w:rFonts w:eastAsia="Times New Roman"/>
          <w:sz w:val="40"/>
        </w:rPr>
      </w:pPr>
      <w:r>
        <w:rPr>
          <w:rFonts w:eastAsia="Times New Roman"/>
          <w:sz w:val="40"/>
        </w:rPr>
        <w:t>Huntsville – HRC LinkedIn Group</w:t>
      </w:r>
    </w:p>
    <w:p w:rsidR="00695A6A" w:rsidP="00695A6A" w:rsidRDefault="00695A6A" w14:paraId="3F49EE0A" w14:textId="77777777">
      <w:pPr>
        <w:rPr>
          <w:sz w:val="20"/>
          <w:szCs w:val="20"/>
        </w:rPr>
      </w:pPr>
      <w:r w:rsidRPr="004E1D2C">
        <w:rPr>
          <w:rFonts w:ascii="Calibri" w:hAnsi="Calibri"/>
          <w:szCs w:val="21"/>
        </w:rPr>
        <w:t>Sign up for the Huntsville INCOSE Chapter LinkedIn group at</w:t>
      </w:r>
      <w:r>
        <w:rPr>
          <w:rFonts w:ascii="Calibri" w:hAnsi="Calibri"/>
          <w:szCs w:val="21"/>
        </w:rPr>
        <w:t>:</w:t>
      </w:r>
      <w:r>
        <w:rPr>
          <w:sz w:val="20"/>
          <w:szCs w:val="20"/>
        </w:rPr>
        <w:t xml:space="preserve"> </w:t>
      </w:r>
    </w:p>
    <w:p w:rsidRPr="00695A6A" w:rsidR="00695A6A" w:rsidP="00695A6A" w:rsidRDefault="00AC2F93" w14:paraId="0FFEEE65" w14:textId="77777777">
      <w:pPr>
        <w:jc w:val="center"/>
        <w:rPr>
          <w:sz w:val="28"/>
        </w:rPr>
      </w:pPr>
      <w:hyperlink w:history="1" r:id="rId18">
        <w:r w:rsidRPr="00695A6A" w:rsidR="00695A6A">
          <w:rPr>
            <w:rStyle w:val="Hyperlink"/>
            <w:sz w:val="28"/>
          </w:rPr>
          <w:t>http://www.linkedin.com/groups?gid=1796955</w:t>
        </w:r>
      </w:hyperlink>
    </w:p>
    <w:p w:rsidR="00695A6A" w:rsidP="00695A6A" w:rsidRDefault="00695A6A" w14:paraId="4B94D5A5"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00695A6A" w:rsidTr="00695A6A" w14:paraId="287334E2" w14:textId="77777777">
        <w:tc>
          <w:tcPr>
            <w:tcW w:w="9350" w:type="dxa"/>
          </w:tcPr>
          <w:p w:rsidR="00695A6A" w:rsidP="00695A6A" w:rsidRDefault="00695A6A" w14:paraId="0E86F86E" w14:textId="77777777">
            <w:pPr>
              <w:jc w:val="center"/>
            </w:pPr>
            <w:r w:rsidRPr="00A13D73">
              <w:rPr>
                <w:color w:val="C00000"/>
                <w:sz w:val="28"/>
              </w:rPr>
              <w:t xml:space="preserve">RSVP to Membership chair Bradley Biehn at </w:t>
            </w:r>
            <w:hyperlink w:tgtFrame="_blank" w:history="1" r:id="rId19">
              <w:r w:rsidRPr="00A13D73">
                <w:rPr>
                  <w:rStyle w:val="Hyperlink"/>
                  <w:sz w:val="28"/>
                </w:rPr>
                <w:t>Bradley.Biehn@nasa.gov</w:t>
              </w:r>
            </w:hyperlink>
            <w:r w:rsidRPr="00A13D73">
              <w:rPr>
                <w:sz w:val="28"/>
              </w:rPr>
              <w:t xml:space="preserve"> </w:t>
            </w:r>
            <w:r w:rsidRPr="00A13D73">
              <w:rPr>
                <w:color w:val="C00000"/>
                <w:sz w:val="28"/>
              </w:rPr>
              <w:t>if you plan to attend so that we can estimate headcount for food orders.</w:t>
            </w:r>
          </w:p>
        </w:tc>
      </w:tr>
    </w:tbl>
    <w:p w:rsidR="00695A6A" w:rsidP="00AB5306" w:rsidRDefault="00695A6A" w14:paraId="3DEEC669" w14:textId="77777777"/>
    <w:sectPr w:rsidR="00695A6A" w:rsidSect="00AB5306">
      <w:headerReference w:type="default" r:id="rId20"/>
      <w:footerReference w:type="default" r:id="rId2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2F93" w:rsidRDefault="00AC2F93" w14:paraId="28D0E830" w14:textId="77777777">
      <w:pPr>
        <w:spacing w:after="0" w:line="240" w:lineRule="auto"/>
      </w:pPr>
      <w:r>
        <w:separator/>
      </w:r>
    </w:p>
  </w:endnote>
  <w:endnote w:type="continuationSeparator" w:id="0">
    <w:p w:rsidR="00AC2F93" w:rsidRDefault="00AC2F93" w14:paraId="47A65B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A3FB3BA" w:rsidTr="6A3FB3BA" w14:paraId="48F35A35" w14:textId="77777777">
      <w:tc>
        <w:tcPr>
          <w:tcW w:w="3120" w:type="dxa"/>
        </w:tcPr>
        <w:p w:rsidR="6A3FB3BA" w:rsidP="6A3FB3BA" w:rsidRDefault="6A3FB3BA" w14:paraId="4341117B" w14:textId="5C98BDE7">
          <w:pPr>
            <w:pStyle w:val="Header"/>
            <w:ind w:left="-115"/>
          </w:pPr>
        </w:p>
      </w:tc>
      <w:tc>
        <w:tcPr>
          <w:tcW w:w="3120" w:type="dxa"/>
        </w:tcPr>
        <w:p w:rsidR="6A3FB3BA" w:rsidP="6A3FB3BA" w:rsidRDefault="6A3FB3BA" w14:paraId="027BDA25" w14:textId="0AC7C9A5">
          <w:pPr>
            <w:pStyle w:val="Header"/>
            <w:jc w:val="center"/>
          </w:pPr>
        </w:p>
      </w:tc>
      <w:tc>
        <w:tcPr>
          <w:tcW w:w="3120" w:type="dxa"/>
        </w:tcPr>
        <w:p w:rsidR="6A3FB3BA" w:rsidP="6A3FB3BA" w:rsidRDefault="6A3FB3BA" w14:paraId="45773065" w14:textId="3281E137">
          <w:pPr>
            <w:pStyle w:val="Header"/>
            <w:ind w:right="-115"/>
            <w:jc w:val="right"/>
          </w:pPr>
        </w:p>
      </w:tc>
    </w:tr>
  </w:tbl>
  <w:p w:rsidR="6A3FB3BA" w:rsidP="6A3FB3BA" w:rsidRDefault="6A3FB3BA" w14:paraId="72A3D299" w14:textId="36BD9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2F93" w:rsidRDefault="00AC2F93" w14:paraId="4BC697AE" w14:textId="77777777">
      <w:pPr>
        <w:spacing w:after="0" w:line="240" w:lineRule="auto"/>
      </w:pPr>
      <w:r>
        <w:separator/>
      </w:r>
    </w:p>
  </w:footnote>
  <w:footnote w:type="continuationSeparator" w:id="0">
    <w:p w:rsidR="00AC2F93" w:rsidRDefault="00AC2F93" w14:paraId="03B198F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A3FB3BA" w:rsidTr="6A3FB3BA" w14:paraId="4199488A" w14:textId="77777777">
      <w:tc>
        <w:tcPr>
          <w:tcW w:w="3120" w:type="dxa"/>
        </w:tcPr>
        <w:p w:rsidR="6A3FB3BA" w:rsidP="6A3FB3BA" w:rsidRDefault="6A3FB3BA" w14:paraId="395997FB" w14:textId="43FD6974">
          <w:pPr>
            <w:pStyle w:val="Header"/>
            <w:ind w:left="-115"/>
          </w:pPr>
        </w:p>
      </w:tc>
      <w:tc>
        <w:tcPr>
          <w:tcW w:w="3120" w:type="dxa"/>
        </w:tcPr>
        <w:p w:rsidR="6A3FB3BA" w:rsidP="6A3FB3BA" w:rsidRDefault="6A3FB3BA" w14:paraId="7B0C57AD" w14:textId="1DE8D3FE">
          <w:pPr>
            <w:pStyle w:val="Header"/>
            <w:jc w:val="center"/>
          </w:pPr>
        </w:p>
      </w:tc>
      <w:tc>
        <w:tcPr>
          <w:tcW w:w="3120" w:type="dxa"/>
        </w:tcPr>
        <w:p w:rsidR="6A3FB3BA" w:rsidP="6A3FB3BA" w:rsidRDefault="6A3FB3BA" w14:paraId="6B790ACA" w14:textId="76A6B7D4">
          <w:pPr>
            <w:pStyle w:val="Header"/>
            <w:ind w:right="-115"/>
            <w:jc w:val="right"/>
          </w:pPr>
        </w:p>
      </w:tc>
    </w:tr>
  </w:tbl>
  <w:p w:rsidR="6A3FB3BA" w:rsidP="6A3FB3BA" w:rsidRDefault="6A3FB3BA" w14:paraId="27DB0D5D" w14:textId="40B58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448E1"/>
    <w:multiLevelType w:val="hybridMultilevel"/>
    <w:tmpl w:val="78ACBF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E584CE9"/>
    <w:multiLevelType w:val="hybridMultilevel"/>
    <w:tmpl w:val="BCEC3D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0EE727C"/>
    <w:multiLevelType w:val="hybridMultilevel"/>
    <w:tmpl w:val="956CE3C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73"/>
    <w:rsid w:val="000D0B41"/>
    <w:rsid w:val="001B7B1F"/>
    <w:rsid w:val="001E00A2"/>
    <w:rsid w:val="002F7DA0"/>
    <w:rsid w:val="003403D6"/>
    <w:rsid w:val="00380F46"/>
    <w:rsid w:val="003A0598"/>
    <w:rsid w:val="005C1820"/>
    <w:rsid w:val="00630BC8"/>
    <w:rsid w:val="00695A6A"/>
    <w:rsid w:val="006F740A"/>
    <w:rsid w:val="006F7734"/>
    <w:rsid w:val="0073585A"/>
    <w:rsid w:val="007E18EC"/>
    <w:rsid w:val="008703E8"/>
    <w:rsid w:val="008723EF"/>
    <w:rsid w:val="008C43AE"/>
    <w:rsid w:val="00A13D73"/>
    <w:rsid w:val="00A14A99"/>
    <w:rsid w:val="00AB5306"/>
    <w:rsid w:val="00AC2F93"/>
    <w:rsid w:val="00C050AF"/>
    <w:rsid w:val="00C53B9A"/>
    <w:rsid w:val="00EB1CE6"/>
    <w:rsid w:val="00F2738D"/>
    <w:rsid w:val="0D305DF8"/>
    <w:rsid w:val="1077BC0C"/>
    <w:rsid w:val="13B3C75A"/>
    <w:rsid w:val="192D505E"/>
    <w:rsid w:val="22F48D7B"/>
    <w:rsid w:val="24905DDC"/>
    <w:rsid w:val="24FEC2CB"/>
    <w:rsid w:val="2CBA6FAC"/>
    <w:rsid w:val="2F20FB73"/>
    <w:rsid w:val="35654CDC"/>
    <w:rsid w:val="4039FCB8"/>
    <w:rsid w:val="40B6AAD3"/>
    <w:rsid w:val="41D5CD19"/>
    <w:rsid w:val="48E286F7"/>
    <w:rsid w:val="4B6F19FC"/>
    <w:rsid w:val="4FB3743D"/>
    <w:rsid w:val="555BAE73"/>
    <w:rsid w:val="585BF70F"/>
    <w:rsid w:val="5B75788C"/>
    <w:rsid w:val="5D34C190"/>
    <w:rsid w:val="5DDF6326"/>
    <w:rsid w:val="5E4D061F"/>
    <w:rsid w:val="6127B685"/>
    <w:rsid w:val="655DD4E9"/>
    <w:rsid w:val="6A3FB3BA"/>
    <w:rsid w:val="703FCDEC"/>
    <w:rsid w:val="787FC2F6"/>
    <w:rsid w:val="79DAABE5"/>
    <w:rsid w:val="7B30721A"/>
    <w:rsid w:val="7CEE964F"/>
    <w:rsid w:val="7FE46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4804"/>
  <w15:chartTrackingRefBased/>
  <w15:docId w15:val="{DEAE6CB8-B746-43F7-9D91-20772ED802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13D73"/>
    <w:pPr>
      <w:keepNext/>
      <w:keepLines/>
      <w:spacing w:before="480" w:after="0" w:line="276" w:lineRule="auto"/>
      <w:outlineLvl w:val="0"/>
    </w:pPr>
    <w:rPr>
      <w:rFonts w:asciiTheme="majorHAnsi" w:hAnsiTheme="majorHAnsi" w:eastAsiaTheme="majorEastAsia"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703E8"/>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3D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13D73"/>
    <w:rPr>
      <w:color w:val="0000FF"/>
      <w:u w:val="single"/>
    </w:rPr>
  </w:style>
  <w:style w:type="character" w:styleId="Heading1Char" w:customStyle="1">
    <w:name w:val="Heading 1 Char"/>
    <w:basedOn w:val="DefaultParagraphFont"/>
    <w:link w:val="Heading1"/>
    <w:uiPriority w:val="9"/>
    <w:rsid w:val="00A13D73"/>
    <w:rPr>
      <w:rFonts w:asciiTheme="majorHAnsi" w:hAnsiTheme="majorHAnsi" w:eastAsiaTheme="majorEastAsia" w:cstheme="majorBidi"/>
      <w:b/>
      <w:bCs/>
      <w:color w:val="2E74B5" w:themeColor="accent1" w:themeShade="BF"/>
      <w:sz w:val="28"/>
      <w:szCs w:val="28"/>
    </w:rPr>
  </w:style>
  <w:style w:type="paragraph" w:styleId="yiv1643001223msonormal" w:customStyle="1">
    <w:name w:val="yiv1643001223msonormal"/>
    <w:basedOn w:val="Normal"/>
    <w:rsid w:val="00695A6A"/>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695A6A"/>
    <w:pPr>
      <w:spacing w:after="0" w:line="240" w:lineRule="auto"/>
      <w:ind w:left="720"/>
      <w:contextualSpacing/>
    </w:pPr>
    <w:rPr>
      <w:rFonts w:eastAsiaTheme="minorEastAsia"/>
      <w:sz w:val="24"/>
      <w:szCs w:val="24"/>
    </w:rPr>
  </w:style>
  <w:style w:type="character" w:styleId="Heading2Char" w:customStyle="1">
    <w:name w:val="Heading 2 Char"/>
    <w:basedOn w:val="DefaultParagraphFont"/>
    <w:link w:val="Heading2"/>
    <w:uiPriority w:val="9"/>
    <w:rsid w:val="008703E8"/>
    <w:rPr>
      <w:rFonts w:asciiTheme="majorHAnsi" w:hAnsiTheme="majorHAnsi" w:eastAsiaTheme="majorEastAsia" w:cstheme="majorBidi"/>
      <w:color w:val="2E74B5" w:themeColor="accent1" w:themeShade="BF"/>
      <w:sz w:val="26"/>
      <w:szCs w:val="26"/>
    </w:rPr>
  </w:style>
  <w:style w:type="paragraph" w:styleId="xmsonormal" w:customStyle="1">
    <w:name w:val="x_msonormal"/>
    <w:basedOn w:val="Normal"/>
    <w:rsid w:val="00A14A99"/>
    <w:pPr>
      <w:spacing w:after="0" w:line="240" w:lineRule="auto"/>
    </w:pPr>
    <w:rPr>
      <w:rFonts w:ascii="Calibri" w:hAnsi="Calibri" w:cs="Calibri"/>
    </w:rPr>
  </w:style>
  <w:style w:type="paragraph" w:styleId="xmsolistparagraph" w:customStyle="1">
    <w:name w:val="x_msolistparagraph"/>
    <w:basedOn w:val="Normal"/>
    <w:rsid w:val="00A14A99"/>
    <w:pPr>
      <w:spacing w:after="0" w:line="240" w:lineRule="auto"/>
      <w:ind w:left="720"/>
    </w:pPr>
    <w:rPr>
      <w:rFonts w:ascii="Calibri" w:hAnsi="Calibri" w:cs="Calibri"/>
    </w:rPr>
  </w:style>
  <w:style w:type="paragraph" w:styleId="PlainText">
    <w:name w:val="Plain Text"/>
    <w:basedOn w:val="Normal"/>
    <w:link w:val="PlainTextChar"/>
    <w:uiPriority w:val="99"/>
    <w:semiHidden/>
    <w:unhideWhenUsed/>
    <w:rsid w:val="001B7B1F"/>
    <w:pPr>
      <w:spacing w:after="0" w:line="240" w:lineRule="auto"/>
    </w:pPr>
    <w:rPr>
      <w:rFonts w:ascii="Calibri" w:hAnsi="Calibri"/>
      <w:szCs w:val="21"/>
    </w:rPr>
  </w:style>
  <w:style w:type="character" w:styleId="PlainTextChar" w:customStyle="1">
    <w:name w:val="Plain Text Char"/>
    <w:basedOn w:val="DefaultParagraphFont"/>
    <w:link w:val="PlainText"/>
    <w:uiPriority w:val="99"/>
    <w:semiHidden/>
    <w:rsid w:val="001B7B1F"/>
    <w:rPr>
      <w:rFonts w:ascii="Calibri" w:hAnsi="Calibri"/>
      <w:szCs w:val="21"/>
    </w:rPr>
  </w:style>
  <w:style w:type="table" w:styleId="TableGridLight">
    <w:name w:val="Grid Table Light"/>
    <w:basedOn w:val="TableNormal"/>
    <w:uiPriority w:val="40"/>
    <w:rsid w:val="006F740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7177">
      <w:bodyDiv w:val="1"/>
      <w:marLeft w:val="0"/>
      <w:marRight w:val="0"/>
      <w:marTop w:val="0"/>
      <w:marBottom w:val="0"/>
      <w:divBdr>
        <w:top w:val="none" w:sz="0" w:space="0" w:color="auto"/>
        <w:left w:val="none" w:sz="0" w:space="0" w:color="auto"/>
        <w:bottom w:val="none" w:sz="0" w:space="0" w:color="auto"/>
        <w:right w:val="none" w:sz="0" w:space="0" w:color="auto"/>
      </w:divBdr>
    </w:div>
    <w:div w:id="1628120016">
      <w:bodyDiv w:val="1"/>
      <w:marLeft w:val="0"/>
      <w:marRight w:val="0"/>
      <w:marTop w:val="0"/>
      <w:marBottom w:val="0"/>
      <w:divBdr>
        <w:top w:val="none" w:sz="0" w:space="0" w:color="auto"/>
        <w:left w:val="none" w:sz="0" w:space="0" w:color="auto"/>
        <w:bottom w:val="none" w:sz="0" w:space="0" w:color="auto"/>
        <w:right w:val="none" w:sz="0" w:space="0" w:color="auto"/>
      </w:divBdr>
    </w:div>
    <w:div w:id="1729302576">
      <w:bodyDiv w:val="1"/>
      <w:marLeft w:val="0"/>
      <w:marRight w:val="0"/>
      <w:marTop w:val="0"/>
      <w:marBottom w:val="0"/>
      <w:divBdr>
        <w:top w:val="none" w:sz="0" w:space="0" w:color="auto"/>
        <w:left w:val="none" w:sz="0" w:space="0" w:color="auto"/>
        <w:bottom w:val="none" w:sz="0" w:space="0" w:color="auto"/>
        <w:right w:val="none" w:sz="0" w:space="0" w:color="auto"/>
      </w:divBdr>
      <w:divsChild>
        <w:div w:id="382407800">
          <w:marLeft w:val="0"/>
          <w:marRight w:val="0"/>
          <w:marTop w:val="0"/>
          <w:marBottom w:val="0"/>
          <w:divBdr>
            <w:top w:val="none" w:sz="0" w:space="0" w:color="auto"/>
            <w:left w:val="none" w:sz="0" w:space="0" w:color="auto"/>
            <w:bottom w:val="none" w:sz="0" w:space="0" w:color="auto"/>
            <w:right w:val="none" w:sz="0" w:space="0" w:color="auto"/>
          </w:divBdr>
        </w:div>
        <w:div w:id="1435907514">
          <w:marLeft w:val="0"/>
          <w:marRight w:val="0"/>
          <w:marTop w:val="0"/>
          <w:marBottom w:val="0"/>
          <w:divBdr>
            <w:top w:val="none" w:sz="0" w:space="0" w:color="auto"/>
            <w:left w:val="none" w:sz="0" w:space="0" w:color="auto"/>
            <w:bottom w:val="none" w:sz="0" w:space="0" w:color="auto"/>
            <w:right w:val="none" w:sz="0" w:space="0" w:color="auto"/>
          </w:divBdr>
        </w:div>
        <w:div w:id="1038313137">
          <w:marLeft w:val="0"/>
          <w:marRight w:val="0"/>
          <w:marTop w:val="0"/>
          <w:marBottom w:val="0"/>
          <w:divBdr>
            <w:top w:val="none" w:sz="0" w:space="0" w:color="auto"/>
            <w:left w:val="none" w:sz="0" w:space="0" w:color="auto"/>
            <w:bottom w:val="none" w:sz="0" w:space="0" w:color="auto"/>
            <w:right w:val="none" w:sz="0" w:space="0" w:color="auto"/>
          </w:divBdr>
        </w:div>
        <w:div w:id="828448671">
          <w:marLeft w:val="0"/>
          <w:marRight w:val="0"/>
          <w:marTop w:val="0"/>
          <w:marBottom w:val="0"/>
          <w:divBdr>
            <w:top w:val="none" w:sz="0" w:space="0" w:color="auto"/>
            <w:left w:val="none" w:sz="0" w:space="0" w:color="auto"/>
            <w:bottom w:val="none" w:sz="0" w:space="0" w:color="auto"/>
            <w:right w:val="none" w:sz="0" w:space="0" w:color="auto"/>
          </w:divBdr>
        </w:div>
        <w:div w:id="425033106">
          <w:marLeft w:val="0"/>
          <w:marRight w:val="0"/>
          <w:marTop w:val="0"/>
          <w:marBottom w:val="0"/>
          <w:divBdr>
            <w:top w:val="none" w:sz="0" w:space="0" w:color="auto"/>
            <w:left w:val="none" w:sz="0" w:space="0" w:color="auto"/>
            <w:bottom w:val="none" w:sz="0" w:space="0" w:color="auto"/>
            <w:right w:val="none" w:sz="0" w:space="0" w:color="auto"/>
          </w:divBdr>
        </w:div>
      </w:divsChild>
    </w:div>
    <w:div w:id="1777866824">
      <w:bodyDiv w:val="1"/>
      <w:marLeft w:val="0"/>
      <w:marRight w:val="0"/>
      <w:marTop w:val="0"/>
      <w:marBottom w:val="0"/>
      <w:divBdr>
        <w:top w:val="none" w:sz="0" w:space="0" w:color="auto"/>
        <w:left w:val="none" w:sz="0" w:space="0" w:color="auto"/>
        <w:bottom w:val="none" w:sz="0" w:space="0" w:color="auto"/>
        <w:right w:val="none" w:sz="0" w:space="0" w:color="auto"/>
      </w:divBdr>
    </w:div>
    <w:div w:id="19520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jpeg" Id="rId13" /><Relationship Type="http://schemas.openxmlformats.org/officeDocument/2006/relationships/hyperlink" Target="http://www.linkedin.com/groups?gid=1796955"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image" Target="media/image4.png" Id="rId17" /><Relationship Type="http://schemas.openxmlformats.org/officeDocument/2006/relationships/customXml" Target="../customXml/item2.xml" Id="rId2" /><Relationship Type="http://schemas.openxmlformats.org/officeDocument/2006/relationships/hyperlink" Target="https://incose-org.zoom.us/skype/91413320588"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hyperlink" Target="https://incose-org.zoom.us/u/adpZh1o4jb" TargetMode="External" Id="rId15" /><Relationship Type="http://schemas.openxmlformats.org/officeDocument/2006/relationships/theme" Target="theme/theme1.xml" Id="rId23" /><Relationship Type="http://schemas.openxmlformats.org/officeDocument/2006/relationships/hyperlink" Target="mailto:Bradley.Biehn@nasa.gov" TargetMode="External" Id="rId10" /><Relationship Type="http://schemas.openxmlformats.org/officeDocument/2006/relationships/hyperlink" Target="mailto:Bradley.Biehn@nasa.gov"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incose-org.zoom.us/j/91413320588?pwd=bWZRZDZuRVdVV1FSZUZzN3FsSEN1UT09"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BB330246A6674C98585A3AEBD2C1E6" ma:contentTypeVersion="10" ma:contentTypeDescription="Create a new document." ma:contentTypeScope="" ma:versionID="6c795f3d6c51d2900ac748ad063c2fb1">
  <xsd:schema xmlns:xsd="http://www.w3.org/2001/XMLSchema" xmlns:xs="http://www.w3.org/2001/XMLSchema" xmlns:p="http://schemas.microsoft.com/office/2006/metadata/properties" xmlns:ns2="fe6e52c3-b453-47fb-9678-2b1ab544962f" xmlns:ns3="e98a66a2-fefd-49e2-9fe7-b06991201afa" targetNamespace="http://schemas.microsoft.com/office/2006/metadata/properties" ma:root="true" ma:fieldsID="02f63d2c055805db4418defa28c304e4" ns2:_="" ns3:_="">
    <xsd:import namespace="fe6e52c3-b453-47fb-9678-2b1ab544962f"/>
    <xsd:import namespace="e98a66a2-fefd-49e2-9fe7-b06991201a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e52c3-b453-47fb-9678-2b1ab544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a66a2-fefd-49e2-9fe7-b06991201a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98a66a2-fefd-49e2-9fe7-b06991201afa">
      <UserInfo>
        <DisplayName>Logan Mitchell</DisplayName>
        <AccountId>11</AccountId>
        <AccountType/>
      </UserInfo>
      <UserInfo>
        <DisplayName>Greg Hill</DisplayName>
        <AccountId>30</AccountId>
        <AccountType/>
      </UserInfo>
      <UserInfo>
        <DisplayName>Benjamin Schwartz</DisplayName>
        <AccountId>31</AccountId>
        <AccountType/>
      </UserInfo>
      <UserInfo>
        <DisplayName>Philip Lindeman</DisplayName>
        <AccountId>10</AccountId>
        <AccountType/>
      </UserInfo>
      <UserInfo>
        <DisplayName>Bradley Biehn</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412A4-DC80-49FB-962A-D4E80C7B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e52c3-b453-47fb-9678-2b1ab544962f"/>
    <ds:schemaRef ds:uri="e98a66a2-fefd-49e2-9fe7-b06991201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63F7C-02F3-493C-A344-4FA41B133D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A0A40F-16EE-44AE-A16D-33B3A28B96A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Dynetics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Lindeman, Tony</dc:creator>
  <cp:keywords/>
  <dc:description/>
  <cp:lastModifiedBy>Philip Lindeman</cp:lastModifiedBy>
  <cp:revision>3</cp:revision>
  <dcterms:created xsi:type="dcterms:W3CDTF">2022-02-07T02:38:00Z</dcterms:created>
  <dcterms:modified xsi:type="dcterms:W3CDTF">2022-02-07T02:43:17Z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0x010100F5BB330246A6674C98585A3AEBD2C1E6</vt:lpwstr>
  </property>
  <property fmtid="{D5CDD505-2E9C-101B-9397-08002B2CF9AE}" pid="3" name="Order">
    <vt:r8>1100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