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A88" w:rsidRPr="007038AC" w:rsidRDefault="00754A88" w:rsidP="007038AC">
      <w:pPr>
        <w:pStyle w:val="EnvelopeReturn"/>
        <w:ind w:left="-1710"/>
        <w:rPr>
          <w:sz w:val="24"/>
          <w:szCs w:val="24"/>
        </w:rPr>
      </w:pPr>
      <w:r w:rsidRPr="007038AC">
        <w:rPr>
          <w:b/>
          <w:color w:val="92CDDC"/>
          <w:sz w:val="40"/>
          <w:szCs w:val="40"/>
        </w:rPr>
        <w:t>INCOSE</w:t>
      </w:r>
      <w:r w:rsidRPr="007038AC">
        <w:rPr>
          <w:sz w:val="32"/>
          <w:szCs w:val="32"/>
        </w:rPr>
        <w:t xml:space="preserve"> </w:t>
      </w:r>
      <w:r w:rsidRPr="007038AC">
        <w:rPr>
          <w:sz w:val="24"/>
          <w:szCs w:val="24"/>
        </w:rPr>
        <w:t>Chesapeake Chapter</w:t>
      </w:r>
    </w:p>
    <w:p w:rsidR="00754A88" w:rsidRPr="007038AC" w:rsidRDefault="00754A88" w:rsidP="007038AC">
      <w:pPr>
        <w:pStyle w:val="EnvelopeReturn"/>
        <w:ind w:left="-1710"/>
        <w:rPr>
          <w:sz w:val="24"/>
          <w:szCs w:val="24"/>
        </w:rPr>
      </w:pPr>
      <w:r w:rsidRPr="007038AC">
        <w:rPr>
          <w:sz w:val="24"/>
          <w:szCs w:val="24"/>
        </w:rPr>
        <w:t>International Council on Systems Engineering</w:t>
      </w:r>
    </w:p>
    <w:p w:rsidR="00877A1E" w:rsidRDefault="00877A1E" w:rsidP="007038AC">
      <w:pPr>
        <w:pStyle w:val="EnvelopeReturn"/>
        <w:ind w:left="-1710"/>
        <w:rPr>
          <w:sz w:val="24"/>
          <w:szCs w:val="24"/>
        </w:rPr>
      </w:pPr>
      <w:r>
        <w:rPr>
          <w:sz w:val="24"/>
          <w:szCs w:val="24"/>
        </w:rPr>
        <w:t>Ellie Gianni</w:t>
      </w:r>
    </w:p>
    <w:p w:rsidR="00754A88" w:rsidRPr="007038AC" w:rsidRDefault="00754A88" w:rsidP="007038AC">
      <w:pPr>
        <w:pStyle w:val="EnvelopeReturn"/>
        <w:ind w:left="-1710"/>
        <w:rPr>
          <w:sz w:val="24"/>
          <w:szCs w:val="24"/>
        </w:rPr>
      </w:pPr>
      <w:r w:rsidRPr="007038AC">
        <w:rPr>
          <w:sz w:val="24"/>
          <w:szCs w:val="24"/>
        </w:rPr>
        <w:t>P.O. Box 535</w:t>
      </w:r>
    </w:p>
    <w:p w:rsidR="00754A88" w:rsidRPr="007038AC" w:rsidRDefault="00754A88" w:rsidP="007038AC">
      <w:pPr>
        <w:pStyle w:val="EnvelopeReturn"/>
        <w:ind w:left="-1710"/>
        <w:rPr>
          <w:sz w:val="24"/>
          <w:szCs w:val="24"/>
        </w:rPr>
      </w:pPr>
      <w:r w:rsidRPr="007038AC">
        <w:rPr>
          <w:sz w:val="24"/>
          <w:szCs w:val="24"/>
        </w:rPr>
        <w:t>Laurel, MD 20725-0535</w:t>
      </w:r>
    </w:p>
    <w:p w:rsidR="00877A1E" w:rsidRPr="00877A1E" w:rsidRDefault="00877A1E" w:rsidP="00877A1E">
      <w:pPr>
        <w:framePr w:w="5869" w:h="1980" w:hRule="exact" w:hSpace="180" w:wrap="auto" w:hAnchor="page" w:x="4909" w:yAlign="bottom"/>
        <w:rPr>
          <w:rFonts w:ascii="Times New Roman" w:hAnsi="Times New Roman"/>
          <w:sz w:val="32"/>
          <w:szCs w:val="32"/>
          <w:lang w:val="en-GB"/>
        </w:rPr>
      </w:pPr>
      <w:r w:rsidRPr="00877A1E">
        <w:rPr>
          <w:rFonts w:ascii="Times New Roman" w:hAnsi="Times New Roman"/>
          <w:sz w:val="32"/>
          <w:szCs w:val="32"/>
          <w:lang w:val="en-GB"/>
        </w:rPr>
        <w:t>2HB</w:t>
      </w:r>
    </w:p>
    <w:p w:rsidR="00877A1E" w:rsidRPr="007D7BF9" w:rsidRDefault="00877A1E" w:rsidP="00877A1E">
      <w:pPr>
        <w:framePr w:w="5869" w:h="1980" w:hRule="exact" w:hSpace="180" w:wrap="auto" w:hAnchor="page" w:x="4909" w:yAlign="bottom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Mr. </w:t>
      </w:r>
      <w:r w:rsidRPr="007D7BF9">
        <w:rPr>
          <w:rFonts w:ascii="Times New Roman" w:hAnsi="Times New Roman"/>
          <w:lang w:val="en-GB"/>
        </w:rPr>
        <w:t xml:space="preserve">David Doggette </w:t>
      </w:r>
    </w:p>
    <w:p w:rsidR="00877A1E" w:rsidRPr="007D7BF9" w:rsidRDefault="00877A1E" w:rsidP="00877A1E">
      <w:pPr>
        <w:framePr w:w="5869" w:h="1980" w:hRule="exact" w:hSpace="180" w:wrap="auto" w:hAnchor="page" w:x="4909" w:yAlign="bottom"/>
        <w:rPr>
          <w:rFonts w:ascii="Times New Roman" w:hAnsi="Times New Roman"/>
          <w:lang w:val="en-GB"/>
        </w:rPr>
      </w:pPr>
      <w:r w:rsidRPr="007D7BF9">
        <w:rPr>
          <w:rFonts w:ascii="Times New Roman" w:hAnsi="Times New Roman"/>
          <w:bCs/>
          <w:shd w:val="clear" w:color="auto" w:fill="FFFFFF"/>
        </w:rPr>
        <w:t>President and Chief Executive Officer</w:t>
      </w:r>
    </w:p>
    <w:p w:rsidR="00877A1E" w:rsidRPr="007D7BF9" w:rsidRDefault="00877A1E" w:rsidP="00877A1E">
      <w:pPr>
        <w:framePr w:w="5869" w:h="1980" w:hRule="exact" w:hSpace="180" w:wrap="auto" w:hAnchor="page" w:x="4909" w:yAlign="bottom"/>
        <w:rPr>
          <w:rFonts w:ascii="Times New Roman" w:hAnsi="Times New Roman"/>
          <w:shd w:val="clear" w:color="auto" w:fill="FFFFFF"/>
        </w:rPr>
      </w:pPr>
      <w:r w:rsidRPr="007D7BF9">
        <w:rPr>
          <w:rFonts w:ascii="Times New Roman" w:hAnsi="Times New Roman"/>
          <w:shd w:val="clear" w:color="auto" w:fill="FFFFFF"/>
        </w:rPr>
        <w:t xml:space="preserve">8894 Stanford Blvd #301 </w:t>
      </w:r>
    </w:p>
    <w:p w:rsidR="00877A1E" w:rsidRPr="007D7BF9" w:rsidRDefault="00877A1E" w:rsidP="00877A1E">
      <w:pPr>
        <w:framePr w:w="5869" w:h="1980" w:hRule="exact" w:hSpace="180" w:wrap="auto" w:hAnchor="page" w:x="4909" w:yAlign="bottom"/>
        <w:rPr>
          <w:rFonts w:ascii="Times New Roman" w:hAnsi="Times New Roman"/>
        </w:rPr>
      </w:pPr>
      <w:r w:rsidRPr="007D7BF9">
        <w:rPr>
          <w:rFonts w:ascii="Times New Roman" w:hAnsi="Times New Roman"/>
          <w:shd w:val="clear" w:color="auto" w:fill="FFFFFF"/>
        </w:rPr>
        <w:t>Columbia, MD 21045</w:t>
      </w:r>
    </w:p>
    <w:p w:rsidR="00781632" w:rsidRPr="00E52F1B" w:rsidRDefault="00781632" w:rsidP="00877A1E">
      <w:pPr>
        <w:framePr w:w="5869" w:h="1980" w:hRule="exact" w:hSpace="180" w:wrap="auto" w:hAnchor="page" w:x="4909" w:yAlign="bottom"/>
        <w:ind w:left="2160"/>
        <w:rPr>
          <w:rFonts w:ascii="Times New Roman" w:hAnsi="Times New Roman"/>
        </w:rPr>
      </w:pPr>
    </w:p>
    <w:p w:rsidR="00754A88" w:rsidRDefault="007038AC" w:rsidP="00877A1E">
      <w:pPr>
        <w:pStyle w:val="EnvelopeAddress"/>
        <w:framePr w:w="5869" w:wrap="auto" w:x="4909"/>
      </w:pPr>
      <w:r>
        <w:br/>
        <w:t xml:space="preserve"> </w:t>
      </w:r>
    </w:p>
    <w:p w:rsidR="00754A88" w:rsidRDefault="00754A88" w:rsidP="00754A88">
      <w:pPr>
        <w:sectPr w:rsidR="00754A88">
          <w:pgSz w:w="13680" w:h="5940" w:orient="landscape"/>
          <w:pgMar w:top="360" w:right="720" w:bottom="720" w:left="2156" w:header="720" w:footer="720" w:gutter="0"/>
          <w:paperSrc w:first="273"/>
          <w:pgNumType w:start="0"/>
          <w:cols w:space="720"/>
        </w:sectPr>
      </w:pPr>
    </w:p>
    <w:p w:rsidR="00695E69" w:rsidRPr="002164DE" w:rsidRDefault="00695E69" w:rsidP="00F47593">
      <w:pPr>
        <w:rPr>
          <w:b/>
        </w:rPr>
      </w:pPr>
    </w:p>
    <w:p w:rsidR="00695E69" w:rsidRPr="00E52F1B" w:rsidRDefault="00EB1597" w:rsidP="003F2C89">
      <w:pPr>
        <w:jc w:val="right"/>
        <w:rPr>
          <w:rFonts w:ascii="Times New Roman" w:hAnsi="Times New Roman"/>
        </w:rPr>
      </w:pPr>
      <w:r w:rsidRPr="00E52F1B">
        <w:rPr>
          <w:rFonts w:ascii="Times New Roman" w:hAnsi="Times New Roman"/>
          <w:b/>
        </w:rPr>
        <w:tab/>
      </w:r>
      <w:r w:rsidRPr="00E52F1B">
        <w:rPr>
          <w:rFonts w:ascii="Times New Roman" w:hAnsi="Times New Roman"/>
          <w:b/>
        </w:rPr>
        <w:tab/>
      </w:r>
      <w:r w:rsidRPr="00E52F1B">
        <w:rPr>
          <w:rFonts w:ascii="Times New Roman" w:hAnsi="Times New Roman"/>
          <w:b/>
        </w:rPr>
        <w:tab/>
      </w:r>
      <w:r w:rsidRPr="00E52F1B">
        <w:rPr>
          <w:rFonts w:ascii="Times New Roman" w:hAnsi="Times New Roman"/>
          <w:b/>
        </w:rPr>
        <w:tab/>
      </w:r>
      <w:r w:rsidRPr="00E52F1B">
        <w:rPr>
          <w:rFonts w:ascii="Times New Roman" w:hAnsi="Times New Roman"/>
          <w:b/>
        </w:rPr>
        <w:tab/>
      </w:r>
      <w:r w:rsidRPr="00E52F1B">
        <w:rPr>
          <w:rFonts w:ascii="Times New Roman" w:hAnsi="Times New Roman"/>
          <w:b/>
        </w:rPr>
        <w:tab/>
      </w:r>
      <w:r w:rsidRPr="00E52F1B">
        <w:rPr>
          <w:rFonts w:ascii="Times New Roman" w:hAnsi="Times New Roman"/>
          <w:b/>
        </w:rPr>
        <w:tab/>
      </w:r>
      <w:r w:rsidRPr="00E52F1B">
        <w:rPr>
          <w:rFonts w:ascii="Times New Roman" w:hAnsi="Times New Roman"/>
          <w:b/>
        </w:rPr>
        <w:tab/>
      </w:r>
      <w:r w:rsidRPr="00E52F1B">
        <w:rPr>
          <w:rFonts w:ascii="Times New Roman" w:hAnsi="Times New Roman"/>
          <w:b/>
        </w:rPr>
        <w:tab/>
      </w:r>
      <w:r w:rsidR="00446DCE">
        <w:rPr>
          <w:rFonts w:ascii="Times New Roman" w:hAnsi="Times New Roman"/>
        </w:rPr>
        <w:t>7 July</w:t>
      </w:r>
      <w:r w:rsidR="00BD7DDB" w:rsidRPr="00E52F1B">
        <w:rPr>
          <w:rFonts w:ascii="Times New Roman" w:hAnsi="Times New Roman"/>
        </w:rPr>
        <w:t xml:space="preserve"> 2016</w:t>
      </w:r>
    </w:p>
    <w:p w:rsidR="00E52F1B" w:rsidRPr="007D7BF9" w:rsidRDefault="00263626" w:rsidP="00E52F1B">
      <w:pPr>
        <w:rPr>
          <w:rFonts w:ascii="Times New Roman" w:hAnsi="Times New Roman"/>
          <w:lang w:val="en-GB"/>
        </w:rPr>
      </w:pPr>
      <w:r w:rsidRPr="007D7BF9">
        <w:rPr>
          <w:rFonts w:ascii="Times New Roman" w:hAnsi="Times New Roman"/>
          <w:lang w:val="en-GB"/>
        </w:rPr>
        <w:t>2HB</w:t>
      </w:r>
    </w:p>
    <w:p w:rsidR="00446DCE" w:rsidRPr="007D7BF9" w:rsidRDefault="0004299B" w:rsidP="00E52F1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Mr. </w:t>
      </w:r>
      <w:r w:rsidR="00446DCE" w:rsidRPr="007D7BF9">
        <w:rPr>
          <w:rFonts w:ascii="Times New Roman" w:hAnsi="Times New Roman"/>
          <w:lang w:val="en-GB"/>
        </w:rPr>
        <w:t xml:space="preserve">David Doggette </w:t>
      </w:r>
    </w:p>
    <w:p w:rsidR="007D7BF9" w:rsidRPr="007D7BF9" w:rsidRDefault="007D7BF9" w:rsidP="00E52F1B">
      <w:pPr>
        <w:rPr>
          <w:rFonts w:ascii="Times New Roman" w:hAnsi="Times New Roman"/>
          <w:lang w:val="en-GB"/>
        </w:rPr>
      </w:pPr>
      <w:r w:rsidRPr="007D7BF9">
        <w:rPr>
          <w:rFonts w:ascii="Times New Roman" w:hAnsi="Times New Roman"/>
          <w:bCs/>
          <w:shd w:val="clear" w:color="auto" w:fill="FFFFFF"/>
        </w:rPr>
        <w:t>President and Chief Executive Officer</w:t>
      </w:r>
    </w:p>
    <w:p w:rsidR="007D7BF9" w:rsidRPr="007D7BF9" w:rsidRDefault="007D7BF9" w:rsidP="00E52F1B">
      <w:pPr>
        <w:rPr>
          <w:rFonts w:ascii="Times New Roman" w:hAnsi="Times New Roman"/>
          <w:shd w:val="clear" w:color="auto" w:fill="FFFFFF"/>
        </w:rPr>
      </w:pPr>
      <w:r w:rsidRPr="007D7BF9">
        <w:rPr>
          <w:rFonts w:ascii="Times New Roman" w:hAnsi="Times New Roman"/>
          <w:shd w:val="clear" w:color="auto" w:fill="FFFFFF"/>
        </w:rPr>
        <w:t xml:space="preserve">8894 Stanford Blvd #301 </w:t>
      </w:r>
    </w:p>
    <w:p w:rsidR="00E52F1B" w:rsidRPr="007D7BF9" w:rsidRDefault="007D7BF9" w:rsidP="00E52F1B">
      <w:pPr>
        <w:rPr>
          <w:rFonts w:ascii="Times New Roman" w:hAnsi="Times New Roman"/>
        </w:rPr>
      </w:pPr>
      <w:r w:rsidRPr="007D7BF9">
        <w:rPr>
          <w:rFonts w:ascii="Times New Roman" w:hAnsi="Times New Roman"/>
          <w:shd w:val="clear" w:color="auto" w:fill="FFFFFF"/>
        </w:rPr>
        <w:t>Columbia, MD 21045</w:t>
      </w:r>
    </w:p>
    <w:p w:rsidR="00C60ECB" w:rsidRPr="007D7BF9" w:rsidRDefault="00C60ECB" w:rsidP="001104D5">
      <w:pPr>
        <w:rPr>
          <w:rFonts w:ascii="Times New Roman" w:hAnsi="Times New Roman"/>
        </w:rPr>
      </w:pPr>
    </w:p>
    <w:p w:rsidR="00C1358B" w:rsidRPr="008C15DA" w:rsidRDefault="00C1358B" w:rsidP="00C1358B">
      <w:pPr>
        <w:rPr>
          <w:rFonts w:ascii="Times New Roman" w:hAnsi="Times New Roman"/>
        </w:rPr>
      </w:pPr>
      <w:r w:rsidRPr="008C15DA">
        <w:rPr>
          <w:rFonts w:ascii="Times New Roman" w:hAnsi="Times New Roman"/>
        </w:rPr>
        <w:t xml:space="preserve">Dear </w:t>
      </w:r>
      <w:r w:rsidR="00446DCE">
        <w:rPr>
          <w:rFonts w:ascii="Times New Roman" w:hAnsi="Times New Roman"/>
          <w:lang w:val="en-GB"/>
        </w:rPr>
        <w:t>D</w:t>
      </w:r>
      <w:r w:rsidR="000451C4">
        <w:rPr>
          <w:rFonts w:ascii="Times New Roman" w:hAnsi="Times New Roman"/>
          <w:lang w:val="en-GB"/>
        </w:rPr>
        <w:t>avid</w:t>
      </w:r>
      <w:r w:rsidR="00E52F1B">
        <w:rPr>
          <w:rFonts w:ascii="Times New Roman" w:hAnsi="Times New Roman"/>
        </w:rPr>
        <w:t xml:space="preserve">, </w:t>
      </w:r>
      <w:r w:rsidR="00E52F1B" w:rsidRPr="00E52F1B">
        <w:rPr>
          <w:rFonts w:ascii="Times New Roman" w:hAnsi="Times New Roman"/>
        </w:rPr>
        <w:t xml:space="preserve"> </w:t>
      </w:r>
    </w:p>
    <w:p w:rsidR="00C1358B" w:rsidRPr="008C15DA" w:rsidRDefault="00C1358B" w:rsidP="00C1358B">
      <w:pPr>
        <w:rPr>
          <w:rFonts w:ascii="Times New Roman" w:hAnsi="Times New Roman"/>
        </w:rPr>
      </w:pPr>
    </w:p>
    <w:p w:rsidR="0004299B" w:rsidRPr="00EE292B" w:rsidRDefault="00C1358B" w:rsidP="00D254E5">
      <w:pPr>
        <w:jc w:val="both"/>
        <w:rPr>
          <w:rFonts w:ascii="Times New Roman" w:hAnsi="Times New Roman"/>
        </w:rPr>
      </w:pPr>
      <w:r w:rsidRPr="00D254E5">
        <w:rPr>
          <w:rFonts w:ascii="Times New Roman" w:hAnsi="Times New Roman"/>
        </w:rPr>
        <w:t xml:space="preserve">On behalf of the Chesapeake Chapter of the International Council on Systems Engineering (INCOSE), I would like to </w:t>
      </w:r>
      <w:r w:rsidR="00234CD7" w:rsidRPr="00D254E5">
        <w:rPr>
          <w:rFonts w:ascii="Times New Roman" w:hAnsi="Times New Roman"/>
        </w:rPr>
        <w:t xml:space="preserve">thank you </w:t>
      </w:r>
      <w:r w:rsidR="00446DCE" w:rsidRPr="00D254E5">
        <w:rPr>
          <w:rFonts w:ascii="Times New Roman" w:hAnsi="Times New Roman"/>
        </w:rPr>
        <w:t>for supporting our chapter</w:t>
      </w:r>
      <w:r w:rsidR="00DA265C" w:rsidRPr="00D254E5">
        <w:rPr>
          <w:rFonts w:ascii="Times New Roman" w:hAnsi="Times New Roman"/>
        </w:rPr>
        <w:t>.</w:t>
      </w:r>
      <w:r w:rsidR="00446DCE" w:rsidRPr="00D254E5">
        <w:rPr>
          <w:rFonts w:ascii="Times New Roman" w:hAnsi="Times New Roman"/>
        </w:rPr>
        <w:t xml:space="preserve"> Because of your </w:t>
      </w:r>
      <w:r w:rsidR="007D7BF9" w:rsidRPr="00D254E5">
        <w:rPr>
          <w:rFonts w:ascii="Times New Roman" w:hAnsi="Times New Roman"/>
        </w:rPr>
        <w:t xml:space="preserve">June 29, 2016 </w:t>
      </w:r>
      <w:r w:rsidR="00446DCE" w:rsidRPr="00D254E5">
        <w:rPr>
          <w:rFonts w:ascii="Times New Roman" w:hAnsi="Times New Roman"/>
        </w:rPr>
        <w:t xml:space="preserve">$500 donation, students and college interns attending our monthly chapter dinner meetings and corresponding lectures receive free meals. </w:t>
      </w:r>
      <w:r w:rsidR="0089799A" w:rsidRPr="00D254E5">
        <w:rPr>
          <w:rFonts w:ascii="Times New Roman" w:hAnsi="Times New Roman"/>
        </w:rPr>
        <w:t xml:space="preserve">Your donation </w:t>
      </w:r>
      <w:r w:rsidR="00DA265C" w:rsidRPr="00D254E5">
        <w:rPr>
          <w:rFonts w:ascii="Times New Roman" w:hAnsi="Times New Roman"/>
        </w:rPr>
        <w:t xml:space="preserve">also </w:t>
      </w:r>
      <w:r w:rsidR="008C15DA" w:rsidRPr="00D254E5">
        <w:rPr>
          <w:rFonts w:ascii="Times New Roman" w:hAnsi="Times New Roman"/>
        </w:rPr>
        <w:t>help</w:t>
      </w:r>
      <w:r w:rsidR="00E52F1B" w:rsidRPr="00D254E5">
        <w:rPr>
          <w:rFonts w:ascii="Times New Roman" w:hAnsi="Times New Roman"/>
        </w:rPr>
        <w:t>s</w:t>
      </w:r>
      <w:r w:rsidR="008C15DA" w:rsidRPr="00D254E5">
        <w:rPr>
          <w:rFonts w:ascii="Times New Roman" w:hAnsi="Times New Roman"/>
        </w:rPr>
        <w:t xml:space="preserve"> our </w:t>
      </w:r>
      <w:r w:rsidRPr="00D254E5">
        <w:rPr>
          <w:rFonts w:ascii="Times New Roman" w:hAnsi="Times New Roman"/>
        </w:rPr>
        <w:t>INCOSE Chesape</w:t>
      </w:r>
      <w:r w:rsidR="0089799A" w:rsidRPr="00D254E5">
        <w:rPr>
          <w:rFonts w:ascii="Times New Roman" w:hAnsi="Times New Roman"/>
        </w:rPr>
        <w:t xml:space="preserve">ake Chapter </w:t>
      </w:r>
      <w:r w:rsidR="00DA265C" w:rsidRPr="00D254E5">
        <w:rPr>
          <w:rFonts w:ascii="Times New Roman" w:hAnsi="Times New Roman"/>
        </w:rPr>
        <w:t xml:space="preserve">to </w:t>
      </w:r>
      <w:r w:rsidR="00FE0FA5" w:rsidRPr="00D254E5">
        <w:rPr>
          <w:rFonts w:ascii="Times New Roman" w:hAnsi="Times New Roman"/>
        </w:rPr>
        <w:t xml:space="preserve">continue to </w:t>
      </w:r>
      <w:r w:rsidR="0089799A" w:rsidRPr="00D254E5">
        <w:rPr>
          <w:rFonts w:ascii="Times New Roman" w:hAnsi="Times New Roman"/>
        </w:rPr>
        <w:t>serve our more than 3</w:t>
      </w:r>
      <w:r w:rsidR="00446DCE" w:rsidRPr="00D254E5">
        <w:rPr>
          <w:rFonts w:ascii="Times New Roman" w:hAnsi="Times New Roman"/>
        </w:rPr>
        <w:t>2</w:t>
      </w:r>
      <w:r w:rsidRPr="00D254E5">
        <w:rPr>
          <w:rFonts w:ascii="Times New Roman" w:hAnsi="Times New Roman"/>
        </w:rPr>
        <w:t xml:space="preserve">0 members in </w:t>
      </w:r>
      <w:r w:rsidR="0089799A" w:rsidRPr="00D254E5">
        <w:rPr>
          <w:rFonts w:ascii="Times New Roman" w:hAnsi="Times New Roman"/>
        </w:rPr>
        <w:t xml:space="preserve">the </w:t>
      </w:r>
      <w:r w:rsidRPr="00D254E5">
        <w:rPr>
          <w:rFonts w:ascii="Times New Roman" w:hAnsi="Times New Roman"/>
        </w:rPr>
        <w:t xml:space="preserve">Maryland </w:t>
      </w:r>
      <w:r w:rsidR="0089799A" w:rsidRPr="00D254E5">
        <w:rPr>
          <w:rFonts w:ascii="Times New Roman" w:hAnsi="Times New Roman"/>
        </w:rPr>
        <w:t xml:space="preserve">area </w:t>
      </w:r>
      <w:r w:rsidR="00FE0FA5" w:rsidRPr="00D254E5">
        <w:rPr>
          <w:rFonts w:ascii="Times New Roman" w:hAnsi="Times New Roman"/>
        </w:rPr>
        <w:t xml:space="preserve">with tutorial </w:t>
      </w:r>
      <w:r w:rsidR="00446DCE" w:rsidRPr="00D254E5">
        <w:rPr>
          <w:rFonts w:ascii="Times New Roman" w:hAnsi="Times New Roman"/>
        </w:rPr>
        <w:t xml:space="preserve">and workshop </w:t>
      </w:r>
      <w:r w:rsidR="00FE0FA5" w:rsidRPr="00D254E5">
        <w:rPr>
          <w:rFonts w:ascii="Times New Roman" w:hAnsi="Times New Roman"/>
        </w:rPr>
        <w:t>offerings in the future</w:t>
      </w:r>
      <w:r w:rsidRPr="00D254E5">
        <w:rPr>
          <w:rFonts w:ascii="Times New Roman" w:hAnsi="Times New Roman"/>
        </w:rPr>
        <w:t xml:space="preserve">. </w:t>
      </w:r>
      <w:bookmarkStart w:id="0" w:name="_GoBack"/>
      <w:bookmarkEnd w:id="0"/>
    </w:p>
    <w:p w:rsidR="0004299B" w:rsidRPr="00D254E5" w:rsidRDefault="0004299B" w:rsidP="00D254E5">
      <w:pPr>
        <w:jc w:val="both"/>
        <w:rPr>
          <w:rFonts w:ascii="Times New Roman" w:hAnsi="Times New Roman"/>
        </w:rPr>
      </w:pPr>
    </w:p>
    <w:p w:rsidR="007D7BF9" w:rsidRPr="00D254E5" w:rsidRDefault="0004299B" w:rsidP="00D254E5">
      <w:pPr>
        <w:jc w:val="both"/>
        <w:rPr>
          <w:rFonts w:ascii="Times New Roman" w:hAnsi="Times New Roman"/>
        </w:rPr>
      </w:pPr>
      <w:r w:rsidRPr="00D254E5">
        <w:rPr>
          <w:rFonts w:ascii="Times New Roman" w:hAnsi="Times New Roman"/>
        </w:rPr>
        <w:t xml:space="preserve">Thank you again for your continued support of the Chesapeake Chapter of INCOSE.  </w:t>
      </w:r>
    </w:p>
    <w:p w:rsidR="00C1358B" w:rsidRPr="00D254E5" w:rsidRDefault="00C1358B" w:rsidP="00D254E5">
      <w:pPr>
        <w:jc w:val="both"/>
        <w:rPr>
          <w:rFonts w:ascii="Times New Roman" w:hAnsi="Times New Roman"/>
        </w:rPr>
      </w:pPr>
    </w:p>
    <w:p w:rsidR="00C1358B" w:rsidRPr="00D254E5" w:rsidRDefault="00C1358B" w:rsidP="00D254E5">
      <w:pPr>
        <w:rPr>
          <w:rFonts w:ascii="Times New Roman" w:hAnsi="Times New Roman"/>
        </w:rPr>
      </w:pPr>
      <w:r w:rsidRPr="00D254E5">
        <w:rPr>
          <w:rFonts w:ascii="Times New Roman" w:hAnsi="Times New Roman"/>
        </w:rPr>
        <w:t>Best Regards,</w:t>
      </w:r>
    </w:p>
    <w:p w:rsidR="00C1358B" w:rsidRPr="008C15DA" w:rsidRDefault="00C1358B" w:rsidP="00C1358B">
      <w:pPr>
        <w:rPr>
          <w:rFonts w:ascii="Times New Roman" w:hAnsi="Times New Roman"/>
        </w:rPr>
      </w:pPr>
    </w:p>
    <w:p w:rsidR="00C1358B" w:rsidRPr="008C15DA" w:rsidRDefault="00C1358B" w:rsidP="00C1358B">
      <w:pPr>
        <w:rPr>
          <w:rFonts w:ascii="Times New Roman" w:hAnsi="Times New Roman"/>
        </w:rPr>
      </w:pPr>
    </w:p>
    <w:p w:rsidR="00C1358B" w:rsidRPr="008C15DA" w:rsidRDefault="0089799A" w:rsidP="00C1358B">
      <w:pPr>
        <w:rPr>
          <w:rFonts w:ascii="Times New Roman" w:hAnsi="Times New Roman"/>
        </w:rPr>
      </w:pPr>
      <w:r w:rsidRPr="008C15DA">
        <w:rPr>
          <w:rFonts w:ascii="Times New Roman" w:hAnsi="Times New Roman"/>
        </w:rPr>
        <w:t>Ellie</w:t>
      </w:r>
      <w:r w:rsidR="003F2C89" w:rsidRPr="008C15DA">
        <w:rPr>
          <w:rFonts w:ascii="Times New Roman" w:hAnsi="Times New Roman"/>
        </w:rPr>
        <w:t xml:space="preserve"> Gianni</w:t>
      </w:r>
      <w:r w:rsidR="00C36200" w:rsidRPr="008C15DA">
        <w:rPr>
          <w:rFonts w:ascii="Times New Roman" w:hAnsi="Times New Roman"/>
        </w:rPr>
        <w:t>, ESEP</w:t>
      </w:r>
    </w:p>
    <w:p w:rsidR="00C1358B" w:rsidRPr="008C15DA" w:rsidRDefault="00C1358B" w:rsidP="00C1358B">
      <w:pPr>
        <w:rPr>
          <w:rFonts w:ascii="Times New Roman" w:hAnsi="Times New Roman"/>
        </w:rPr>
      </w:pPr>
      <w:r w:rsidRPr="008C15DA">
        <w:rPr>
          <w:rFonts w:ascii="Times New Roman" w:hAnsi="Times New Roman"/>
        </w:rPr>
        <w:t>President,</w:t>
      </w:r>
    </w:p>
    <w:p w:rsidR="00C1358B" w:rsidRPr="008C15DA" w:rsidRDefault="00C1358B" w:rsidP="00C1358B">
      <w:pPr>
        <w:rPr>
          <w:rFonts w:ascii="Times New Roman" w:hAnsi="Times New Roman"/>
        </w:rPr>
      </w:pPr>
      <w:r w:rsidRPr="008C15DA">
        <w:rPr>
          <w:rFonts w:ascii="Times New Roman" w:hAnsi="Times New Roman"/>
        </w:rPr>
        <w:t xml:space="preserve">INCOSE Chesapeake Chapter </w:t>
      </w:r>
    </w:p>
    <w:p w:rsidR="00695E69" w:rsidRPr="00BF2F58" w:rsidRDefault="00695E69" w:rsidP="00870627">
      <w:pPr>
        <w:rPr>
          <w:rFonts w:ascii="Times New Roman" w:hAnsi="Times New Roman"/>
          <w:b/>
          <w:sz w:val="28"/>
          <w:szCs w:val="28"/>
        </w:rPr>
      </w:pPr>
    </w:p>
    <w:sectPr w:rsidR="00695E69" w:rsidRPr="00BF2F58" w:rsidSect="007B7C7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6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2DD" w:rsidRDefault="006B02DD" w:rsidP="005B7622">
      <w:r>
        <w:separator/>
      </w:r>
    </w:p>
  </w:endnote>
  <w:endnote w:type="continuationSeparator" w:id="0">
    <w:p w:rsidR="006B02DD" w:rsidRDefault="006B02DD" w:rsidP="005B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E69" w:rsidRPr="002A526A" w:rsidRDefault="00695E69" w:rsidP="00591277">
    <w:pPr>
      <w:pBdr>
        <w:top w:val="single" w:sz="4" w:space="1" w:color="auto"/>
      </w:pBdr>
      <w:jc w:val="right"/>
      <w:rPr>
        <w:rFonts w:ascii="Trebuchet MS" w:hAnsi="Trebuchet MS"/>
        <w:sz w:val="20"/>
      </w:rPr>
    </w:pPr>
    <w:r w:rsidRPr="002A526A">
      <w:rPr>
        <w:rFonts w:ascii="Trebuchet MS" w:hAnsi="Trebuchet MS"/>
        <w:sz w:val="20"/>
      </w:rPr>
      <w:t xml:space="preserve">Page </w:t>
    </w:r>
    <w:r w:rsidRPr="002A526A">
      <w:rPr>
        <w:rFonts w:ascii="Trebuchet MS" w:hAnsi="Trebuchet MS"/>
        <w:sz w:val="20"/>
      </w:rPr>
      <w:fldChar w:fldCharType="begin"/>
    </w:r>
    <w:r w:rsidRPr="002A526A">
      <w:rPr>
        <w:rFonts w:ascii="Trebuchet MS" w:hAnsi="Trebuchet MS"/>
        <w:sz w:val="20"/>
      </w:rPr>
      <w:instrText xml:space="preserve"> PAGE </w:instrText>
    </w:r>
    <w:r w:rsidRPr="002A526A">
      <w:rPr>
        <w:rFonts w:ascii="Trebuchet MS" w:hAnsi="Trebuchet MS"/>
        <w:sz w:val="20"/>
      </w:rPr>
      <w:fldChar w:fldCharType="separate"/>
    </w:r>
    <w:r w:rsidR="00D254E5">
      <w:rPr>
        <w:rFonts w:ascii="Trebuchet MS" w:hAnsi="Trebuchet MS"/>
        <w:noProof/>
        <w:sz w:val="20"/>
      </w:rPr>
      <w:t>2</w:t>
    </w:r>
    <w:r w:rsidRPr="002A526A">
      <w:rPr>
        <w:rFonts w:ascii="Trebuchet MS" w:hAnsi="Trebuchet MS"/>
        <w:sz w:val="20"/>
      </w:rPr>
      <w:fldChar w:fldCharType="end"/>
    </w:r>
    <w:r w:rsidRPr="002A526A">
      <w:rPr>
        <w:rFonts w:ascii="Trebuchet MS" w:hAnsi="Trebuchet MS"/>
        <w:sz w:val="20"/>
      </w:rPr>
      <w:t xml:space="preserve"> of </w:t>
    </w:r>
    <w:r w:rsidRPr="002A526A">
      <w:rPr>
        <w:rFonts w:ascii="Trebuchet MS" w:hAnsi="Trebuchet MS"/>
        <w:sz w:val="20"/>
      </w:rPr>
      <w:fldChar w:fldCharType="begin"/>
    </w:r>
    <w:r w:rsidRPr="002A526A">
      <w:rPr>
        <w:rFonts w:ascii="Trebuchet MS" w:hAnsi="Trebuchet MS"/>
        <w:sz w:val="20"/>
      </w:rPr>
      <w:instrText xml:space="preserve"> NUMPAGES  </w:instrText>
    </w:r>
    <w:r w:rsidRPr="002A526A">
      <w:rPr>
        <w:rFonts w:ascii="Trebuchet MS" w:hAnsi="Trebuchet MS"/>
        <w:sz w:val="20"/>
      </w:rPr>
      <w:fldChar w:fldCharType="separate"/>
    </w:r>
    <w:r w:rsidR="006B5AF1">
      <w:rPr>
        <w:rFonts w:ascii="Trebuchet MS" w:hAnsi="Trebuchet MS"/>
        <w:noProof/>
        <w:sz w:val="20"/>
      </w:rPr>
      <w:t>2</w:t>
    </w:r>
    <w:r w:rsidRPr="002A526A">
      <w:rPr>
        <w:rFonts w:ascii="Trebuchet MS" w:hAnsi="Trebuchet MS"/>
        <w:sz w:val="20"/>
      </w:rPr>
      <w:fldChar w:fldCharType="end"/>
    </w:r>
    <w:r w:rsidRPr="002A526A">
      <w:rPr>
        <w:rFonts w:ascii="Trebuchet MS" w:hAnsi="Trebuchet MS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-72" w:type="dxa"/>
      <w:tblLook w:val="00A0" w:firstRow="1" w:lastRow="0" w:firstColumn="1" w:lastColumn="0" w:noHBand="0" w:noVBand="0"/>
    </w:tblPr>
    <w:tblGrid>
      <w:gridCol w:w="3600"/>
      <w:gridCol w:w="2880"/>
      <w:gridCol w:w="3420"/>
    </w:tblGrid>
    <w:tr w:rsidR="00695E69" w:rsidRPr="001641B1" w:rsidTr="00C36200">
      <w:trPr>
        <w:trHeight w:val="135"/>
      </w:trPr>
      <w:tc>
        <w:tcPr>
          <w:tcW w:w="6480" w:type="dxa"/>
          <w:gridSpan w:val="2"/>
          <w:vAlign w:val="bottom"/>
        </w:tcPr>
        <w:p w:rsidR="00695E69" w:rsidRPr="001641B1" w:rsidRDefault="00580280" w:rsidP="00E747D0">
          <w:pPr>
            <w:pStyle w:val="NormalWeb"/>
            <w:spacing w:before="0" w:beforeAutospacing="0" w:after="0" w:afterAutospacing="0"/>
            <w:jc w:val="center"/>
            <w:rPr>
              <w:rFonts w:ascii="Trebuchet MS" w:hAnsi="Trebuchet MS"/>
              <w:color w:val="7F7F7F"/>
              <w:sz w:val="16"/>
              <w:szCs w:val="15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B3357CF" wp14:editId="7BBC95D5">
                    <wp:simplePos x="0" y="0"/>
                    <wp:positionH relativeFrom="column">
                      <wp:posOffset>-122555</wp:posOffset>
                    </wp:positionH>
                    <wp:positionV relativeFrom="paragraph">
                      <wp:posOffset>-50800</wp:posOffset>
                    </wp:positionV>
                    <wp:extent cx="5945505" cy="0"/>
                    <wp:effectExtent l="10795" t="6350" r="6350" b="12700"/>
                    <wp:wrapNone/>
                    <wp:docPr id="2" name="Straight Connector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455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B8CC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9358AAE" id="Straight Connector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5pt,-4pt" to="45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" strokecolor="#b8cce4"/>
                </w:pict>
              </mc:Fallback>
            </mc:AlternateContent>
          </w:r>
          <w:r w:rsidR="0089799A">
            <w:rPr>
              <w:rFonts w:ascii="Trebuchet MS" w:hAnsi="Trebuchet MS"/>
              <w:b/>
              <w:bCs/>
              <w:color w:val="7F7F7F"/>
              <w:sz w:val="18"/>
              <w:szCs w:val="15"/>
            </w:rPr>
            <w:t>Board of Director Officers, 2016</w:t>
          </w:r>
        </w:p>
      </w:tc>
      <w:tc>
        <w:tcPr>
          <w:tcW w:w="3420" w:type="dxa"/>
          <w:vAlign w:val="bottom"/>
        </w:tcPr>
        <w:p w:rsidR="00695E69" w:rsidRDefault="00695E69" w:rsidP="00E747D0">
          <w:pPr>
            <w:rPr>
              <w:rFonts w:ascii="Trebuchet MS" w:hAnsi="Trebuchet MS"/>
              <w:b/>
              <w:bCs/>
              <w:color w:val="7F7F7F"/>
              <w:sz w:val="18"/>
              <w:szCs w:val="15"/>
            </w:rPr>
          </w:pPr>
        </w:p>
        <w:p w:rsidR="00695E69" w:rsidRPr="001641B1" w:rsidRDefault="00695E69" w:rsidP="00E747D0">
          <w:pPr>
            <w:rPr>
              <w:rFonts w:ascii="Trebuchet MS" w:hAnsi="Trebuchet MS"/>
              <w:b/>
              <w:bCs/>
              <w:color w:val="7F7F7F"/>
              <w:sz w:val="18"/>
              <w:szCs w:val="15"/>
            </w:rPr>
          </w:pPr>
          <w:r w:rsidRPr="001641B1">
            <w:rPr>
              <w:rFonts w:ascii="Trebuchet MS" w:hAnsi="Trebuchet MS"/>
              <w:b/>
              <w:bCs/>
              <w:color w:val="7F7F7F"/>
              <w:sz w:val="18"/>
              <w:szCs w:val="15"/>
            </w:rPr>
            <w:t>Directors at Large</w:t>
          </w:r>
        </w:p>
      </w:tc>
    </w:tr>
    <w:tr w:rsidR="00695E69" w:rsidRPr="001641B1" w:rsidTr="00C36200">
      <w:trPr>
        <w:trHeight w:val="80"/>
      </w:trPr>
      <w:tc>
        <w:tcPr>
          <w:tcW w:w="3600" w:type="dxa"/>
        </w:tcPr>
        <w:p w:rsidR="00695E69" w:rsidRPr="001641B1" w:rsidRDefault="00695E69" w:rsidP="001641B1">
          <w:pPr>
            <w:pStyle w:val="NormalWeb"/>
            <w:numPr>
              <w:ilvl w:val="0"/>
              <w:numId w:val="6"/>
            </w:numPr>
            <w:spacing w:before="0" w:beforeAutospacing="0" w:after="0" w:afterAutospacing="0"/>
            <w:ind w:left="252" w:hanging="180"/>
            <w:rPr>
              <w:rFonts w:ascii="Trebuchet MS" w:hAnsi="Trebuchet MS" w:cs="Tahoma"/>
              <w:color w:val="7F7F7F"/>
              <w:sz w:val="16"/>
              <w:szCs w:val="16"/>
            </w:rPr>
          </w:pPr>
          <w:r w:rsidRPr="001641B1">
            <w:rPr>
              <w:rFonts w:ascii="Trebuchet MS" w:hAnsi="Trebuchet MS" w:cs="Tahoma"/>
              <w:color w:val="7F7F7F"/>
              <w:sz w:val="16"/>
              <w:szCs w:val="16"/>
            </w:rPr>
            <w:t xml:space="preserve">President: </w:t>
          </w:r>
          <w:r w:rsidR="0089799A">
            <w:rPr>
              <w:rFonts w:ascii="Trebuchet MS" w:hAnsi="Trebuchet MS" w:cs="Tahoma"/>
              <w:color w:val="7F7F7F"/>
              <w:sz w:val="16"/>
              <w:szCs w:val="16"/>
            </w:rPr>
            <w:t>EleanoraAnn Gianni, ESEP</w:t>
          </w:r>
          <w:r w:rsidR="0089799A">
            <w:rPr>
              <w:rFonts w:ascii="Trebuchet MS" w:hAnsi="Trebuchet MS"/>
              <w:color w:val="7F7F7F"/>
              <w:sz w:val="16"/>
              <w:szCs w:val="15"/>
            </w:rPr>
            <w:t xml:space="preserve"> </w:t>
          </w:r>
        </w:p>
        <w:p w:rsidR="00695E69" w:rsidRPr="001641B1" w:rsidRDefault="00695E69" w:rsidP="001641B1">
          <w:pPr>
            <w:pStyle w:val="NormalWeb"/>
            <w:numPr>
              <w:ilvl w:val="0"/>
              <w:numId w:val="6"/>
            </w:numPr>
            <w:spacing w:before="0" w:beforeAutospacing="0" w:after="0" w:afterAutospacing="0"/>
            <w:ind w:left="252" w:hanging="180"/>
            <w:rPr>
              <w:rFonts w:ascii="Trebuchet MS" w:hAnsi="Trebuchet MS" w:cs="Tahoma"/>
              <w:color w:val="7F7F7F"/>
              <w:sz w:val="16"/>
              <w:szCs w:val="16"/>
            </w:rPr>
          </w:pPr>
          <w:r>
            <w:rPr>
              <w:rFonts w:ascii="Trebuchet MS" w:hAnsi="Trebuchet MS" w:cs="Tahoma"/>
              <w:color w:val="7F7F7F"/>
              <w:sz w:val="16"/>
              <w:szCs w:val="16"/>
            </w:rPr>
            <w:t xml:space="preserve">Past President: </w:t>
          </w:r>
          <w:r w:rsidR="0089799A">
            <w:rPr>
              <w:rFonts w:ascii="Trebuchet MS" w:hAnsi="Trebuchet MS"/>
              <w:color w:val="7F7F7F"/>
              <w:sz w:val="16"/>
              <w:szCs w:val="15"/>
            </w:rPr>
            <w:t>George W. Anderson, ESEP</w:t>
          </w:r>
          <w:r w:rsidR="0089799A">
            <w:rPr>
              <w:rFonts w:ascii="Trebuchet MS" w:hAnsi="Trebuchet MS" w:cs="Tahoma"/>
              <w:color w:val="7F7F7F"/>
              <w:sz w:val="16"/>
              <w:szCs w:val="16"/>
            </w:rPr>
            <w:t xml:space="preserve"> </w:t>
          </w:r>
        </w:p>
        <w:p w:rsidR="00695E69" w:rsidRPr="001641B1" w:rsidRDefault="00695E69" w:rsidP="0089799A">
          <w:pPr>
            <w:pStyle w:val="NormalWeb"/>
            <w:numPr>
              <w:ilvl w:val="0"/>
              <w:numId w:val="6"/>
            </w:numPr>
            <w:spacing w:before="0" w:beforeAutospacing="0" w:after="0" w:afterAutospacing="0"/>
            <w:ind w:left="252" w:hanging="180"/>
            <w:rPr>
              <w:rFonts w:ascii="Trebuchet MS" w:hAnsi="Trebuchet MS" w:cs="Tahoma"/>
              <w:color w:val="7F7F7F"/>
              <w:sz w:val="16"/>
              <w:szCs w:val="16"/>
            </w:rPr>
          </w:pPr>
          <w:r w:rsidRPr="001641B1">
            <w:rPr>
              <w:rFonts w:ascii="Trebuchet MS" w:hAnsi="Trebuchet MS" w:cs="Tahoma"/>
              <w:color w:val="7F7F7F"/>
              <w:sz w:val="16"/>
              <w:szCs w:val="16"/>
            </w:rPr>
            <w:t xml:space="preserve">President Elect: </w:t>
          </w:r>
          <w:r w:rsidR="0089799A">
            <w:rPr>
              <w:rFonts w:ascii="Trebuchet MS" w:hAnsi="Trebuchet MS" w:cs="Tahoma"/>
              <w:color w:val="7F7F7F"/>
              <w:sz w:val="16"/>
              <w:szCs w:val="16"/>
            </w:rPr>
            <w:t>Mike Pafford</w:t>
          </w:r>
        </w:p>
      </w:tc>
      <w:tc>
        <w:tcPr>
          <w:tcW w:w="2880" w:type="dxa"/>
        </w:tcPr>
        <w:p w:rsidR="00695E69" w:rsidRPr="001641B1" w:rsidRDefault="00BF3D38" w:rsidP="001641B1">
          <w:pPr>
            <w:pStyle w:val="ListParagraph"/>
            <w:numPr>
              <w:ilvl w:val="0"/>
              <w:numId w:val="6"/>
            </w:numPr>
            <w:spacing w:line="276" w:lineRule="auto"/>
            <w:ind w:left="162" w:hanging="162"/>
            <w:rPr>
              <w:rFonts w:ascii="Trebuchet MS" w:hAnsi="Trebuchet MS" w:cs="Tahoma"/>
              <w:color w:val="7F7F7F"/>
              <w:sz w:val="16"/>
              <w:szCs w:val="16"/>
            </w:rPr>
          </w:pPr>
          <w:r>
            <w:rPr>
              <w:rFonts w:ascii="Trebuchet MS" w:hAnsi="Trebuchet MS" w:cs="Tahoma"/>
              <w:color w:val="7F7F7F"/>
              <w:sz w:val="16"/>
              <w:szCs w:val="16"/>
            </w:rPr>
            <w:t xml:space="preserve">Treasurer: </w:t>
          </w:r>
          <w:r w:rsidR="0089799A">
            <w:rPr>
              <w:rFonts w:ascii="Trebuchet MS" w:hAnsi="Trebuchet MS" w:cs="Tahoma"/>
              <w:color w:val="7F7F7F"/>
              <w:sz w:val="16"/>
              <w:szCs w:val="16"/>
            </w:rPr>
            <w:t>Tony Gigioli</w:t>
          </w:r>
        </w:p>
        <w:p w:rsidR="00695E69" w:rsidRPr="001641B1" w:rsidRDefault="00695E69" w:rsidP="001641B1">
          <w:pPr>
            <w:pStyle w:val="ListParagraph"/>
            <w:numPr>
              <w:ilvl w:val="0"/>
              <w:numId w:val="6"/>
            </w:numPr>
            <w:spacing w:line="276" w:lineRule="auto"/>
            <w:ind w:left="162" w:hanging="162"/>
            <w:rPr>
              <w:rFonts w:ascii="Trebuchet MS" w:hAnsi="Trebuchet MS" w:cs="Tahoma"/>
              <w:color w:val="7F7F7F"/>
              <w:sz w:val="16"/>
              <w:szCs w:val="16"/>
            </w:rPr>
          </w:pPr>
          <w:r w:rsidRPr="001641B1">
            <w:rPr>
              <w:rFonts w:ascii="Trebuchet MS" w:hAnsi="Trebuchet MS" w:cs="Tahoma"/>
              <w:color w:val="7F7F7F"/>
              <w:sz w:val="16"/>
              <w:szCs w:val="16"/>
            </w:rPr>
            <w:t xml:space="preserve">Secretary: </w:t>
          </w:r>
          <w:r w:rsidR="0089799A">
            <w:rPr>
              <w:rFonts w:ascii="Trebuchet MS" w:hAnsi="Trebuchet MS" w:cs="Tahoma"/>
              <w:color w:val="7F7F7F"/>
              <w:sz w:val="16"/>
              <w:szCs w:val="16"/>
            </w:rPr>
            <w:t>Craig Tyler, ESEP</w:t>
          </w:r>
        </w:p>
        <w:p w:rsidR="00695E69" w:rsidRPr="001641B1" w:rsidRDefault="00695E69" w:rsidP="001641B1">
          <w:pPr>
            <w:pStyle w:val="NormalWeb"/>
            <w:spacing w:before="0" w:beforeAutospacing="0" w:after="0" w:afterAutospacing="0"/>
            <w:rPr>
              <w:rFonts w:ascii="Trebuchet MS" w:hAnsi="Trebuchet MS" w:cs="Tahoma"/>
              <w:color w:val="7F7F7F"/>
              <w:sz w:val="16"/>
              <w:szCs w:val="16"/>
            </w:rPr>
          </w:pPr>
        </w:p>
      </w:tc>
      <w:tc>
        <w:tcPr>
          <w:tcW w:w="3420" w:type="dxa"/>
        </w:tcPr>
        <w:p w:rsidR="00695E69" w:rsidRPr="001641B1" w:rsidRDefault="00695E69" w:rsidP="001641B1">
          <w:pPr>
            <w:pStyle w:val="ListParagraph"/>
            <w:numPr>
              <w:ilvl w:val="0"/>
              <w:numId w:val="6"/>
            </w:numPr>
            <w:ind w:left="162" w:hanging="162"/>
            <w:rPr>
              <w:rFonts w:ascii="Trebuchet MS" w:hAnsi="Trebuchet MS"/>
              <w:color w:val="7F7F7F"/>
              <w:sz w:val="16"/>
              <w:szCs w:val="15"/>
            </w:rPr>
          </w:pPr>
          <w:r w:rsidRPr="001641B1">
            <w:rPr>
              <w:rFonts w:ascii="Trebuchet MS" w:hAnsi="Trebuchet MS"/>
              <w:color w:val="7F7F7F"/>
              <w:sz w:val="16"/>
              <w:szCs w:val="15"/>
            </w:rPr>
            <w:t>C</w:t>
          </w:r>
          <w:r>
            <w:rPr>
              <w:rFonts w:ascii="Trebuchet MS" w:hAnsi="Trebuchet MS"/>
              <w:color w:val="7F7F7F"/>
              <w:sz w:val="16"/>
              <w:szCs w:val="15"/>
            </w:rPr>
            <w:t xml:space="preserve">ommunications: </w:t>
          </w:r>
          <w:r w:rsidR="00C36200">
            <w:rPr>
              <w:rFonts w:ascii="Trebuchet MS" w:hAnsi="Trebuchet MS"/>
              <w:color w:val="7F7F7F"/>
              <w:sz w:val="16"/>
              <w:szCs w:val="15"/>
            </w:rPr>
            <w:t>Pat Williams</w:t>
          </w:r>
          <w:r w:rsidR="00E56E57">
            <w:rPr>
              <w:rFonts w:ascii="Trebuchet MS" w:hAnsi="Trebuchet MS"/>
              <w:color w:val="7F7F7F"/>
              <w:sz w:val="16"/>
              <w:szCs w:val="15"/>
            </w:rPr>
            <w:t>, CSEP</w:t>
          </w:r>
        </w:p>
        <w:p w:rsidR="00695E69" w:rsidRPr="001641B1" w:rsidRDefault="00695E69" w:rsidP="001641B1">
          <w:pPr>
            <w:pStyle w:val="ListParagraph"/>
            <w:numPr>
              <w:ilvl w:val="0"/>
              <w:numId w:val="6"/>
            </w:numPr>
            <w:ind w:left="162" w:hanging="162"/>
            <w:rPr>
              <w:rFonts w:ascii="Trebuchet MS" w:hAnsi="Trebuchet MS"/>
              <w:color w:val="7F7F7F"/>
              <w:sz w:val="16"/>
              <w:szCs w:val="15"/>
            </w:rPr>
          </w:pPr>
          <w:r w:rsidRPr="001641B1">
            <w:rPr>
              <w:rFonts w:ascii="Trebuchet MS" w:hAnsi="Trebuchet MS"/>
              <w:color w:val="7F7F7F"/>
              <w:sz w:val="16"/>
              <w:szCs w:val="15"/>
            </w:rPr>
            <w:t xml:space="preserve">Programs: </w:t>
          </w:r>
          <w:r w:rsidR="0089799A">
            <w:rPr>
              <w:rFonts w:ascii="Trebuchet MS" w:hAnsi="Trebuchet MS"/>
              <w:color w:val="7F7F7F"/>
              <w:sz w:val="16"/>
              <w:szCs w:val="15"/>
            </w:rPr>
            <w:t>Gundars Osvalds, ESEP</w:t>
          </w:r>
        </w:p>
        <w:p w:rsidR="00695E69" w:rsidRPr="001641B1" w:rsidRDefault="00695E69" w:rsidP="0089799A">
          <w:pPr>
            <w:pStyle w:val="ListParagraph"/>
            <w:numPr>
              <w:ilvl w:val="0"/>
              <w:numId w:val="6"/>
            </w:numPr>
            <w:ind w:left="162" w:hanging="180"/>
            <w:rPr>
              <w:rFonts w:ascii="Trebuchet MS" w:hAnsi="Trebuchet MS"/>
              <w:b/>
              <w:bCs/>
              <w:color w:val="7F7F7F"/>
              <w:sz w:val="18"/>
              <w:szCs w:val="15"/>
            </w:rPr>
          </w:pPr>
          <w:r w:rsidRPr="001641B1">
            <w:rPr>
              <w:rFonts w:ascii="Trebuchet MS" w:hAnsi="Trebuchet MS"/>
              <w:color w:val="7F7F7F"/>
              <w:sz w:val="16"/>
              <w:szCs w:val="15"/>
            </w:rPr>
            <w:t>M</w:t>
          </w:r>
          <w:r>
            <w:rPr>
              <w:rFonts w:ascii="Trebuchet MS" w:hAnsi="Trebuchet MS"/>
              <w:color w:val="7F7F7F"/>
              <w:sz w:val="16"/>
              <w:szCs w:val="15"/>
            </w:rPr>
            <w:t xml:space="preserve">embership: </w:t>
          </w:r>
          <w:r w:rsidR="0089799A" w:rsidRPr="001641B1">
            <w:rPr>
              <w:rFonts w:ascii="Trebuchet MS" w:hAnsi="Trebuchet MS" w:cs="Tahoma"/>
              <w:color w:val="7F7F7F"/>
              <w:sz w:val="16"/>
              <w:szCs w:val="16"/>
            </w:rPr>
            <w:t>Mark Kaczmarek</w:t>
          </w:r>
        </w:p>
      </w:tc>
    </w:tr>
  </w:tbl>
  <w:p w:rsidR="00695E69" w:rsidRPr="006623A4" w:rsidRDefault="00695E69" w:rsidP="009C57B7">
    <w:pPr>
      <w:rPr>
        <w:rFonts w:ascii="Trebuchet MS" w:hAnsi="Trebuchet MS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2DD" w:rsidRDefault="006B02DD" w:rsidP="005B7622">
      <w:r>
        <w:separator/>
      </w:r>
    </w:p>
  </w:footnote>
  <w:footnote w:type="continuationSeparator" w:id="0">
    <w:p w:rsidR="006B02DD" w:rsidRDefault="006B02DD" w:rsidP="005B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E69" w:rsidRPr="002A526A" w:rsidRDefault="00695E69" w:rsidP="00EC2787">
    <w:pPr>
      <w:pBdr>
        <w:bottom w:val="single" w:sz="4" w:space="1" w:color="auto"/>
      </w:pBdr>
      <w:jc w:val="center"/>
      <w:rPr>
        <w:rFonts w:ascii="Trebuchet MS" w:hAnsi="Trebuchet MS" w:cs="Arial"/>
        <w:b/>
        <w:sz w:val="22"/>
      </w:rPr>
    </w:pPr>
    <w:r w:rsidRPr="002A526A">
      <w:rPr>
        <w:rFonts w:ascii="Trebuchet MS" w:hAnsi="Trebuchet MS" w:cs="Arial"/>
        <w:b/>
        <w:sz w:val="22"/>
      </w:rPr>
      <w:t xml:space="preserve">INCOSE Chesapeake </w:t>
    </w:r>
    <w:r w:rsidR="00D254E5">
      <w:rPr>
        <w:rFonts w:ascii="Trebuchet MS" w:hAnsi="Trebuchet MS" w:cs="Arial"/>
        <w:b/>
        <w:sz w:val="22"/>
      </w:rPr>
      <w:t>Chapter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E69" w:rsidRDefault="00580280">
    <w:pPr>
      <w:pStyle w:val="Header"/>
    </w:pPr>
    <w:r>
      <w:rPr>
        <w:noProof/>
      </w:rPr>
      <w:drawing>
        <wp:inline distT="0" distB="0" distL="0" distR="0">
          <wp:extent cx="5848350" cy="10287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6C0"/>
    <w:multiLevelType w:val="hybridMultilevel"/>
    <w:tmpl w:val="95381C70"/>
    <w:lvl w:ilvl="0" w:tplc="F1F602E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4153CB6"/>
    <w:multiLevelType w:val="hybridMultilevel"/>
    <w:tmpl w:val="80AC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42633"/>
    <w:multiLevelType w:val="hybridMultilevel"/>
    <w:tmpl w:val="4E50B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C10978"/>
    <w:multiLevelType w:val="hybridMultilevel"/>
    <w:tmpl w:val="1D7EB3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7CD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4D6075"/>
    <w:multiLevelType w:val="hybridMultilevel"/>
    <w:tmpl w:val="8374618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77C4170"/>
    <w:multiLevelType w:val="hybridMultilevel"/>
    <w:tmpl w:val="81C4D86E"/>
    <w:lvl w:ilvl="0" w:tplc="D8B0967C">
      <w:start w:val="9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3C135C87"/>
    <w:multiLevelType w:val="hybridMultilevel"/>
    <w:tmpl w:val="8AD0E5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0411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21591D"/>
    <w:multiLevelType w:val="hybridMultilevel"/>
    <w:tmpl w:val="A254201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5824EEE"/>
    <w:multiLevelType w:val="hybridMultilevel"/>
    <w:tmpl w:val="16EA6D3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9CA1DF2"/>
    <w:multiLevelType w:val="hybridMultilevel"/>
    <w:tmpl w:val="F53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D16F0"/>
    <w:multiLevelType w:val="hybridMultilevel"/>
    <w:tmpl w:val="431ACA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04BBA"/>
    <w:multiLevelType w:val="hybridMultilevel"/>
    <w:tmpl w:val="1FD47F28"/>
    <w:lvl w:ilvl="0" w:tplc="6B0C1E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6CE72D93"/>
    <w:multiLevelType w:val="hybridMultilevel"/>
    <w:tmpl w:val="ED88439C"/>
    <w:lvl w:ilvl="0" w:tplc="D4F6853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73F66BAB"/>
    <w:multiLevelType w:val="hybridMultilevel"/>
    <w:tmpl w:val="AE520A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56"/>
    <w:rsid w:val="00010D24"/>
    <w:rsid w:val="0001656A"/>
    <w:rsid w:val="00026D34"/>
    <w:rsid w:val="0004299B"/>
    <w:rsid w:val="000451C4"/>
    <w:rsid w:val="00053504"/>
    <w:rsid w:val="00062AAE"/>
    <w:rsid w:val="0006567B"/>
    <w:rsid w:val="00082B36"/>
    <w:rsid w:val="000962C1"/>
    <w:rsid w:val="00097C2A"/>
    <w:rsid w:val="000A0042"/>
    <w:rsid w:val="000A60A8"/>
    <w:rsid w:val="000C7371"/>
    <w:rsid w:val="000D4C79"/>
    <w:rsid w:val="000F195D"/>
    <w:rsid w:val="000F60FE"/>
    <w:rsid w:val="001035B1"/>
    <w:rsid w:val="001104D5"/>
    <w:rsid w:val="00131A5B"/>
    <w:rsid w:val="00155EAD"/>
    <w:rsid w:val="001641B1"/>
    <w:rsid w:val="00172071"/>
    <w:rsid w:val="001A5187"/>
    <w:rsid w:val="00211FD9"/>
    <w:rsid w:val="00216068"/>
    <w:rsid w:val="002164DE"/>
    <w:rsid w:val="00222335"/>
    <w:rsid w:val="002246A9"/>
    <w:rsid w:val="00234CD7"/>
    <w:rsid w:val="00243604"/>
    <w:rsid w:val="0024616A"/>
    <w:rsid w:val="00251562"/>
    <w:rsid w:val="00263626"/>
    <w:rsid w:val="002833F9"/>
    <w:rsid w:val="00283A43"/>
    <w:rsid w:val="002A0C20"/>
    <w:rsid w:val="002A526A"/>
    <w:rsid w:val="002C071C"/>
    <w:rsid w:val="002C103C"/>
    <w:rsid w:val="002C2F2F"/>
    <w:rsid w:val="002C4D0E"/>
    <w:rsid w:val="002C66A4"/>
    <w:rsid w:val="00302536"/>
    <w:rsid w:val="00320882"/>
    <w:rsid w:val="00323C97"/>
    <w:rsid w:val="003736D0"/>
    <w:rsid w:val="00374955"/>
    <w:rsid w:val="0038004E"/>
    <w:rsid w:val="003955D4"/>
    <w:rsid w:val="00396C41"/>
    <w:rsid w:val="003971AB"/>
    <w:rsid w:val="003B0935"/>
    <w:rsid w:val="003B16E9"/>
    <w:rsid w:val="003B7F64"/>
    <w:rsid w:val="003C6E70"/>
    <w:rsid w:val="003D0527"/>
    <w:rsid w:val="003D20E9"/>
    <w:rsid w:val="003E4A24"/>
    <w:rsid w:val="003F2C89"/>
    <w:rsid w:val="003F2D6B"/>
    <w:rsid w:val="003F631E"/>
    <w:rsid w:val="00405347"/>
    <w:rsid w:val="0041064C"/>
    <w:rsid w:val="00411229"/>
    <w:rsid w:val="0041183A"/>
    <w:rsid w:val="004209EF"/>
    <w:rsid w:val="004263A5"/>
    <w:rsid w:val="004342E4"/>
    <w:rsid w:val="00446DCE"/>
    <w:rsid w:val="00466465"/>
    <w:rsid w:val="004903E2"/>
    <w:rsid w:val="00492CCD"/>
    <w:rsid w:val="004A1F9D"/>
    <w:rsid w:val="004B7AD5"/>
    <w:rsid w:val="004E355B"/>
    <w:rsid w:val="004E700F"/>
    <w:rsid w:val="00503741"/>
    <w:rsid w:val="0053417D"/>
    <w:rsid w:val="005349F8"/>
    <w:rsid w:val="005367B0"/>
    <w:rsid w:val="00543A97"/>
    <w:rsid w:val="00580280"/>
    <w:rsid w:val="0058593E"/>
    <w:rsid w:val="005864A3"/>
    <w:rsid w:val="00591277"/>
    <w:rsid w:val="0059715C"/>
    <w:rsid w:val="005A2015"/>
    <w:rsid w:val="005A7835"/>
    <w:rsid w:val="005B7622"/>
    <w:rsid w:val="005C09E5"/>
    <w:rsid w:val="005D49F2"/>
    <w:rsid w:val="005E0E84"/>
    <w:rsid w:val="005F78C7"/>
    <w:rsid w:val="00600B4A"/>
    <w:rsid w:val="00602DC8"/>
    <w:rsid w:val="00620FC3"/>
    <w:rsid w:val="00621195"/>
    <w:rsid w:val="00625B1F"/>
    <w:rsid w:val="00626FD0"/>
    <w:rsid w:val="00642FBF"/>
    <w:rsid w:val="006512A9"/>
    <w:rsid w:val="00654259"/>
    <w:rsid w:val="006623A4"/>
    <w:rsid w:val="00671747"/>
    <w:rsid w:val="00683E35"/>
    <w:rsid w:val="00691083"/>
    <w:rsid w:val="00691763"/>
    <w:rsid w:val="00695E69"/>
    <w:rsid w:val="006B02DD"/>
    <w:rsid w:val="006B211F"/>
    <w:rsid w:val="006B5AF1"/>
    <w:rsid w:val="006C396D"/>
    <w:rsid w:val="006D7CAA"/>
    <w:rsid w:val="006E2B65"/>
    <w:rsid w:val="006E7CEC"/>
    <w:rsid w:val="006F1044"/>
    <w:rsid w:val="007038AC"/>
    <w:rsid w:val="0071174F"/>
    <w:rsid w:val="00712A71"/>
    <w:rsid w:val="00721BCB"/>
    <w:rsid w:val="00727B8A"/>
    <w:rsid w:val="00730BD2"/>
    <w:rsid w:val="00744927"/>
    <w:rsid w:val="00754A88"/>
    <w:rsid w:val="00781632"/>
    <w:rsid w:val="0078285A"/>
    <w:rsid w:val="00785B5C"/>
    <w:rsid w:val="007B47CD"/>
    <w:rsid w:val="007B7C75"/>
    <w:rsid w:val="007C1323"/>
    <w:rsid w:val="007C167D"/>
    <w:rsid w:val="007D0CAD"/>
    <w:rsid w:val="007D61BD"/>
    <w:rsid w:val="007D7BF9"/>
    <w:rsid w:val="007E3C34"/>
    <w:rsid w:val="007F09A1"/>
    <w:rsid w:val="008019B9"/>
    <w:rsid w:val="00803863"/>
    <w:rsid w:val="008114B4"/>
    <w:rsid w:val="00813750"/>
    <w:rsid w:val="0081645E"/>
    <w:rsid w:val="00823B9F"/>
    <w:rsid w:val="008443D5"/>
    <w:rsid w:val="00855FA6"/>
    <w:rsid w:val="00857E1B"/>
    <w:rsid w:val="0086075C"/>
    <w:rsid w:val="00865F45"/>
    <w:rsid w:val="00870627"/>
    <w:rsid w:val="00871B1C"/>
    <w:rsid w:val="00877A1E"/>
    <w:rsid w:val="00881493"/>
    <w:rsid w:val="0089266B"/>
    <w:rsid w:val="0089799A"/>
    <w:rsid w:val="008A647E"/>
    <w:rsid w:val="008B4664"/>
    <w:rsid w:val="008B756B"/>
    <w:rsid w:val="008C15DA"/>
    <w:rsid w:val="008F7B19"/>
    <w:rsid w:val="0090783F"/>
    <w:rsid w:val="00927B31"/>
    <w:rsid w:val="00940A31"/>
    <w:rsid w:val="00940F7E"/>
    <w:rsid w:val="00942E62"/>
    <w:rsid w:val="00945567"/>
    <w:rsid w:val="00947ABF"/>
    <w:rsid w:val="00955A80"/>
    <w:rsid w:val="00956934"/>
    <w:rsid w:val="00971F60"/>
    <w:rsid w:val="009878B3"/>
    <w:rsid w:val="009A7A99"/>
    <w:rsid w:val="009B355E"/>
    <w:rsid w:val="009C12A1"/>
    <w:rsid w:val="009C57B7"/>
    <w:rsid w:val="009D026E"/>
    <w:rsid w:val="009E15CF"/>
    <w:rsid w:val="009E4083"/>
    <w:rsid w:val="009F0C13"/>
    <w:rsid w:val="009F42D5"/>
    <w:rsid w:val="00A10D27"/>
    <w:rsid w:val="00A15877"/>
    <w:rsid w:val="00A27E63"/>
    <w:rsid w:val="00A31AB1"/>
    <w:rsid w:val="00A56290"/>
    <w:rsid w:val="00A75E2E"/>
    <w:rsid w:val="00A92510"/>
    <w:rsid w:val="00AC31E9"/>
    <w:rsid w:val="00AC6F96"/>
    <w:rsid w:val="00AD09C5"/>
    <w:rsid w:val="00AE4EAE"/>
    <w:rsid w:val="00AE636C"/>
    <w:rsid w:val="00AF0271"/>
    <w:rsid w:val="00AF1921"/>
    <w:rsid w:val="00AF1B26"/>
    <w:rsid w:val="00AF40D1"/>
    <w:rsid w:val="00B3713F"/>
    <w:rsid w:val="00B43126"/>
    <w:rsid w:val="00B523A0"/>
    <w:rsid w:val="00B76708"/>
    <w:rsid w:val="00B932ED"/>
    <w:rsid w:val="00B97D56"/>
    <w:rsid w:val="00BA01F9"/>
    <w:rsid w:val="00BA393C"/>
    <w:rsid w:val="00BD7DDB"/>
    <w:rsid w:val="00BF2F58"/>
    <w:rsid w:val="00BF3D38"/>
    <w:rsid w:val="00BF44F6"/>
    <w:rsid w:val="00C114C3"/>
    <w:rsid w:val="00C1358B"/>
    <w:rsid w:val="00C26796"/>
    <w:rsid w:val="00C36200"/>
    <w:rsid w:val="00C52447"/>
    <w:rsid w:val="00C5551E"/>
    <w:rsid w:val="00C561E3"/>
    <w:rsid w:val="00C60ECB"/>
    <w:rsid w:val="00C6511E"/>
    <w:rsid w:val="00C66165"/>
    <w:rsid w:val="00C66CBF"/>
    <w:rsid w:val="00C91B94"/>
    <w:rsid w:val="00C93941"/>
    <w:rsid w:val="00C956BE"/>
    <w:rsid w:val="00CA30BB"/>
    <w:rsid w:val="00CA7F66"/>
    <w:rsid w:val="00CD0C4F"/>
    <w:rsid w:val="00CD0D08"/>
    <w:rsid w:val="00CD2102"/>
    <w:rsid w:val="00CE393A"/>
    <w:rsid w:val="00CE61AE"/>
    <w:rsid w:val="00CF0F95"/>
    <w:rsid w:val="00CF28E7"/>
    <w:rsid w:val="00D03072"/>
    <w:rsid w:val="00D0426E"/>
    <w:rsid w:val="00D075D8"/>
    <w:rsid w:val="00D254E5"/>
    <w:rsid w:val="00D31135"/>
    <w:rsid w:val="00D348E4"/>
    <w:rsid w:val="00D42733"/>
    <w:rsid w:val="00D5014C"/>
    <w:rsid w:val="00D822BA"/>
    <w:rsid w:val="00D832C6"/>
    <w:rsid w:val="00D84C8C"/>
    <w:rsid w:val="00D90484"/>
    <w:rsid w:val="00D943A3"/>
    <w:rsid w:val="00DA265C"/>
    <w:rsid w:val="00DB4E18"/>
    <w:rsid w:val="00DD6D3C"/>
    <w:rsid w:val="00DE177B"/>
    <w:rsid w:val="00DE2966"/>
    <w:rsid w:val="00DF5BDC"/>
    <w:rsid w:val="00E144FB"/>
    <w:rsid w:val="00E364A2"/>
    <w:rsid w:val="00E52F1B"/>
    <w:rsid w:val="00E56E57"/>
    <w:rsid w:val="00E63BA4"/>
    <w:rsid w:val="00E648FF"/>
    <w:rsid w:val="00E71B90"/>
    <w:rsid w:val="00E747D0"/>
    <w:rsid w:val="00E84426"/>
    <w:rsid w:val="00E96196"/>
    <w:rsid w:val="00EA6BE3"/>
    <w:rsid w:val="00EB1597"/>
    <w:rsid w:val="00EB5B0D"/>
    <w:rsid w:val="00EC0D5B"/>
    <w:rsid w:val="00EC2787"/>
    <w:rsid w:val="00EC7CC9"/>
    <w:rsid w:val="00ED3BA7"/>
    <w:rsid w:val="00EE292B"/>
    <w:rsid w:val="00EE5362"/>
    <w:rsid w:val="00EE5F89"/>
    <w:rsid w:val="00EF0E05"/>
    <w:rsid w:val="00EF323F"/>
    <w:rsid w:val="00F148CB"/>
    <w:rsid w:val="00F214FA"/>
    <w:rsid w:val="00F47593"/>
    <w:rsid w:val="00F47F2C"/>
    <w:rsid w:val="00F62819"/>
    <w:rsid w:val="00F8000E"/>
    <w:rsid w:val="00FB72C8"/>
    <w:rsid w:val="00FC1C6A"/>
    <w:rsid w:val="00FC5BC6"/>
    <w:rsid w:val="00FE0C0C"/>
    <w:rsid w:val="00FE0FA5"/>
    <w:rsid w:val="00FE2DA9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08B708"/>
  <w15:docId w15:val="{A6A3B9A6-FEF4-4E75-ABB0-35CDEC6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1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61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61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61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61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61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61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619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9619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619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61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E961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E961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E96196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96196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E96196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E96196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E96196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E96196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E96196"/>
    <w:pPr>
      <w:ind w:left="720"/>
      <w:contextualSpacing/>
    </w:pPr>
  </w:style>
  <w:style w:type="table" w:styleId="TableGrid">
    <w:name w:val="Table Grid"/>
    <w:basedOn w:val="TableNormal"/>
    <w:uiPriority w:val="99"/>
    <w:rsid w:val="002461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5B76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B76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76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B7622"/>
    <w:rPr>
      <w:rFonts w:cs="Times New Roman"/>
    </w:rPr>
  </w:style>
  <w:style w:type="character" w:customStyle="1" w:styleId="apple-style-span">
    <w:name w:val="apple-style-span"/>
    <w:uiPriority w:val="99"/>
    <w:rsid w:val="00CF0F95"/>
    <w:rPr>
      <w:rFonts w:cs="Times New Roman"/>
    </w:rPr>
  </w:style>
  <w:style w:type="paragraph" w:styleId="NoSpacing">
    <w:name w:val="No Spacing"/>
    <w:basedOn w:val="Normal"/>
    <w:uiPriority w:val="99"/>
    <w:qFormat/>
    <w:rsid w:val="00E96196"/>
    <w:rPr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E961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E9619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9619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99"/>
    <w:locked/>
    <w:rsid w:val="00E96196"/>
    <w:rPr>
      <w:rFonts w:ascii="Cambria" w:hAnsi="Cambria" w:cs="Times New Roman"/>
      <w:sz w:val="24"/>
      <w:szCs w:val="24"/>
    </w:rPr>
  </w:style>
  <w:style w:type="character" w:styleId="Strong">
    <w:name w:val="Strong"/>
    <w:uiPriority w:val="99"/>
    <w:qFormat/>
    <w:rsid w:val="00E96196"/>
    <w:rPr>
      <w:rFonts w:cs="Times New Roman"/>
      <w:b/>
      <w:bCs/>
    </w:rPr>
  </w:style>
  <w:style w:type="character" w:styleId="Emphasis">
    <w:name w:val="Emphasis"/>
    <w:uiPriority w:val="99"/>
    <w:qFormat/>
    <w:rsid w:val="00E96196"/>
    <w:rPr>
      <w:rFonts w:ascii="Calibri" w:hAnsi="Calibri" w:cs="Times New Roman"/>
      <w:b/>
      <w:i/>
      <w:iCs/>
    </w:rPr>
  </w:style>
  <w:style w:type="paragraph" w:styleId="Quote">
    <w:name w:val="Quote"/>
    <w:basedOn w:val="Normal"/>
    <w:next w:val="Normal"/>
    <w:link w:val="QuoteChar"/>
    <w:uiPriority w:val="99"/>
    <w:qFormat/>
    <w:rsid w:val="00E96196"/>
    <w:rPr>
      <w:i/>
    </w:rPr>
  </w:style>
  <w:style w:type="character" w:customStyle="1" w:styleId="QuoteChar">
    <w:name w:val="Quote Char"/>
    <w:link w:val="Quote"/>
    <w:uiPriority w:val="99"/>
    <w:locked/>
    <w:rsid w:val="00E96196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9619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E96196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E96196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E96196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E96196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E96196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E96196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E9619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591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12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C57B7"/>
    <w:pPr>
      <w:spacing w:before="100" w:beforeAutospacing="1" w:after="100" w:afterAutospacing="1"/>
    </w:pPr>
    <w:rPr>
      <w:rFonts w:ascii="Times New Roman" w:hAnsi="Times New Roman"/>
    </w:rPr>
  </w:style>
  <w:style w:type="paragraph" w:styleId="EnvelopeAddress">
    <w:name w:val="envelope address"/>
    <w:basedOn w:val="Normal"/>
    <w:uiPriority w:val="99"/>
    <w:unhideWhenUsed/>
    <w:locked/>
    <w:rsid w:val="00754A8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locked/>
    <w:rsid w:val="00754A88"/>
    <w:rPr>
      <w:rFonts w:ascii="Cambria" w:hAnsi="Cambria"/>
      <w:sz w:val="20"/>
      <w:szCs w:val="20"/>
    </w:rPr>
  </w:style>
  <w:style w:type="character" w:styleId="Hyperlink">
    <w:name w:val="Hyperlink"/>
    <w:uiPriority w:val="99"/>
    <w:unhideWhenUsed/>
    <w:locked/>
    <w:rsid w:val="00C13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5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E1F1CE9179242AB4335ECA108ED06" ma:contentTypeVersion="5" ma:contentTypeDescription="Create a new document." ma:contentTypeScope="" ma:versionID="cf75d5c4d1c6ed97418c12c93dc3634f">
  <xsd:schema xmlns:xsd="http://www.w3.org/2001/XMLSchema" xmlns:xs="http://www.w3.org/2001/XMLSchema" xmlns:p="http://schemas.microsoft.com/office/2006/metadata/properties" xmlns:ns2="07d0ccec-aae8-4814-a6d3-0c68dd73da2d" targetNamespace="http://schemas.microsoft.com/office/2006/metadata/properties" ma:root="true" ma:fieldsID="057550b13bd468bad37cd818064b8820" ns2:_="">
    <xsd:import namespace="07d0ccec-aae8-4814-a6d3-0c68dd73da2d"/>
    <xsd:element name="properties">
      <xsd:complexType>
        <xsd:sequence>
          <xsd:element name="documentManagement">
            <xsd:complexType>
              <xsd:all>
                <xsd:element ref="ns2:incoseDistribution" minOccurs="0"/>
                <xsd:element ref="ns2:df56f4c5a0be4550856ac6bd150af184" minOccurs="0"/>
                <xsd:element ref="ns2:TaxCatchAll" minOccurs="0"/>
                <xsd:element ref="ns2:TaxCatchAllLabel" minOccurs="0"/>
                <xsd:element ref="ns2:j6f62fd0e2284e44b1906b33aa785078" minOccurs="0"/>
                <xsd:element ref="ns2:o4d603b143c54403a43a44e339fe5e1a" minOccurs="0"/>
                <xsd:element ref="ns2:fc73f2c3713f415c9afd0faf07c59ad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0ccec-aae8-4814-a6d3-0c68dd73da2d" elementFormDefault="qualified">
    <xsd:import namespace="http://schemas.microsoft.com/office/2006/documentManagement/types"/>
    <xsd:import namespace="http://schemas.microsoft.com/office/infopath/2007/PartnerControls"/>
    <xsd:element name="incoseDistribution" ma:index="8" nillable="true" ma:displayName="Distribution" ma:default="" ma:internalName="incoseDistribution">
      <xsd:simpleType>
        <xsd:restriction base="dms:Choice">
          <xsd:enumeration value="Open For Public Distribution"/>
          <xsd:enumeration value="Internal to INCOSE Members"/>
        </xsd:restriction>
      </xsd:simpleType>
    </xsd:element>
    <xsd:element name="df56f4c5a0be4550856ac6bd150af184" ma:index="9" nillable="true" ma:taxonomy="true" ma:internalName="df56f4c5a0be4550856ac6bd150af184" ma:taxonomyFieldName="incoseChapters" ma:displayName="Chapters" ma:default="" ma:fieldId="{df56f4c5-a0be-4550-856a-c6bd150af184}" ma:sspId="08fe2f84-03a1-48cf-9e03-1bf6c33fafbe" ma:termSetId="cfb95cbd-7a79-444e-88d9-ed9ec2f185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2e79503-1a2b-4294-a229-384a0f52ada3}" ma:internalName="TaxCatchAll" ma:showField="CatchAllData" ma:web="07d0ccec-aae8-4814-a6d3-0c68dd73d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2e79503-1a2b-4294-a229-384a0f52ada3}" ma:internalName="TaxCatchAllLabel" ma:readOnly="true" ma:showField="CatchAllDataLabel" ma:web="07d0ccec-aae8-4814-a6d3-0c68dd73d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f62fd0e2284e44b1906b33aa785078" ma:index="13" nillable="true" ma:taxonomy="true" ma:internalName="j6f62fd0e2284e44b1906b33aa785078" ma:taxonomyFieldName="incoseWorkingGroup" ma:displayName="Working Groups" ma:default="" ma:fieldId="{36f62fd0-e228-4e44-b190-6b33aa785078}" ma:sspId="08fe2f84-03a1-48cf-9e03-1bf6c33fafbe" ma:termSetId="b4545d9d-43c2-43a5-b101-c26e1482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d603b143c54403a43a44e339fe5e1a" ma:index="15" nillable="true" ma:taxonomy="true" ma:internalName="o4d603b143c54403a43a44e339fe5e1a" ma:taxonomyFieldName="incoseOrganizations" ma:displayName="Organizations" ma:default="" ma:fieldId="{84d603b1-43c5-4403-a43a-44e339fe5e1a}" ma:sspId="08fe2f84-03a1-48cf-9e03-1bf6c33fafbe" ma:termSetId="48b99640-702e-422f-a11d-aec6d871b7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73f2c3713f415c9afd0faf07c59adc" ma:index="17" nillable="true" ma:taxonomy="true" ma:internalName="fc73f2c3713f415c9afd0faf07c59adc" ma:taxonomyFieldName="INCOSEProductValue" ma:displayName="Item Value" ma:default="45;#Local|254e409e-99ce-4994-8e1c-1a49057a5299" ma:fieldId="{fc73f2c3-713f-415c-9afd-0faf07c59adc}" ma:taxonomyMulti="true" ma:sspId="08fe2f84-03a1-48cf-9e03-1bf6c33fafbe" ma:termSetId="432b97d5-a841-4537-8786-65acc6747b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4d603b143c54403a43a44e339fe5e1a xmlns="07d0ccec-aae8-4814-a6d3-0c68dd73da2d">
      <Terms xmlns="http://schemas.microsoft.com/office/infopath/2007/PartnerControls"/>
    </o4d603b143c54403a43a44e339fe5e1a>
    <df56f4c5a0be4550856ac6bd150af184 xmlns="07d0ccec-aae8-4814-a6d3-0c68dd73da2d">
      <Terms xmlns="http://schemas.microsoft.com/office/infopath/2007/PartnerControls"/>
    </df56f4c5a0be4550856ac6bd150af184>
    <fc73f2c3713f415c9afd0faf07c59adc xmlns="07d0ccec-aae8-4814-a6d3-0c68dd73da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</TermName>
          <TermId xmlns="http://schemas.microsoft.com/office/infopath/2007/PartnerControls">254e409e-99ce-4994-8e1c-1a49057a5299</TermId>
        </TermInfo>
      </Terms>
    </fc73f2c3713f415c9afd0faf07c59adc>
    <incoseDistribution xmlns="07d0ccec-aae8-4814-a6d3-0c68dd73da2d" xsi:nil="true"/>
    <TaxCatchAll xmlns="07d0ccec-aae8-4814-a6d3-0c68dd73da2d">
      <Value>45</Value>
    </TaxCatchAll>
    <j6f62fd0e2284e44b1906b33aa785078 xmlns="07d0ccec-aae8-4814-a6d3-0c68dd73da2d">
      <Terms xmlns="http://schemas.microsoft.com/office/infopath/2007/PartnerControls"/>
    </j6f62fd0e2284e44b1906b33aa785078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20AD9-593D-4440-A040-646AA7781907}"/>
</file>

<file path=customXml/itemProps2.xml><?xml version="1.0" encoding="utf-8"?>
<ds:datastoreItem xmlns:ds="http://schemas.openxmlformats.org/officeDocument/2006/customXml" ds:itemID="{658BD682-CBFD-4E43-B57E-390EFDD011F7}"/>
</file>

<file path=customXml/itemProps3.xml><?xml version="1.0" encoding="utf-8"?>
<ds:datastoreItem xmlns:ds="http://schemas.openxmlformats.org/officeDocument/2006/customXml" ds:itemID="{DED715D2-3D63-4839-B957-96CC802B9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Joseph Berkovits</dc:creator>
  <cp:lastModifiedBy>Ellie Gianni</cp:lastModifiedBy>
  <cp:revision>4</cp:revision>
  <cp:lastPrinted>2016-07-09T11:43:00Z</cp:lastPrinted>
  <dcterms:created xsi:type="dcterms:W3CDTF">2018-10-07T09:28:00Z</dcterms:created>
  <dcterms:modified xsi:type="dcterms:W3CDTF">2018-10-07T09:29:00Z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0x01010081FE1F1CE9179242AB4335ECA108ED06</vt:lpwstr>
  </property>
  <property fmtid="{D5CDD505-2E9C-101B-9397-08002B2CF9AE}" pid="3" name="incoseWorkingGroup">
    <vt:lpwstr/>
  </property>
  <property fmtid="{D5CDD505-2E9C-101B-9397-08002B2CF9AE}" pid="4" name="incoseOrganizations">
    <vt:lpwstr/>
  </property>
  <property fmtid="{D5CDD505-2E9C-101B-9397-08002B2CF9AE}" pid="5" name="INCOSEProductValue">
    <vt:lpwstr>45;#Local|254e409e-99ce-4994-8e1c-1a49057a5299</vt:lpwstr>
  </property>
  <property fmtid="{D5CDD505-2E9C-101B-9397-08002B2CF9AE}" pid="6" name="incoseChapters">
    <vt:lpwstr/>
  </property>
</Properties>
</file>