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26A" w:rsidRDefault="00E0526A" w:rsidP="00253043">
      <w:pPr>
        <w:pStyle w:val="Title"/>
        <w:jc w:val="both"/>
      </w:pPr>
      <w:bookmarkStart w:id="0" w:name="_GoBack"/>
      <w:bookmarkEnd w:id="0"/>
    </w:p>
    <w:p w:rsidR="00E0526A" w:rsidRDefault="00E0526A" w:rsidP="00253043">
      <w:pPr>
        <w:pStyle w:val="Title"/>
        <w:jc w:val="both"/>
      </w:pPr>
    </w:p>
    <w:p w:rsidR="00E0526A" w:rsidRDefault="00E0526A" w:rsidP="00253043">
      <w:pPr>
        <w:pStyle w:val="Title"/>
        <w:jc w:val="both"/>
      </w:pPr>
    </w:p>
    <w:p w:rsidR="00E0526A" w:rsidRDefault="00E0526A" w:rsidP="00253043">
      <w:pPr>
        <w:pStyle w:val="Title"/>
        <w:jc w:val="both"/>
      </w:pPr>
      <w:r>
        <w:t>INCOSE</w:t>
      </w:r>
    </w:p>
    <w:p w:rsidR="00E0526A" w:rsidRDefault="00E0526A" w:rsidP="00253043">
      <w:pPr>
        <w:pStyle w:val="Title"/>
        <w:jc w:val="both"/>
      </w:pPr>
      <w:r>
        <w:t>THREE RIVERS CHAPTER</w:t>
      </w:r>
    </w:p>
    <w:p w:rsidR="00E0526A" w:rsidRDefault="00E0526A" w:rsidP="00253043">
      <w:pPr>
        <w:pStyle w:val="Title"/>
        <w:jc w:val="both"/>
      </w:pPr>
      <w:r>
        <w:t xml:space="preserve">2011 </w:t>
      </w:r>
      <w:r w:rsidR="0087167D">
        <w:t>COMMUNICATIONS</w:t>
      </w:r>
      <w:r>
        <w:t xml:space="preserve"> PLAN</w:t>
      </w:r>
    </w:p>
    <w:p w:rsidR="00E0526A" w:rsidRDefault="00E0526A" w:rsidP="00253043">
      <w:pPr>
        <w:autoSpaceDE/>
        <w:autoSpaceDN/>
        <w:adjustRightInd/>
        <w:spacing w:before="0" w:after="200" w:line="276" w:lineRule="auto"/>
        <w:jc w:val="both"/>
      </w:pPr>
    </w:p>
    <w:p w:rsidR="00E0526A" w:rsidRDefault="00E0526A" w:rsidP="00253043">
      <w:pPr>
        <w:autoSpaceDE/>
        <w:autoSpaceDN/>
        <w:adjustRightInd/>
        <w:spacing w:before="0" w:after="200" w:line="276" w:lineRule="auto"/>
        <w:jc w:val="both"/>
      </w:pPr>
    </w:p>
    <w:p w:rsidR="00E0526A" w:rsidRPr="00B46C29" w:rsidRDefault="00E0526A" w:rsidP="00253043">
      <w:pPr>
        <w:autoSpaceDE/>
        <w:autoSpaceDN/>
        <w:adjustRightInd/>
        <w:spacing w:before="0" w:after="200" w:line="276" w:lineRule="auto"/>
        <w:jc w:val="both"/>
        <w:rPr>
          <w:b/>
        </w:rPr>
      </w:pPr>
      <w:r w:rsidRPr="00B46C29">
        <w:rPr>
          <w:b/>
        </w:rPr>
        <w:t>Approvals:</w:t>
      </w:r>
    </w:p>
    <w:tbl>
      <w:tblPr>
        <w:tblW w:w="0" w:type="auto"/>
        <w:tblBorders>
          <w:bottom w:val="single" w:sz="8" w:space="0" w:color="auto"/>
        </w:tblBorders>
        <w:tblLook w:val="00A0" w:firstRow="1" w:lastRow="0" w:firstColumn="1" w:lastColumn="0" w:noHBand="0" w:noVBand="0"/>
      </w:tblPr>
      <w:tblGrid>
        <w:gridCol w:w="4338"/>
        <w:gridCol w:w="270"/>
        <w:gridCol w:w="2340"/>
      </w:tblGrid>
      <w:tr w:rsidR="00B46C29" w:rsidRPr="00E0526A" w:rsidTr="00454E26">
        <w:tc>
          <w:tcPr>
            <w:tcW w:w="4338" w:type="dxa"/>
            <w:tcBorders>
              <w:bottom w:val="single" w:sz="8" w:space="0" w:color="auto"/>
            </w:tcBorders>
            <w:vAlign w:val="bottom"/>
          </w:tcPr>
          <w:p w:rsidR="00454E26" w:rsidRPr="00E0526A" w:rsidRDefault="00A5798B" w:rsidP="00253043">
            <w:pPr>
              <w:autoSpaceDE/>
              <w:autoSpaceDN/>
              <w:adjustRightInd/>
              <w:spacing w:before="0"/>
              <w:jc w:val="both"/>
            </w:pPr>
            <w:r>
              <w:t>//  signed – Joseph Elm  //</w:t>
            </w:r>
          </w:p>
        </w:tc>
        <w:tc>
          <w:tcPr>
            <w:tcW w:w="270" w:type="dxa"/>
            <w:vAlign w:val="bottom"/>
          </w:tcPr>
          <w:p w:rsidR="00B46C29" w:rsidRPr="00E0526A" w:rsidRDefault="00B46C29" w:rsidP="00253043">
            <w:pPr>
              <w:autoSpaceDE/>
              <w:autoSpaceDN/>
              <w:adjustRightInd/>
              <w:spacing w:before="0"/>
              <w:jc w:val="both"/>
            </w:pPr>
          </w:p>
        </w:tc>
        <w:tc>
          <w:tcPr>
            <w:tcW w:w="2340" w:type="dxa"/>
            <w:tcBorders>
              <w:bottom w:val="single" w:sz="8" w:space="0" w:color="auto"/>
            </w:tcBorders>
            <w:vAlign w:val="bottom"/>
          </w:tcPr>
          <w:p w:rsidR="00B46C29" w:rsidRDefault="00B46C29" w:rsidP="00253043">
            <w:pPr>
              <w:autoSpaceDE/>
              <w:autoSpaceDN/>
              <w:adjustRightInd/>
              <w:spacing w:before="0"/>
              <w:jc w:val="both"/>
            </w:pPr>
          </w:p>
          <w:p w:rsidR="00454E26" w:rsidRPr="00E0526A" w:rsidRDefault="00A5798B" w:rsidP="00253043">
            <w:pPr>
              <w:autoSpaceDE/>
              <w:autoSpaceDN/>
              <w:adjustRightInd/>
              <w:spacing w:before="0"/>
              <w:jc w:val="both"/>
            </w:pPr>
            <w:r>
              <w:t>13-Apr-2011</w:t>
            </w:r>
          </w:p>
        </w:tc>
      </w:tr>
      <w:tr w:rsidR="00B46C29" w:rsidRPr="00E0526A" w:rsidTr="00454E26">
        <w:tc>
          <w:tcPr>
            <w:tcW w:w="4338" w:type="dxa"/>
            <w:tcBorders>
              <w:top w:val="single" w:sz="8" w:space="0" w:color="auto"/>
              <w:bottom w:val="nil"/>
            </w:tcBorders>
            <w:vAlign w:val="bottom"/>
          </w:tcPr>
          <w:p w:rsidR="00B46C29" w:rsidRPr="00E0526A" w:rsidRDefault="00B46C29" w:rsidP="00253043">
            <w:pPr>
              <w:autoSpaceDE/>
              <w:autoSpaceDN/>
              <w:adjustRightInd/>
              <w:spacing w:before="0"/>
              <w:jc w:val="both"/>
            </w:pPr>
            <w:r w:rsidRPr="00EE5B9D">
              <w:rPr>
                <w:sz w:val="22"/>
              </w:rPr>
              <w:t>President</w:t>
            </w:r>
          </w:p>
        </w:tc>
        <w:tc>
          <w:tcPr>
            <w:tcW w:w="270" w:type="dxa"/>
            <w:vAlign w:val="bottom"/>
          </w:tcPr>
          <w:p w:rsidR="00B46C29" w:rsidRPr="00E0526A" w:rsidRDefault="00B46C29" w:rsidP="00253043">
            <w:pPr>
              <w:autoSpaceDE/>
              <w:autoSpaceDN/>
              <w:adjustRightInd/>
              <w:spacing w:before="0"/>
              <w:jc w:val="both"/>
            </w:pPr>
          </w:p>
        </w:tc>
        <w:tc>
          <w:tcPr>
            <w:tcW w:w="2340" w:type="dxa"/>
            <w:tcBorders>
              <w:top w:val="single" w:sz="8" w:space="0" w:color="auto"/>
              <w:bottom w:val="nil"/>
            </w:tcBorders>
            <w:vAlign w:val="bottom"/>
          </w:tcPr>
          <w:p w:rsidR="00B46C29" w:rsidRPr="00E0526A" w:rsidRDefault="00B46C29" w:rsidP="00253043">
            <w:pPr>
              <w:autoSpaceDE/>
              <w:autoSpaceDN/>
              <w:adjustRightInd/>
              <w:spacing w:before="0"/>
              <w:jc w:val="both"/>
            </w:pPr>
            <w:r w:rsidRPr="00EE5B9D">
              <w:rPr>
                <w:sz w:val="22"/>
              </w:rPr>
              <w:t>Date</w:t>
            </w:r>
          </w:p>
        </w:tc>
      </w:tr>
      <w:tr w:rsidR="00B46C29" w:rsidRPr="00E0526A" w:rsidTr="00454E26">
        <w:tc>
          <w:tcPr>
            <w:tcW w:w="4338" w:type="dxa"/>
            <w:tcBorders>
              <w:bottom w:val="single" w:sz="8" w:space="0" w:color="auto"/>
            </w:tcBorders>
            <w:vAlign w:val="bottom"/>
          </w:tcPr>
          <w:p w:rsidR="00B46C29" w:rsidRDefault="00B46C29" w:rsidP="00253043">
            <w:pPr>
              <w:autoSpaceDE/>
              <w:autoSpaceDN/>
              <w:adjustRightInd/>
              <w:spacing w:before="0"/>
              <w:jc w:val="both"/>
            </w:pPr>
          </w:p>
          <w:p w:rsidR="00454E26" w:rsidRPr="00E0526A" w:rsidRDefault="00A20CD5" w:rsidP="00253043">
            <w:pPr>
              <w:autoSpaceDE/>
              <w:autoSpaceDN/>
              <w:adjustRightInd/>
              <w:spacing w:before="0"/>
              <w:jc w:val="both"/>
            </w:pPr>
            <w:r>
              <w:t>//  signed – Nancy J. Roseberry  //</w:t>
            </w:r>
          </w:p>
        </w:tc>
        <w:tc>
          <w:tcPr>
            <w:tcW w:w="270" w:type="dxa"/>
            <w:vAlign w:val="bottom"/>
          </w:tcPr>
          <w:p w:rsidR="00B46C29" w:rsidRPr="00E0526A" w:rsidRDefault="00B46C29" w:rsidP="00253043">
            <w:pPr>
              <w:autoSpaceDE/>
              <w:autoSpaceDN/>
              <w:adjustRightInd/>
              <w:spacing w:before="0"/>
              <w:jc w:val="both"/>
            </w:pPr>
          </w:p>
        </w:tc>
        <w:tc>
          <w:tcPr>
            <w:tcW w:w="2340" w:type="dxa"/>
            <w:tcBorders>
              <w:bottom w:val="single" w:sz="8" w:space="0" w:color="auto"/>
            </w:tcBorders>
            <w:vAlign w:val="bottom"/>
          </w:tcPr>
          <w:p w:rsidR="00B46C29" w:rsidRPr="00E0526A" w:rsidRDefault="00A20CD5" w:rsidP="00253043">
            <w:pPr>
              <w:autoSpaceDE/>
              <w:autoSpaceDN/>
              <w:adjustRightInd/>
              <w:spacing w:before="0"/>
              <w:jc w:val="both"/>
            </w:pPr>
            <w:r>
              <w:t>15-Apr-2011</w:t>
            </w:r>
          </w:p>
        </w:tc>
      </w:tr>
      <w:tr w:rsidR="00B46C29" w:rsidRPr="00E0526A" w:rsidTr="00454E26">
        <w:tc>
          <w:tcPr>
            <w:tcW w:w="4338" w:type="dxa"/>
            <w:tcBorders>
              <w:top w:val="single" w:sz="8" w:space="0" w:color="auto"/>
              <w:bottom w:val="nil"/>
            </w:tcBorders>
            <w:vAlign w:val="bottom"/>
          </w:tcPr>
          <w:p w:rsidR="00B46C29" w:rsidRPr="00E0526A" w:rsidRDefault="00B46C29" w:rsidP="00253043">
            <w:pPr>
              <w:autoSpaceDE/>
              <w:autoSpaceDN/>
              <w:adjustRightInd/>
              <w:spacing w:before="0"/>
              <w:jc w:val="both"/>
            </w:pPr>
            <w:r w:rsidRPr="00EE5B9D">
              <w:rPr>
                <w:sz w:val="22"/>
              </w:rPr>
              <w:t>President-Elect</w:t>
            </w:r>
          </w:p>
        </w:tc>
        <w:tc>
          <w:tcPr>
            <w:tcW w:w="270" w:type="dxa"/>
            <w:vAlign w:val="bottom"/>
          </w:tcPr>
          <w:p w:rsidR="00B46C29" w:rsidRPr="00E0526A" w:rsidRDefault="00B46C29" w:rsidP="00253043">
            <w:pPr>
              <w:autoSpaceDE/>
              <w:autoSpaceDN/>
              <w:adjustRightInd/>
              <w:spacing w:before="0"/>
              <w:jc w:val="both"/>
            </w:pPr>
          </w:p>
        </w:tc>
        <w:tc>
          <w:tcPr>
            <w:tcW w:w="2340" w:type="dxa"/>
            <w:tcBorders>
              <w:top w:val="single" w:sz="8" w:space="0" w:color="auto"/>
              <w:bottom w:val="nil"/>
            </w:tcBorders>
            <w:vAlign w:val="bottom"/>
          </w:tcPr>
          <w:p w:rsidR="00B46C29" w:rsidRPr="00E0526A" w:rsidRDefault="00B46C29" w:rsidP="00253043">
            <w:pPr>
              <w:autoSpaceDE/>
              <w:autoSpaceDN/>
              <w:adjustRightInd/>
              <w:spacing w:before="0"/>
              <w:jc w:val="both"/>
            </w:pPr>
            <w:r w:rsidRPr="00EE5B9D">
              <w:rPr>
                <w:sz w:val="22"/>
              </w:rPr>
              <w:t>Date</w:t>
            </w:r>
          </w:p>
        </w:tc>
      </w:tr>
      <w:tr w:rsidR="00B46C29" w:rsidRPr="00E0526A" w:rsidTr="00454E26">
        <w:tc>
          <w:tcPr>
            <w:tcW w:w="4338" w:type="dxa"/>
            <w:tcBorders>
              <w:bottom w:val="single" w:sz="8" w:space="0" w:color="auto"/>
            </w:tcBorders>
            <w:vAlign w:val="bottom"/>
          </w:tcPr>
          <w:p w:rsidR="00B46C29" w:rsidRDefault="00B46C29" w:rsidP="00253043">
            <w:pPr>
              <w:autoSpaceDE/>
              <w:autoSpaceDN/>
              <w:adjustRightInd/>
              <w:spacing w:before="0"/>
              <w:jc w:val="both"/>
            </w:pPr>
          </w:p>
          <w:p w:rsidR="00454E26" w:rsidRPr="00E0526A" w:rsidRDefault="00A5798B" w:rsidP="00253043">
            <w:pPr>
              <w:autoSpaceDE/>
              <w:autoSpaceDN/>
              <w:adjustRightInd/>
              <w:spacing w:before="0"/>
              <w:jc w:val="both"/>
            </w:pPr>
            <w:r>
              <w:t>//  signed – Zachary Duncan  //</w:t>
            </w:r>
          </w:p>
        </w:tc>
        <w:tc>
          <w:tcPr>
            <w:tcW w:w="270" w:type="dxa"/>
            <w:vAlign w:val="bottom"/>
          </w:tcPr>
          <w:p w:rsidR="00B46C29" w:rsidRPr="00E0526A" w:rsidRDefault="00B46C29" w:rsidP="00253043">
            <w:pPr>
              <w:autoSpaceDE/>
              <w:autoSpaceDN/>
              <w:adjustRightInd/>
              <w:spacing w:before="0"/>
              <w:jc w:val="both"/>
            </w:pPr>
          </w:p>
        </w:tc>
        <w:tc>
          <w:tcPr>
            <w:tcW w:w="2340" w:type="dxa"/>
            <w:tcBorders>
              <w:bottom w:val="single" w:sz="8" w:space="0" w:color="auto"/>
            </w:tcBorders>
            <w:vAlign w:val="bottom"/>
          </w:tcPr>
          <w:p w:rsidR="00B46C29" w:rsidRPr="00E0526A" w:rsidRDefault="00A5798B" w:rsidP="00253043">
            <w:pPr>
              <w:autoSpaceDE/>
              <w:autoSpaceDN/>
              <w:adjustRightInd/>
              <w:spacing w:before="0"/>
              <w:jc w:val="both"/>
            </w:pPr>
            <w:r>
              <w:t>13-Apr-2011</w:t>
            </w:r>
          </w:p>
        </w:tc>
      </w:tr>
      <w:tr w:rsidR="00B46C29" w:rsidRPr="00E0526A" w:rsidTr="00454E26">
        <w:tc>
          <w:tcPr>
            <w:tcW w:w="4338" w:type="dxa"/>
            <w:tcBorders>
              <w:top w:val="single" w:sz="8" w:space="0" w:color="auto"/>
              <w:bottom w:val="nil"/>
            </w:tcBorders>
            <w:vAlign w:val="bottom"/>
          </w:tcPr>
          <w:p w:rsidR="00B46C29" w:rsidRPr="00E0526A" w:rsidRDefault="0087167D" w:rsidP="00253043">
            <w:pPr>
              <w:autoSpaceDE/>
              <w:autoSpaceDN/>
              <w:adjustRightInd/>
              <w:spacing w:before="0"/>
              <w:jc w:val="both"/>
            </w:pPr>
            <w:r>
              <w:rPr>
                <w:sz w:val="22"/>
              </w:rPr>
              <w:t>Communications Committee Chair</w:t>
            </w:r>
          </w:p>
        </w:tc>
        <w:tc>
          <w:tcPr>
            <w:tcW w:w="270" w:type="dxa"/>
            <w:vAlign w:val="bottom"/>
          </w:tcPr>
          <w:p w:rsidR="00B46C29" w:rsidRPr="00E0526A" w:rsidRDefault="00B46C29" w:rsidP="00253043">
            <w:pPr>
              <w:autoSpaceDE/>
              <w:autoSpaceDN/>
              <w:adjustRightInd/>
              <w:spacing w:before="0"/>
              <w:jc w:val="both"/>
            </w:pPr>
          </w:p>
        </w:tc>
        <w:tc>
          <w:tcPr>
            <w:tcW w:w="2340" w:type="dxa"/>
            <w:tcBorders>
              <w:top w:val="single" w:sz="8" w:space="0" w:color="auto"/>
              <w:bottom w:val="nil"/>
            </w:tcBorders>
            <w:vAlign w:val="bottom"/>
          </w:tcPr>
          <w:p w:rsidR="00B46C29" w:rsidRPr="00E0526A" w:rsidRDefault="00B46C29" w:rsidP="00253043">
            <w:pPr>
              <w:autoSpaceDE/>
              <w:autoSpaceDN/>
              <w:adjustRightInd/>
              <w:spacing w:before="0"/>
              <w:jc w:val="both"/>
            </w:pPr>
            <w:r w:rsidRPr="00EE5B9D">
              <w:rPr>
                <w:sz w:val="22"/>
              </w:rPr>
              <w:t>Date</w:t>
            </w:r>
          </w:p>
        </w:tc>
      </w:tr>
      <w:tr w:rsidR="00B46C29" w:rsidRPr="00E0526A" w:rsidTr="00A5798B">
        <w:tc>
          <w:tcPr>
            <w:tcW w:w="4338" w:type="dxa"/>
            <w:tcBorders>
              <w:bottom w:val="single" w:sz="8" w:space="0" w:color="auto"/>
            </w:tcBorders>
            <w:vAlign w:val="bottom"/>
          </w:tcPr>
          <w:p w:rsidR="00B46C29" w:rsidRDefault="00B46C29" w:rsidP="00253043">
            <w:pPr>
              <w:autoSpaceDE/>
              <w:autoSpaceDN/>
              <w:adjustRightInd/>
              <w:spacing w:before="0"/>
              <w:jc w:val="both"/>
            </w:pPr>
          </w:p>
          <w:p w:rsidR="00454E26" w:rsidRPr="00E0526A" w:rsidRDefault="00A5798B" w:rsidP="00253043">
            <w:pPr>
              <w:autoSpaceDE/>
              <w:autoSpaceDN/>
              <w:adjustRightInd/>
              <w:spacing w:before="0"/>
              <w:jc w:val="both"/>
            </w:pPr>
            <w:r>
              <w:t>Not applicable</w:t>
            </w:r>
          </w:p>
        </w:tc>
        <w:tc>
          <w:tcPr>
            <w:tcW w:w="270" w:type="dxa"/>
            <w:tcBorders>
              <w:bottom w:val="nil"/>
            </w:tcBorders>
            <w:vAlign w:val="bottom"/>
          </w:tcPr>
          <w:p w:rsidR="00B46C29" w:rsidRPr="00E0526A" w:rsidRDefault="00B46C29" w:rsidP="00253043">
            <w:pPr>
              <w:autoSpaceDE/>
              <w:autoSpaceDN/>
              <w:adjustRightInd/>
              <w:spacing w:before="0"/>
              <w:jc w:val="both"/>
            </w:pPr>
          </w:p>
        </w:tc>
        <w:tc>
          <w:tcPr>
            <w:tcW w:w="2340" w:type="dxa"/>
            <w:tcBorders>
              <w:bottom w:val="single" w:sz="8" w:space="0" w:color="auto"/>
            </w:tcBorders>
            <w:vAlign w:val="bottom"/>
          </w:tcPr>
          <w:p w:rsidR="00B46C29" w:rsidRPr="00E0526A" w:rsidRDefault="00A5798B" w:rsidP="00A5798B">
            <w:pPr>
              <w:autoSpaceDE/>
              <w:autoSpaceDN/>
              <w:adjustRightInd/>
              <w:spacing w:before="0"/>
              <w:jc w:val="both"/>
            </w:pPr>
            <w:r>
              <w:t>- - - -</w:t>
            </w:r>
          </w:p>
        </w:tc>
      </w:tr>
      <w:tr w:rsidR="00B46C29" w:rsidRPr="00E0526A" w:rsidTr="00A5798B">
        <w:tc>
          <w:tcPr>
            <w:tcW w:w="4338" w:type="dxa"/>
            <w:tcBorders>
              <w:top w:val="single" w:sz="8" w:space="0" w:color="auto"/>
              <w:bottom w:val="nil"/>
            </w:tcBorders>
            <w:vAlign w:val="bottom"/>
          </w:tcPr>
          <w:p w:rsidR="00B46C29" w:rsidRPr="00E0526A" w:rsidRDefault="0087167D" w:rsidP="00253043">
            <w:pPr>
              <w:autoSpaceDE/>
              <w:autoSpaceDN/>
              <w:adjustRightInd/>
              <w:spacing w:before="0"/>
              <w:jc w:val="both"/>
            </w:pPr>
            <w:r>
              <w:rPr>
                <w:sz w:val="22"/>
              </w:rPr>
              <w:t>Communications Committee Co-Chair</w:t>
            </w:r>
          </w:p>
        </w:tc>
        <w:tc>
          <w:tcPr>
            <w:tcW w:w="270" w:type="dxa"/>
            <w:tcBorders>
              <w:bottom w:val="nil"/>
            </w:tcBorders>
            <w:vAlign w:val="bottom"/>
          </w:tcPr>
          <w:p w:rsidR="00B46C29" w:rsidRPr="00612668" w:rsidRDefault="00B46C29" w:rsidP="00253043">
            <w:pPr>
              <w:autoSpaceDE/>
              <w:autoSpaceDN/>
              <w:adjustRightInd/>
              <w:spacing w:before="0"/>
              <w:jc w:val="both"/>
            </w:pPr>
          </w:p>
        </w:tc>
        <w:tc>
          <w:tcPr>
            <w:tcW w:w="2340" w:type="dxa"/>
            <w:tcBorders>
              <w:top w:val="single" w:sz="8" w:space="0" w:color="auto"/>
              <w:bottom w:val="nil"/>
            </w:tcBorders>
            <w:vAlign w:val="bottom"/>
          </w:tcPr>
          <w:p w:rsidR="00B46C29" w:rsidRPr="00612668" w:rsidRDefault="00B46C29" w:rsidP="00253043">
            <w:pPr>
              <w:autoSpaceDE/>
              <w:autoSpaceDN/>
              <w:adjustRightInd/>
              <w:spacing w:before="0"/>
              <w:jc w:val="both"/>
            </w:pPr>
            <w:r w:rsidRPr="00612668">
              <w:rPr>
                <w:sz w:val="22"/>
              </w:rPr>
              <w:t>Date</w:t>
            </w:r>
          </w:p>
        </w:tc>
      </w:tr>
    </w:tbl>
    <w:p w:rsidR="00E0526A" w:rsidRDefault="00E0526A" w:rsidP="00253043">
      <w:pPr>
        <w:jc w:val="both"/>
      </w:pPr>
    </w:p>
    <w:p w:rsidR="00855E31" w:rsidRDefault="00855E31" w:rsidP="00253043">
      <w:pPr>
        <w:autoSpaceDE/>
        <w:autoSpaceDN/>
        <w:adjustRightInd/>
        <w:spacing w:before="0" w:after="200" w:line="276" w:lineRule="auto"/>
        <w:jc w:val="both"/>
      </w:pPr>
    </w:p>
    <w:p w:rsidR="00855E31" w:rsidRDefault="00855E31" w:rsidP="00253043">
      <w:pPr>
        <w:autoSpaceDE/>
        <w:autoSpaceDN/>
        <w:adjustRightInd/>
        <w:spacing w:before="0" w:after="200" w:line="276" w:lineRule="auto"/>
        <w:jc w:val="both"/>
      </w:pPr>
      <w:r>
        <w:br w:type="page"/>
      </w:r>
    </w:p>
    <w:sdt>
      <w:sdtPr>
        <w:rPr>
          <w:rFonts w:ascii="Arial" w:eastAsiaTheme="minorHAnsi" w:hAnsi="Arial" w:cs="Arial"/>
          <w:b w:val="0"/>
          <w:bCs w:val="0"/>
          <w:color w:val="auto"/>
          <w:sz w:val="24"/>
          <w:szCs w:val="24"/>
        </w:rPr>
        <w:id w:val="8271954"/>
        <w:docPartObj>
          <w:docPartGallery w:val="Table of Contents"/>
          <w:docPartUnique/>
        </w:docPartObj>
      </w:sdtPr>
      <w:sdtEndPr/>
      <w:sdtContent>
        <w:p w:rsidR="00855E31" w:rsidRDefault="00855E31" w:rsidP="00253043">
          <w:pPr>
            <w:pStyle w:val="TOCHeading"/>
            <w:jc w:val="both"/>
          </w:pPr>
          <w:r>
            <w:t>Table of Contents</w:t>
          </w:r>
        </w:p>
        <w:p w:rsidR="00464EDD" w:rsidRDefault="008114D8">
          <w:pPr>
            <w:pStyle w:val="TOC1"/>
            <w:tabs>
              <w:tab w:val="left" w:pos="440"/>
              <w:tab w:val="right" w:leader="dot" w:pos="9350"/>
            </w:tabs>
            <w:rPr>
              <w:rFonts w:asciiTheme="minorHAnsi" w:eastAsiaTheme="minorEastAsia" w:hAnsiTheme="minorHAnsi" w:cstheme="minorBidi"/>
              <w:noProof/>
              <w:sz w:val="22"/>
              <w:szCs w:val="22"/>
            </w:rPr>
          </w:pPr>
          <w:r>
            <w:fldChar w:fldCharType="begin"/>
          </w:r>
          <w:r w:rsidR="00855E31">
            <w:instrText xml:space="preserve"> TOC \o "1-3" \h \z \u </w:instrText>
          </w:r>
          <w:r>
            <w:fldChar w:fldCharType="separate"/>
          </w:r>
          <w:hyperlink w:anchor="_Toc290628036" w:history="1">
            <w:r w:rsidR="00464EDD" w:rsidRPr="00AD5BCF">
              <w:rPr>
                <w:rStyle w:val="Hyperlink"/>
                <w:noProof/>
              </w:rPr>
              <w:t>1</w:t>
            </w:r>
            <w:r w:rsidR="00464EDD">
              <w:rPr>
                <w:rFonts w:asciiTheme="minorHAnsi" w:eastAsiaTheme="minorEastAsia" w:hAnsiTheme="minorHAnsi" w:cstheme="minorBidi"/>
                <w:noProof/>
                <w:sz w:val="22"/>
                <w:szCs w:val="22"/>
              </w:rPr>
              <w:tab/>
            </w:r>
            <w:r w:rsidR="00464EDD" w:rsidRPr="00AD5BCF">
              <w:rPr>
                <w:rStyle w:val="Hyperlink"/>
                <w:noProof/>
              </w:rPr>
              <w:t>Purpose of Plan</w:t>
            </w:r>
            <w:r w:rsidR="00464EDD">
              <w:rPr>
                <w:noProof/>
                <w:webHidden/>
              </w:rPr>
              <w:tab/>
            </w:r>
            <w:r w:rsidR="00464EDD">
              <w:rPr>
                <w:noProof/>
                <w:webHidden/>
              </w:rPr>
              <w:fldChar w:fldCharType="begin"/>
            </w:r>
            <w:r w:rsidR="00464EDD">
              <w:rPr>
                <w:noProof/>
                <w:webHidden/>
              </w:rPr>
              <w:instrText xml:space="preserve"> PAGEREF _Toc290628036 \h </w:instrText>
            </w:r>
            <w:r w:rsidR="00464EDD">
              <w:rPr>
                <w:noProof/>
                <w:webHidden/>
              </w:rPr>
            </w:r>
            <w:r w:rsidR="00464EDD">
              <w:rPr>
                <w:noProof/>
                <w:webHidden/>
              </w:rPr>
              <w:fldChar w:fldCharType="separate"/>
            </w:r>
            <w:r w:rsidR="00464EDD">
              <w:rPr>
                <w:noProof/>
                <w:webHidden/>
              </w:rPr>
              <w:t>1</w:t>
            </w:r>
            <w:r w:rsidR="00464EDD">
              <w:rPr>
                <w:noProof/>
                <w:webHidden/>
              </w:rPr>
              <w:fldChar w:fldCharType="end"/>
            </w:r>
          </w:hyperlink>
        </w:p>
        <w:p w:rsidR="00464EDD" w:rsidRDefault="00B26F2C">
          <w:pPr>
            <w:pStyle w:val="TOC2"/>
            <w:tabs>
              <w:tab w:val="left" w:pos="880"/>
              <w:tab w:val="right" w:leader="dot" w:pos="9350"/>
            </w:tabs>
            <w:rPr>
              <w:rFonts w:asciiTheme="minorHAnsi" w:eastAsiaTheme="minorEastAsia" w:hAnsiTheme="minorHAnsi" w:cstheme="minorBidi"/>
              <w:noProof/>
              <w:sz w:val="22"/>
              <w:szCs w:val="22"/>
            </w:rPr>
          </w:pPr>
          <w:hyperlink w:anchor="_Toc290628037" w:history="1">
            <w:r w:rsidR="00464EDD" w:rsidRPr="00AD5BCF">
              <w:rPr>
                <w:rStyle w:val="Hyperlink"/>
                <w:noProof/>
              </w:rPr>
              <w:t>1.1</w:t>
            </w:r>
            <w:r w:rsidR="00464EDD">
              <w:rPr>
                <w:rFonts w:asciiTheme="minorHAnsi" w:eastAsiaTheme="minorEastAsia" w:hAnsiTheme="minorHAnsi" w:cstheme="minorBidi"/>
                <w:noProof/>
                <w:sz w:val="22"/>
                <w:szCs w:val="22"/>
              </w:rPr>
              <w:tab/>
            </w:r>
            <w:r w:rsidR="00464EDD" w:rsidRPr="00AD5BCF">
              <w:rPr>
                <w:rStyle w:val="Hyperlink"/>
                <w:noProof/>
              </w:rPr>
              <w:t>Applicable Documents</w:t>
            </w:r>
            <w:r w:rsidR="00464EDD">
              <w:rPr>
                <w:noProof/>
                <w:webHidden/>
              </w:rPr>
              <w:tab/>
            </w:r>
            <w:r w:rsidR="00464EDD">
              <w:rPr>
                <w:noProof/>
                <w:webHidden/>
              </w:rPr>
              <w:fldChar w:fldCharType="begin"/>
            </w:r>
            <w:r w:rsidR="00464EDD">
              <w:rPr>
                <w:noProof/>
                <w:webHidden/>
              </w:rPr>
              <w:instrText xml:space="preserve"> PAGEREF _Toc290628037 \h </w:instrText>
            </w:r>
            <w:r w:rsidR="00464EDD">
              <w:rPr>
                <w:noProof/>
                <w:webHidden/>
              </w:rPr>
            </w:r>
            <w:r w:rsidR="00464EDD">
              <w:rPr>
                <w:noProof/>
                <w:webHidden/>
              </w:rPr>
              <w:fldChar w:fldCharType="separate"/>
            </w:r>
            <w:r w:rsidR="00464EDD">
              <w:rPr>
                <w:noProof/>
                <w:webHidden/>
              </w:rPr>
              <w:t>1</w:t>
            </w:r>
            <w:r w:rsidR="00464EDD">
              <w:rPr>
                <w:noProof/>
                <w:webHidden/>
              </w:rPr>
              <w:fldChar w:fldCharType="end"/>
            </w:r>
          </w:hyperlink>
        </w:p>
        <w:p w:rsidR="00464EDD" w:rsidRDefault="00B26F2C">
          <w:pPr>
            <w:pStyle w:val="TOC1"/>
            <w:tabs>
              <w:tab w:val="left" w:pos="440"/>
              <w:tab w:val="right" w:leader="dot" w:pos="9350"/>
            </w:tabs>
            <w:rPr>
              <w:rFonts w:asciiTheme="minorHAnsi" w:eastAsiaTheme="minorEastAsia" w:hAnsiTheme="minorHAnsi" w:cstheme="minorBidi"/>
              <w:noProof/>
              <w:sz w:val="22"/>
              <w:szCs w:val="22"/>
            </w:rPr>
          </w:pPr>
          <w:hyperlink w:anchor="_Toc290628038" w:history="1">
            <w:r w:rsidR="00464EDD" w:rsidRPr="00AD5BCF">
              <w:rPr>
                <w:rStyle w:val="Hyperlink"/>
                <w:noProof/>
              </w:rPr>
              <w:t>2</w:t>
            </w:r>
            <w:r w:rsidR="00464EDD">
              <w:rPr>
                <w:rFonts w:asciiTheme="minorHAnsi" w:eastAsiaTheme="minorEastAsia" w:hAnsiTheme="minorHAnsi" w:cstheme="minorBidi"/>
                <w:noProof/>
                <w:sz w:val="22"/>
                <w:szCs w:val="22"/>
              </w:rPr>
              <w:tab/>
            </w:r>
            <w:r w:rsidR="00464EDD" w:rsidRPr="00AD5BCF">
              <w:rPr>
                <w:rStyle w:val="Hyperlink"/>
                <w:noProof/>
              </w:rPr>
              <w:t>Committee Organization</w:t>
            </w:r>
            <w:r w:rsidR="00464EDD">
              <w:rPr>
                <w:noProof/>
                <w:webHidden/>
              </w:rPr>
              <w:tab/>
            </w:r>
            <w:r w:rsidR="00464EDD">
              <w:rPr>
                <w:noProof/>
                <w:webHidden/>
              </w:rPr>
              <w:fldChar w:fldCharType="begin"/>
            </w:r>
            <w:r w:rsidR="00464EDD">
              <w:rPr>
                <w:noProof/>
                <w:webHidden/>
              </w:rPr>
              <w:instrText xml:space="preserve"> PAGEREF _Toc290628038 \h </w:instrText>
            </w:r>
            <w:r w:rsidR="00464EDD">
              <w:rPr>
                <w:noProof/>
                <w:webHidden/>
              </w:rPr>
            </w:r>
            <w:r w:rsidR="00464EDD">
              <w:rPr>
                <w:noProof/>
                <w:webHidden/>
              </w:rPr>
              <w:fldChar w:fldCharType="separate"/>
            </w:r>
            <w:r w:rsidR="00464EDD">
              <w:rPr>
                <w:noProof/>
                <w:webHidden/>
              </w:rPr>
              <w:t>2</w:t>
            </w:r>
            <w:r w:rsidR="00464EDD">
              <w:rPr>
                <w:noProof/>
                <w:webHidden/>
              </w:rPr>
              <w:fldChar w:fldCharType="end"/>
            </w:r>
          </w:hyperlink>
        </w:p>
        <w:p w:rsidR="00464EDD" w:rsidRDefault="00B26F2C">
          <w:pPr>
            <w:pStyle w:val="TOC2"/>
            <w:tabs>
              <w:tab w:val="left" w:pos="880"/>
              <w:tab w:val="right" w:leader="dot" w:pos="9350"/>
            </w:tabs>
            <w:rPr>
              <w:rFonts w:asciiTheme="minorHAnsi" w:eastAsiaTheme="minorEastAsia" w:hAnsiTheme="minorHAnsi" w:cstheme="minorBidi"/>
              <w:noProof/>
              <w:sz w:val="22"/>
              <w:szCs w:val="22"/>
            </w:rPr>
          </w:pPr>
          <w:hyperlink w:anchor="_Toc290628039" w:history="1">
            <w:r w:rsidR="00464EDD" w:rsidRPr="00AD5BCF">
              <w:rPr>
                <w:rStyle w:val="Hyperlink"/>
                <w:noProof/>
              </w:rPr>
              <w:t>2.1</w:t>
            </w:r>
            <w:r w:rsidR="00464EDD">
              <w:rPr>
                <w:rFonts w:asciiTheme="minorHAnsi" w:eastAsiaTheme="minorEastAsia" w:hAnsiTheme="minorHAnsi" w:cstheme="minorBidi"/>
                <w:noProof/>
                <w:sz w:val="22"/>
                <w:szCs w:val="22"/>
              </w:rPr>
              <w:tab/>
            </w:r>
            <w:r w:rsidR="00464EDD" w:rsidRPr="00AD5BCF">
              <w:rPr>
                <w:rStyle w:val="Hyperlink"/>
                <w:noProof/>
              </w:rPr>
              <w:t>Authority</w:t>
            </w:r>
            <w:r w:rsidR="00464EDD">
              <w:rPr>
                <w:noProof/>
                <w:webHidden/>
              </w:rPr>
              <w:tab/>
            </w:r>
            <w:r w:rsidR="00464EDD">
              <w:rPr>
                <w:noProof/>
                <w:webHidden/>
              </w:rPr>
              <w:fldChar w:fldCharType="begin"/>
            </w:r>
            <w:r w:rsidR="00464EDD">
              <w:rPr>
                <w:noProof/>
                <w:webHidden/>
              </w:rPr>
              <w:instrText xml:space="preserve"> PAGEREF _Toc290628039 \h </w:instrText>
            </w:r>
            <w:r w:rsidR="00464EDD">
              <w:rPr>
                <w:noProof/>
                <w:webHidden/>
              </w:rPr>
            </w:r>
            <w:r w:rsidR="00464EDD">
              <w:rPr>
                <w:noProof/>
                <w:webHidden/>
              </w:rPr>
              <w:fldChar w:fldCharType="separate"/>
            </w:r>
            <w:r w:rsidR="00464EDD">
              <w:rPr>
                <w:noProof/>
                <w:webHidden/>
              </w:rPr>
              <w:t>2</w:t>
            </w:r>
            <w:r w:rsidR="00464EDD">
              <w:rPr>
                <w:noProof/>
                <w:webHidden/>
              </w:rPr>
              <w:fldChar w:fldCharType="end"/>
            </w:r>
          </w:hyperlink>
        </w:p>
        <w:p w:rsidR="00464EDD" w:rsidRDefault="00B26F2C">
          <w:pPr>
            <w:pStyle w:val="TOC2"/>
            <w:tabs>
              <w:tab w:val="left" w:pos="880"/>
              <w:tab w:val="right" w:leader="dot" w:pos="9350"/>
            </w:tabs>
            <w:rPr>
              <w:rFonts w:asciiTheme="minorHAnsi" w:eastAsiaTheme="minorEastAsia" w:hAnsiTheme="minorHAnsi" w:cstheme="minorBidi"/>
              <w:noProof/>
              <w:sz w:val="22"/>
              <w:szCs w:val="22"/>
            </w:rPr>
          </w:pPr>
          <w:hyperlink w:anchor="_Toc290628040" w:history="1">
            <w:r w:rsidR="00464EDD" w:rsidRPr="00AD5BCF">
              <w:rPr>
                <w:rStyle w:val="Hyperlink"/>
                <w:noProof/>
              </w:rPr>
              <w:t>2.2</w:t>
            </w:r>
            <w:r w:rsidR="00464EDD">
              <w:rPr>
                <w:rFonts w:asciiTheme="minorHAnsi" w:eastAsiaTheme="minorEastAsia" w:hAnsiTheme="minorHAnsi" w:cstheme="minorBidi"/>
                <w:noProof/>
                <w:sz w:val="22"/>
                <w:szCs w:val="22"/>
              </w:rPr>
              <w:tab/>
            </w:r>
            <w:r w:rsidR="00464EDD" w:rsidRPr="00AD5BCF">
              <w:rPr>
                <w:rStyle w:val="Hyperlink"/>
                <w:noProof/>
              </w:rPr>
              <w:t>Structure</w:t>
            </w:r>
            <w:r w:rsidR="00464EDD">
              <w:rPr>
                <w:noProof/>
                <w:webHidden/>
              </w:rPr>
              <w:tab/>
            </w:r>
            <w:r w:rsidR="00464EDD">
              <w:rPr>
                <w:noProof/>
                <w:webHidden/>
              </w:rPr>
              <w:fldChar w:fldCharType="begin"/>
            </w:r>
            <w:r w:rsidR="00464EDD">
              <w:rPr>
                <w:noProof/>
                <w:webHidden/>
              </w:rPr>
              <w:instrText xml:space="preserve"> PAGEREF _Toc290628040 \h </w:instrText>
            </w:r>
            <w:r w:rsidR="00464EDD">
              <w:rPr>
                <w:noProof/>
                <w:webHidden/>
              </w:rPr>
            </w:r>
            <w:r w:rsidR="00464EDD">
              <w:rPr>
                <w:noProof/>
                <w:webHidden/>
              </w:rPr>
              <w:fldChar w:fldCharType="separate"/>
            </w:r>
            <w:r w:rsidR="00464EDD">
              <w:rPr>
                <w:noProof/>
                <w:webHidden/>
              </w:rPr>
              <w:t>2</w:t>
            </w:r>
            <w:r w:rsidR="00464EDD">
              <w:rPr>
                <w:noProof/>
                <w:webHidden/>
              </w:rPr>
              <w:fldChar w:fldCharType="end"/>
            </w:r>
          </w:hyperlink>
        </w:p>
        <w:p w:rsidR="00464EDD" w:rsidRDefault="00B26F2C">
          <w:pPr>
            <w:pStyle w:val="TOC2"/>
            <w:tabs>
              <w:tab w:val="left" w:pos="880"/>
              <w:tab w:val="right" w:leader="dot" w:pos="9350"/>
            </w:tabs>
            <w:rPr>
              <w:rFonts w:asciiTheme="minorHAnsi" w:eastAsiaTheme="minorEastAsia" w:hAnsiTheme="minorHAnsi" w:cstheme="minorBidi"/>
              <w:noProof/>
              <w:sz w:val="22"/>
              <w:szCs w:val="22"/>
            </w:rPr>
          </w:pPr>
          <w:hyperlink w:anchor="_Toc290628041" w:history="1">
            <w:r w:rsidR="00464EDD" w:rsidRPr="00AD5BCF">
              <w:rPr>
                <w:rStyle w:val="Hyperlink"/>
                <w:noProof/>
              </w:rPr>
              <w:t>2.3</w:t>
            </w:r>
            <w:r w:rsidR="00464EDD">
              <w:rPr>
                <w:rFonts w:asciiTheme="minorHAnsi" w:eastAsiaTheme="minorEastAsia" w:hAnsiTheme="minorHAnsi" w:cstheme="minorBidi"/>
                <w:noProof/>
                <w:sz w:val="22"/>
                <w:szCs w:val="22"/>
              </w:rPr>
              <w:tab/>
            </w:r>
            <w:r w:rsidR="00464EDD" w:rsidRPr="00AD5BCF">
              <w:rPr>
                <w:rStyle w:val="Hyperlink"/>
                <w:noProof/>
              </w:rPr>
              <w:t>Purpose</w:t>
            </w:r>
            <w:r w:rsidR="00464EDD">
              <w:rPr>
                <w:noProof/>
                <w:webHidden/>
              </w:rPr>
              <w:tab/>
            </w:r>
            <w:r w:rsidR="00464EDD">
              <w:rPr>
                <w:noProof/>
                <w:webHidden/>
              </w:rPr>
              <w:fldChar w:fldCharType="begin"/>
            </w:r>
            <w:r w:rsidR="00464EDD">
              <w:rPr>
                <w:noProof/>
                <w:webHidden/>
              </w:rPr>
              <w:instrText xml:space="preserve"> PAGEREF _Toc290628041 \h </w:instrText>
            </w:r>
            <w:r w:rsidR="00464EDD">
              <w:rPr>
                <w:noProof/>
                <w:webHidden/>
              </w:rPr>
            </w:r>
            <w:r w:rsidR="00464EDD">
              <w:rPr>
                <w:noProof/>
                <w:webHidden/>
              </w:rPr>
              <w:fldChar w:fldCharType="separate"/>
            </w:r>
            <w:r w:rsidR="00464EDD">
              <w:rPr>
                <w:noProof/>
                <w:webHidden/>
              </w:rPr>
              <w:t>2</w:t>
            </w:r>
            <w:r w:rsidR="00464EDD">
              <w:rPr>
                <w:noProof/>
                <w:webHidden/>
              </w:rPr>
              <w:fldChar w:fldCharType="end"/>
            </w:r>
          </w:hyperlink>
        </w:p>
        <w:p w:rsidR="00464EDD" w:rsidRDefault="00B26F2C">
          <w:pPr>
            <w:pStyle w:val="TOC2"/>
            <w:tabs>
              <w:tab w:val="left" w:pos="880"/>
              <w:tab w:val="right" w:leader="dot" w:pos="9350"/>
            </w:tabs>
            <w:rPr>
              <w:rFonts w:asciiTheme="minorHAnsi" w:eastAsiaTheme="minorEastAsia" w:hAnsiTheme="minorHAnsi" w:cstheme="minorBidi"/>
              <w:noProof/>
              <w:sz w:val="22"/>
              <w:szCs w:val="22"/>
            </w:rPr>
          </w:pPr>
          <w:hyperlink w:anchor="_Toc290628042" w:history="1">
            <w:r w:rsidR="00464EDD" w:rsidRPr="00AD5BCF">
              <w:rPr>
                <w:rStyle w:val="Hyperlink"/>
                <w:noProof/>
              </w:rPr>
              <w:t>2.4</w:t>
            </w:r>
            <w:r w:rsidR="00464EDD">
              <w:rPr>
                <w:rFonts w:asciiTheme="minorHAnsi" w:eastAsiaTheme="minorEastAsia" w:hAnsiTheme="minorHAnsi" w:cstheme="minorBidi"/>
                <w:noProof/>
                <w:sz w:val="22"/>
                <w:szCs w:val="22"/>
              </w:rPr>
              <w:tab/>
            </w:r>
            <w:r w:rsidR="00464EDD" w:rsidRPr="00AD5BCF">
              <w:rPr>
                <w:rStyle w:val="Hyperlink"/>
                <w:noProof/>
              </w:rPr>
              <w:t>CommsCom Meetings</w:t>
            </w:r>
            <w:r w:rsidR="00464EDD">
              <w:rPr>
                <w:noProof/>
                <w:webHidden/>
              </w:rPr>
              <w:tab/>
            </w:r>
            <w:r w:rsidR="00464EDD">
              <w:rPr>
                <w:noProof/>
                <w:webHidden/>
              </w:rPr>
              <w:fldChar w:fldCharType="begin"/>
            </w:r>
            <w:r w:rsidR="00464EDD">
              <w:rPr>
                <w:noProof/>
                <w:webHidden/>
              </w:rPr>
              <w:instrText xml:space="preserve"> PAGEREF _Toc290628042 \h </w:instrText>
            </w:r>
            <w:r w:rsidR="00464EDD">
              <w:rPr>
                <w:noProof/>
                <w:webHidden/>
              </w:rPr>
            </w:r>
            <w:r w:rsidR="00464EDD">
              <w:rPr>
                <w:noProof/>
                <w:webHidden/>
              </w:rPr>
              <w:fldChar w:fldCharType="separate"/>
            </w:r>
            <w:r w:rsidR="00464EDD">
              <w:rPr>
                <w:noProof/>
                <w:webHidden/>
              </w:rPr>
              <w:t>3</w:t>
            </w:r>
            <w:r w:rsidR="00464EDD">
              <w:rPr>
                <w:noProof/>
                <w:webHidden/>
              </w:rPr>
              <w:fldChar w:fldCharType="end"/>
            </w:r>
          </w:hyperlink>
        </w:p>
        <w:p w:rsidR="00464EDD" w:rsidRDefault="00B26F2C">
          <w:pPr>
            <w:pStyle w:val="TOC1"/>
            <w:tabs>
              <w:tab w:val="left" w:pos="440"/>
              <w:tab w:val="right" w:leader="dot" w:pos="9350"/>
            </w:tabs>
            <w:rPr>
              <w:rFonts w:asciiTheme="minorHAnsi" w:eastAsiaTheme="minorEastAsia" w:hAnsiTheme="minorHAnsi" w:cstheme="minorBidi"/>
              <w:noProof/>
              <w:sz w:val="22"/>
              <w:szCs w:val="22"/>
            </w:rPr>
          </w:pPr>
          <w:hyperlink w:anchor="_Toc290628043" w:history="1">
            <w:r w:rsidR="00464EDD" w:rsidRPr="00AD5BCF">
              <w:rPr>
                <w:rStyle w:val="Hyperlink"/>
                <w:noProof/>
              </w:rPr>
              <w:t>3</w:t>
            </w:r>
            <w:r w:rsidR="00464EDD">
              <w:rPr>
                <w:rFonts w:asciiTheme="minorHAnsi" w:eastAsiaTheme="minorEastAsia" w:hAnsiTheme="minorHAnsi" w:cstheme="minorBidi"/>
                <w:noProof/>
                <w:sz w:val="22"/>
                <w:szCs w:val="22"/>
              </w:rPr>
              <w:tab/>
            </w:r>
            <w:r w:rsidR="00464EDD" w:rsidRPr="00AD5BCF">
              <w:rPr>
                <w:rStyle w:val="Hyperlink"/>
                <w:noProof/>
              </w:rPr>
              <w:t>CommsCom Activities</w:t>
            </w:r>
            <w:r w:rsidR="00464EDD">
              <w:rPr>
                <w:noProof/>
                <w:webHidden/>
              </w:rPr>
              <w:tab/>
            </w:r>
            <w:r w:rsidR="00464EDD">
              <w:rPr>
                <w:noProof/>
                <w:webHidden/>
              </w:rPr>
              <w:fldChar w:fldCharType="begin"/>
            </w:r>
            <w:r w:rsidR="00464EDD">
              <w:rPr>
                <w:noProof/>
                <w:webHidden/>
              </w:rPr>
              <w:instrText xml:space="preserve"> PAGEREF _Toc290628043 \h </w:instrText>
            </w:r>
            <w:r w:rsidR="00464EDD">
              <w:rPr>
                <w:noProof/>
                <w:webHidden/>
              </w:rPr>
            </w:r>
            <w:r w:rsidR="00464EDD">
              <w:rPr>
                <w:noProof/>
                <w:webHidden/>
              </w:rPr>
              <w:fldChar w:fldCharType="separate"/>
            </w:r>
            <w:r w:rsidR="00464EDD">
              <w:rPr>
                <w:noProof/>
                <w:webHidden/>
              </w:rPr>
              <w:t>3</w:t>
            </w:r>
            <w:r w:rsidR="00464EDD">
              <w:rPr>
                <w:noProof/>
                <w:webHidden/>
              </w:rPr>
              <w:fldChar w:fldCharType="end"/>
            </w:r>
          </w:hyperlink>
        </w:p>
        <w:p w:rsidR="00464EDD" w:rsidRDefault="00B26F2C">
          <w:pPr>
            <w:pStyle w:val="TOC2"/>
            <w:tabs>
              <w:tab w:val="left" w:pos="880"/>
              <w:tab w:val="right" w:leader="dot" w:pos="9350"/>
            </w:tabs>
            <w:rPr>
              <w:rFonts w:asciiTheme="minorHAnsi" w:eastAsiaTheme="minorEastAsia" w:hAnsiTheme="minorHAnsi" w:cstheme="minorBidi"/>
              <w:noProof/>
              <w:sz w:val="22"/>
              <w:szCs w:val="22"/>
            </w:rPr>
          </w:pPr>
          <w:hyperlink w:anchor="_Toc290628044" w:history="1">
            <w:r w:rsidR="00464EDD" w:rsidRPr="00AD5BCF">
              <w:rPr>
                <w:rStyle w:val="Hyperlink"/>
                <w:noProof/>
              </w:rPr>
              <w:t>3.1</w:t>
            </w:r>
            <w:r w:rsidR="00464EDD">
              <w:rPr>
                <w:rFonts w:asciiTheme="minorHAnsi" w:eastAsiaTheme="minorEastAsia" w:hAnsiTheme="minorHAnsi" w:cstheme="minorBidi"/>
                <w:noProof/>
                <w:sz w:val="22"/>
                <w:szCs w:val="22"/>
              </w:rPr>
              <w:tab/>
            </w:r>
            <w:r w:rsidR="00464EDD" w:rsidRPr="00AD5BCF">
              <w:rPr>
                <w:rStyle w:val="Hyperlink"/>
                <w:noProof/>
              </w:rPr>
              <w:t>CommsPlan Preparation</w:t>
            </w:r>
            <w:r w:rsidR="00464EDD">
              <w:rPr>
                <w:noProof/>
                <w:webHidden/>
              </w:rPr>
              <w:tab/>
            </w:r>
            <w:r w:rsidR="00464EDD">
              <w:rPr>
                <w:noProof/>
                <w:webHidden/>
              </w:rPr>
              <w:fldChar w:fldCharType="begin"/>
            </w:r>
            <w:r w:rsidR="00464EDD">
              <w:rPr>
                <w:noProof/>
                <w:webHidden/>
              </w:rPr>
              <w:instrText xml:space="preserve"> PAGEREF _Toc290628044 \h </w:instrText>
            </w:r>
            <w:r w:rsidR="00464EDD">
              <w:rPr>
                <w:noProof/>
                <w:webHidden/>
              </w:rPr>
            </w:r>
            <w:r w:rsidR="00464EDD">
              <w:rPr>
                <w:noProof/>
                <w:webHidden/>
              </w:rPr>
              <w:fldChar w:fldCharType="separate"/>
            </w:r>
            <w:r w:rsidR="00464EDD">
              <w:rPr>
                <w:noProof/>
                <w:webHidden/>
              </w:rPr>
              <w:t>3</w:t>
            </w:r>
            <w:r w:rsidR="00464EDD">
              <w:rPr>
                <w:noProof/>
                <w:webHidden/>
              </w:rPr>
              <w:fldChar w:fldCharType="end"/>
            </w:r>
          </w:hyperlink>
        </w:p>
        <w:p w:rsidR="00464EDD" w:rsidRDefault="00B26F2C">
          <w:pPr>
            <w:pStyle w:val="TOC2"/>
            <w:tabs>
              <w:tab w:val="left" w:pos="880"/>
              <w:tab w:val="right" w:leader="dot" w:pos="9350"/>
            </w:tabs>
            <w:rPr>
              <w:rFonts w:asciiTheme="minorHAnsi" w:eastAsiaTheme="minorEastAsia" w:hAnsiTheme="minorHAnsi" w:cstheme="minorBidi"/>
              <w:noProof/>
              <w:sz w:val="22"/>
              <w:szCs w:val="22"/>
            </w:rPr>
          </w:pPr>
          <w:hyperlink w:anchor="_Toc290628045" w:history="1">
            <w:r w:rsidR="00464EDD" w:rsidRPr="00AD5BCF">
              <w:rPr>
                <w:rStyle w:val="Hyperlink"/>
                <w:noProof/>
              </w:rPr>
              <w:t>3.2</w:t>
            </w:r>
            <w:r w:rsidR="00464EDD">
              <w:rPr>
                <w:rFonts w:asciiTheme="minorHAnsi" w:eastAsiaTheme="minorEastAsia" w:hAnsiTheme="minorHAnsi" w:cstheme="minorBidi"/>
                <w:noProof/>
                <w:sz w:val="22"/>
                <w:szCs w:val="22"/>
              </w:rPr>
              <w:tab/>
            </w:r>
            <w:r w:rsidR="00464EDD" w:rsidRPr="00AD5BCF">
              <w:rPr>
                <w:rStyle w:val="Hyperlink"/>
                <w:noProof/>
              </w:rPr>
              <w:t>Newsletter</w:t>
            </w:r>
            <w:r w:rsidR="00464EDD">
              <w:rPr>
                <w:noProof/>
                <w:webHidden/>
              </w:rPr>
              <w:tab/>
            </w:r>
            <w:r w:rsidR="00464EDD">
              <w:rPr>
                <w:noProof/>
                <w:webHidden/>
              </w:rPr>
              <w:fldChar w:fldCharType="begin"/>
            </w:r>
            <w:r w:rsidR="00464EDD">
              <w:rPr>
                <w:noProof/>
                <w:webHidden/>
              </w:rPr>
              <w:instrText xml:space="preserve"> PAGEREF _Toc290628045 \h </w:instrText>
            </w:r>
            <w:r w:rsidR="00464EDD">
              <w:rPr>
                <w:noProof/>
                <w:webHidden/>
              </w:rPr>
            </w:r>
            <w:r w:rsidR="00464EDD">
              <w:rPr>
                <w:noProof/>
                <w:webHidden/>
              </w:rPr>
              <w:fldChar w:fldCharType="separate"/>
            </w:r>
            <w:r w:rsidR="00464EDD">
              <w:rPr>
                <w:noProof/>
                <w:webHidden/>
              </w:rPr>
              <w:t>3</w:t>
            </w:r>
            <w:r w:rsidR="00464EDD">
              <w:rPr>
                <w:noProof/>
                <w:webHidden/>
              </w:rPr>
              <w:fldChar w:fldCharType="end"/>
            </w:r>
          </w:hyperlink>
        </w:p>
        <w:p w:rsidR="00464EDD" w:rsidRDefault="00B26F2C">
          <w:pPr>
            <w:pStyle w:val="TOC2"/>
            <w:tabs>
              <w:tab w:val="left" w:pos="880"/>
              <w:tab w:val="right" w:leader="dot" w:pos="9350"/>
            </w:tabs>
            <w:rPr>
              <w:rFonts w:asciiTheme="minorHAnsi" w:eastAsiaTheme="minorEastAsia" w:hAnsiTheme="minorHAnsi" w:cstheme="minorBidi"/>
              <w:noProof/>
              <w:sz w:val="22"/>
              <w:szCs w:val="22"/>
            </w:rPr>
          </w:pPr>
          <w:hyperlink w:anchor="_Toc290628046" w:history="1">
            <w:r w:rsidR="00464EDD" w:rsidRPr="00AD5BCF">
              <w:rPr>
                <w:rStyle w:val="Hyperlink"/>
                <w:noProof/>
              </w:rPr>
              <w:t>3.3</w:t>
            </w:r>
            <w:r w:rsidR="00464EDD">
              <w:rPr>
                <w:rFonts w:asciiTheme="minorHAnsi" w:eastAsiaTheme="minorEastAsia" w:hAnsiTheme="minorHAnsi" w:cstheme="minorBidi"/>
                <w:noProof/>
                <w:sz w:val="22"/>
                <w:szCs w:val="22"/>
              </w:rPr>
              <w:tab/>
            </w:r>
            <w:r w:rsidR="00464EDD" w:rsidRPr="00AD5BCF">
              <w:rPr>
                <w:rStyle w:val="Hyperlink"/>
                <w:noProof/>
              </w:rPr>
              <w:t>Meeting and Event Announcements</w:t>
            </w:r>
            <w:r w:rsidR="00464EDD">
              <w:rPr>
                <w:noProof/>
                <w:webHidden/>
              </w:rPr>
              <w:tab/>
            </w:r>
            <w:r w:rsidR="00464EDD">
              <w:rPr>
                <w:noProof/>
                <w:webHidden/>
              </w:rPr>
              <w:fldChar w:fldCharType="begin"/>
            </w:r>
            <w:r w:rsidR="00464EDD">
              <w:rPr>
                <w:noProof/>
                <w:webHidden/>
              </w:rPr>
              <w:instrText xml:space="preserve"> PAGEREF _Toc290628046 \h </w:instrText>
            </w:r>
            <w:r w:rsidR="00464EDD">
              <w:rPr>
                <w:noProof/>
                <w:webHidden/>
              </w:rPr>
            </w:r>
            <w:r w:rsidR="00464EDD">
              <w:rPr>
                <w:noProof/>
                <w:webHidden/>
              </w:rPr>
              <w:fldChar w:fldCharType="separate"/>
            </w:r>
            <w:r w:rsidR="00464EDD">
              <w:rPr>
                <w:noProof/>
                <w:webHidden/>
              </w:rPr>
              <w:t>3</w:t>
            </w:r>
            <w:r w:rsidR="00464EDD">
              <w:rPr>
                <w:noProof/>
                <w:webHidden/>
              </w:rPr>
              <w:fldChar w:fldCharType="end"/>
            </w:r>
          </w:hyperlink>
        </w:p>
        <w:p w:rsidR="00464EDD" w:rsidRDefault="00B26F2C">
          <w:pPr>
            <w:pStyle w:val="TOC2"/>
            <w:tabs>
              <w:tab w:val="left" w:pos="880"/>
              <w:tab w:val="right" w:leader="dot" w:pos="9350"/>
            </w:tabs>
            <w:rPr>
              <w:rFonts w:asciiTheme="minorHAnsi" w:eastAsiaTheme="minorEastAsia" w:hAnsiTheme="minorHAnsi" w:cstheme="minorBidi"/>
              <w:noProof/>
              <w:sz w:val="22"/>
              <w:szCs w:val="22"/>
            </w:rPr>
          </w:pPr>
          <w:hyperlink w:anchor="_Toc290628047" w:history="1">
            <w:r w:rsidR="00464EDD" w:rsidRPr="00AD5BCF">
              <w:rPr>
                <w:rStyle w:val="Hyperlink"/>
                <w:noProof/>
              </w:rPr>
              <w:t>3.4</w:t>
            </w:r>
            <w:r w:rsidR="00464EDD">
              <w:rPr>
                <w:rFonts w:asciiTheme="minorHAnsi" w:eastAsiaTheme="minorEastAsia" w:hAnsiTheme="minorHAnsi" w:cstheme="minorBidi"/>
                <w:noProof/>
                <w:sz w:val="22"/>
                <w:szCs w:val="22"/>
              </w:rPr>
              <w:tab/>
            </w:r>
            <w:r w:rsidR="00464EDD" w:rsidRPr="00AD5BCF">
              <w:rPr>
                <w:rStyle w:val="Hyperlink"/>
                <w:noProof/>
              </w:rPr>
              <w:t>TRC Operational Announcements</w:t>
            </w:r>
            <w:r w:rsidR="00464EDD">
              <w:rPr>
                <w:noProof/>
                <w:webHidden/>
              </w:rPr>
              <w:tab/>
            </w:r>
            <w:r w:rsidR="00464EDD">
              <w:rPr>
                <w:noProof/>
                <w:webHidden/>
              </w:rPr>
              <w:fldChar w:fldCharType="begin"/>
            </w:r>
            <w:r w:rsidR="00464EDD">
              <w:rPr>
                <w:noProof/>
                <w:webHidden/>
              </w:rPr>
              <w:instrText xml:space="preserve"> PAGEREF _Toc290628047 \h </w:instrText>
            </w:r>
            <w:r w:rsidR="00464EDD">
              <w:rPr>
                <w:noProof/>
                <w:webHidden/>
              </w:rPr>
            </w:r>
            <w:r w:rsidR="00464EDD">
              <w:rPr>
                <w:noProof/>
                <w:webHidden/>
              </w:rPr>
              <w:fldChar w:fldCharType="separate"/>
            </w:r>
            <w:r w:rsidR="00464EDD">
              <w:rPr>
                <w:noProof/>
                <w:webHidden/>
              </w:rPr>
              <w:t>4</w:t>
            </w:r>
            <w:r w:rsidR="00464EDD">
              <w:rPr>
                <w:noProof/>
                <w:webHidden/>
              </w:rPr>
              <w:fldChar w:fldCharType="end"/>
            </w:r>
          </w:hyperlink>
        </w:p>
        <w:p w:rsidR="00464EDD" w:rsidRDefault="00B26F2C">
          <w:pPr>
            <w:pStyle w:val="TOC2"/>
            <w:tabs>
              <w:tab w:val="left" w:pos="880"/>
              <w:tab w:val="right" w:leader="dot" w:pos="9350"/>
            </w:tabs>
            <w:rPr>
              <w:rFonts w:asciiTheme="minorHAnsi" w:eastAsiaTheme="minorEastAsia" w:hAnsiTheme="minorHAnsi" w:cstheme="minorBidi"/>
              <w:noProof/>
              <w:sz w:val="22"/>
              <w:szCs w:val="22"/>
            </w:rPr>
          </w:pPr>
          <w:hyperlink w:anchor="_Toc290628048" w:history="1">
            <w:r w:rsidR="00464EDD" w:rsidRPr="00AD5BCF">
              <w:rPr>
                <w:rStyle w:val="Hyperlink"/>
                <w:noProof/>
              </w:rPr>
              <w:t>3.5</w:t>
            </w:r>
            <w:r w:rsidR="00464EDD">
              <w:rPr>
                <w:rFonts w:asciiTheme="minorHAnsi" w:eastAsiaTheme="minorEastAsia" w:hAnsiTheme="minorHAnsi" w:cstheme="minorBidi"/>
                <w:noProof/>
                <w:sz w:val="22"/>
                <w:szCs w:val="22"/>
              </w:rPr>
              <w:tab/>
            </w:r>
            <w:r w:rsidR="00464EDD" w:rsidRPr="00AD5BCF">
              <w:rPr>
                <w:rStyle w:val="Hyperlink"/>
                <w:noProof/>
              </w:rPr>
              <w:t>TRC Web site maintenance</w:t>
            </w:r>
            <w:r w:rsidR="00464EDD">
              <w:rPr>
                <w:noProof/>
                <w:webHidden/>
              </w:rPr>
              <w:tab/>
            </w:r>
            <w:r w:rsidR="00464EDD">
              <w:rPr>
                <w:noProof/>
                <w:webHidden/>
              </w:rPr>
              <w:fldChar w:fldCharType="begin"/>
            </w:r>
            <w:r w:rsidR="00464EDD">
              <w:rPr>
                <w:noProof/>
                <w:webHidden/>
              </w:rPr>
              <w:instrText xml:space="preserve"> PAGEREF _Toc290628048 \h </w:instrText>
            </w:r>
            <w:r w:rsidR="00464EDD">
              <w:rPr>
                <w:noProof/>
                <w:webHidden/>
              </w:rPr>
            </w:r>
            <w:r w:rsidR="00464EDD">
              <w:rPr>
                <w:noProof/>
                <w:webHidden/>
              </w:rPr>
              <w:fldChar w:fldCharType="separate"/>
            </w:r>
            <w:r w:rsidR="00464EDD">
              <w:rPr>
                <w:noProof/>
                <w:webHidden/>
              </w:rPr>
              <w:t>4</w:t>
            </w:r>
            <w:r w:rsidR="00464EDD">
              <w:rPr>
                <w:noProof/>
                <w:webHidden/>
              </w:rPr>
              <w:fldChar w:fldCharType="end"/>
            </w:r>
          </w:hyperlink>
        </w:p>
        <w:p w:rsidR="00464EDD" w:rsidRDefault="00B26F2C">
          <w:pPr>
            <w:pStyle w:val="TOC2"/>
            <w:tabs>
              <w:tab w:val="left" w:pos="880"/>
              <w:tab w:val="right" w:leader="dot" w:pos="9350"/>
            </w:tabs>
            <w:rPr>
              <w:rFonts w:asciiTheme="minorHAnsi" w:eastAsiaTheme="minorEastAsia" w:hAnsiTheme="minorHAnsi" w:cstheme="minorBidi"/>
              <w:noProof/>
              <w:sz w:val="22"/>
              <w:szCs w:val="22"/>
            </w:rPr>
          </w:pPr>
          <w:hyperlink w:anchor="_Toc290628049" w:history="1">
            <w:r w:rsidR="00464EDD" w:rsidRPr="00AD5BCF">
              <w:rPr>
                <w:rStyle w:val="Hyperlink"/>
                <w:noProof/>
              </w:rPr>
              <w:t>3.6</w:t>
            </w:r>
            <w:r w:rsidR="00464EDD">
              <w:rPr>
                <w:rFonts w:asciiTheme="minorHAnsi" w:eastAsiaTheme="minorEastAsia" w:hAnsiTheme="minorHAnsi" w:cstheme="minorBidi"/>
                <w:noProof/>
                <w:sz w:val="22"/>
                <w:szCs w:val="22"/>
              </w:rPr>
              <w:tab/>
            </w:r>
            <w:r w:rsidR="00464EDD" w:rsidRPr="00AD5BCF">
              <w:rPr>
                <w:rStyle w:val="Hyperlink"/>
                <w:noProof/>
              </w:rPr>
              <w:t>INCOSE-Connect web site maintenance</w:t>
            </w:r>
            <w:r w:rsidR="00464EDD">
              <w:rPr>
                <w:noProof/>
                <w:webHidden/>
              </w:rPr>
              <w:tab/>
            </w:r>
            <w:r w:rsidR="00464EDD">
              <w:rPr>
                <w:noProof/>
                <w:webHidden/>
              </w:rPr>
              <w:fldChar w:fldCharType="begin"/>
            </w:r>
            <w:r w:rsidR="00464EDD">
              <w:rPr>
                <w:noProof/>
                <w:webHidden/>
              </w:rPr>
              <w:instrText xml:space="preserve"> PAGEREF _Toc290628049 \h </w:instrText>
            </w:r>
            <w:r w:rsidR="00464EDD">
              <w:rPr>
                <w:noProof/>
                <w:webHidden/>
              </w:rPr>
            </w:r>
            <w:r w:rsidR="00464EDD">
              <w:rPr>
                <w:noProof/>
                <w:webHidden/>
              </w:rPr>
              <w:fldChar w:fldCharType="separate"/>
            </w:r>
            <w:r w:rsidR="00464EDD">
              <w:rPr>
                <w:noProof/>
                <w:webHidden/>
              </w:rPr>
              <w:t>5</w:t>
            </w:r>
            <w:r w:rsidR="00464EDD">
              <w:rPr>
                <w:noProof/>
                <w:webHidden/>
              </w:rPr>
              <w:fldChar w:fldCharType="end"/>
            </w:r>
          </w:hyperlink>
        </w:p>
        <w:p w:rsidR="00464EDD" w:rsidRDefault="00B26F2C">
          <w:pPr>
            <w:pStyle w:val="TOC2"/>
            <w:tabs>
              <w:tab w:val="left" w:pos="880"/>
              <w:tab w:val="right" w:leader="dot" w:pos="9350"/>
            </w:tabs>
            <w:rPr>
              <w:rFonts w:asciiTheme="minorHAnsi" w:eastAsiaTheme="minorEastAsia" w:hAnsiTheme="minorHAnsi" w:cstheme="minorBidi"/>
              <w:noProof/>
              <w:sz w:val="22"/>
              <w:szCs w:val="22"/>
            </w:rPr>
          </w:pPr>
          <w:hyperlink w:anchor="_Toc290628050" w:history="1">
            <w:r w:rsidR="00464EDD" w:rsidRPr="00AD5BCF">
              <w:rPr>
                <w:rStyle w:val="Hyperlink"/>
                <w:noProof/>
              </w:rPr>
              <w:t>3.7</w:t>
            </w:r>
            <w:r w:rsidR="00464EDD">
              <w:rPr>
                <w:rFonts w:asciiTheme="minorHAnsi" w:eastAsiaTheme="minorEastAsia" w:hAnsiTheme="minorHAnsi" w:cstheme="minorBidi"/>
                <w:noProof/>
                <w:sz w:val="22"/>
                <w:szCs w:val="22"/>
              </w:rPr>
              <w:tab/>
            </w:r>
            <w:r w:rsidR="00464EDD" w:rsidRPr="00AD5BCF">
              <w:rPr>
                <w:rStyle w:val="Hyperlink"/>
                <w:noProof/>
              </w:rPr>
              <w:t>LinkedIn web site maintenance</w:t>
            </w:r>
            <w:r w:rsidR="00464EDD">
              <w:rPr>
                <w:noProof/>
                <w:webHidden/>
              </w:rPr>
              <w:tab/>
            </w:r>
            <w:r w:rsidR="00464EDD">
              <w:rPr>
                <w:noProof/>
                <w:webHidden/>
              </w:rPr>
              <w:fldChar w:fldCharType="begin"/>
            </w:r>
            <w:r w:rsidR="00464EDD">
              <w:rPr>
                <w:noProof/>
                <w:webHidden/>
              </w:rPr>
              <w:instrText xml:space="preserve"> PAGEREF _Toc290628050 \h </w:instrText>
            </w:r>
            <w:r w:rsidR="00464EDD">
              <w:rPr>
                <w:noProof/>
                <w:webHidden/>
              </w:rPr>
            </w:r>
            <w:r w:rsidR="00464EDD">
              <w:rPr>
                <w:noProof/>
                <w:webHidden/>
              </w:rPr>
              <w:fldChar w:fldCharType="separate"/>
            </w:r>
            <w:r w:rsidR="00464EDD">
              <w:rPr>
                <w:noProof/>
                <w:webHidden/>
              </w:rPr>
              <w:t>5</w:t>
            </w:r>
            <w:r w:rsidR="00464EDD">
              <w:rPr>
                <w:noProof/>
                <w:webHidden/>
              </w:rPr>
              <w:fldChar w:fldCharType="end"/>
            </w:r>
          </w:hyperlink>
        </w:p>
        <w:p w:rsidR="00464EDD" w:rsidRDefault="00B26F2C">
          <w:pPr>
            <w:pStyle w:val="TOC1"/>
            <w:tabs>
              <w:tab w:val="left" w:pos="440"/>
              <w:tab w:val="right" w:leader="dot" w:pos="9350"/>
            </w:tabs>
            <w:rPr>
              <w:rFonts w:asciiTheme="minorHAnsi" w:eastAsiaTheme="minorEastAsia" w:hAnsiTheme="minorHAnsi" w:cstheme="minorBidi"/>
              <w:noProof/>
              <w:sz w:val="22"/>
              <w:szCs w:val="22"/>
            </w:rPr>
          </w:pPr>
          <w:hyperlink w:anchor="_Toc290628051" w:history="1">
            <w:r w:rsidR="00464EDD" w:rsidRPr="00AD5BCF">
              <w:rPr>
                <w:rStyle w:val="Hyperlink"/>
                <w:noProof/>
              </w:rPr>
              <w:t>4</w:t>
            </w:r>
            <w:r w:rsidR="00464EDD">
              <w:rPr>
                <w:rFonts w:asciiTheme="minorHAnsi" w:eastAsiaTheme="minorEastAsia" w:hAnsiTheme="minorHAnsi" w:cstheme="minorBidi"/>
                <w:noProof/>
                <w:sz w:val="22"/>
                <w:szCs w:val="22"/>
              </w:rPr>
              <w:tab/>
            </w:r>
            <w:r w:rsidR="00464EDD" w:rsidRPr="00AD5BCF">
              <w:rPr>
                <w:rStyle w:val="Hyperlink"/>
                <w:noProof/>
              </w:rPr>
              <w:t>CommsCom Budget</w:t>
            </w:r>
            <w:r w:rsidR="00464EDD">
              <w:rPr>
                <w:noProof/>
                <w:webHidden/>
              </w:rPr>
              <w:tab/>
            </w:r>
            <w:r w:rsidR="00464EDD">
              <w:rPr>
                <w:noProof/>
                <w:webHidden/>
              </w:rPr>
              <w:fldChar w:fldCharType="begin"/>
            </w:r>
            <w:r w:rsidR="00464EDD">
              <w:rPr>
                <w:noProof/>
                <w:webHidden/>
              </w:rPr>
              <w:instrText xml:space="preserve"> PAGEREF _Toc290628051 \h </w:instrText>
            </w:r>
            <w:r w:rsidR="00464EDD">
              <w:rPr>
                <w:noProof/>
                <w:webHidden/>
              </w:rPr>
            </w:r>
            <w:r w:rsidR="00464EDD">
              <w:rPr>
                <w:noProof/>
                <w:webHidden/>
              </w:rPr>
              <w:fldChar w:fldCharType="separate"/>
            </w:r>
            <w:r w:rsidR="00464EDD">
              <w:rPr>
                <w:noProof/>
                <w:webHidden/>
              </w:rPr>
              <w:t>5</w:t>
            </w:r>
            <w:r w:rsidR="00464EDD">
              <w:rPr>
                <w:noProof/>
                <w:webHidden/>
              </w:rPr>
              <w:fldChar w:fldCharType="end"/>
            </w:r>
          </w:hyperlink>
        </w:p>
        <w:p w:rsidR="00855E31" w:rsidRDefault="008114D8" w:rsidP="00253043">
          <w:pPr>
            <w:jc w:val="both"/>
          </w:pPr>
          <w:r>
            <w:fldChar w:fldCharType="end"/>
          </w:r>
        </w:p>
      </w:sdtContent>
    </w:sdt>
    <w:p w:rsidR="00855E31" w:rsidRDefault="00855E31" w:rsidP="00253043">
      <w:pPr>
        <w:autoSpaceDE/>
        <w:autoSpaceDN/>
        <w:adjustRightInd/>
        <w:spacing w:before="0" w:after="200" w:line="276" w:lineRule="auto"/>
        <w:jc w:val="both"/>
      </w:pPr>
    </w:p>
    <w:p w:rsidR="00855E31" w:rsidRDefault="00855E31" w:rsidP="00253043">
      <w:pPr>
        <w:autoSpaceDE/>
        <w:autoSpaceDN/>
        <w:adjustRightInd/>
        <w:spacing w:before="0" w:after="200" w:line="276" w:lineRule="auto"/>
        <w:jc w:val="both"/>
      </w:pPr>
      <w:r>
        <w:br w:type="page"/>
      </w:r>
    </w:p>
    <w:p w:rsidR="00855E31" w:rsidRPr="00855E31" w:rsidRDefault="00855E31" w:rsidP="00253043">
      <w:pPr>
        <w:autoSpaceDE/>
        <w:autoSpaceDN/>
        <w:adjustRightInd/>
        <w:spacing w:before="0"/>
        <w:jc w:val="both"/>
        <w:rPr>
          <w:rFonts w:eastAsia="Times New Roman"/>
          <w:b/>
        </w:rPr>
      </w:pPr>
      <w:r w:rsidRPr="00855E31">
        <w:rPr>
          <w:rFonts w:eastAsia="Times New Roman"/>
          <w:b/>
        </w:rPr>
        <w:lastRenderedPageBreak/>
        <w:t>Changes Log</w:t>
      </w:r>
    </w:p>
    <w:p w:rsidR="00855E31" w:rsidRPr="00855E31" w:rsidRDefault="00855E31" w:rsidP="00253043">
      <w:pPr>
        <w:autoSpaceDE/>
        <w:autoSpaceDN/>
        <w:adjustRightInd/>
        <w:spacing w:before="0"/>
        <w:jc w:val="both"/>
        <w:rPr>
          <w:rFonts w:eastAsia="Times New Roman"/>
          <w:b/>
        </w:rPr>
      </w:pPr>
    </w:p>
    <w:tbl>
      <w:tblPr>
        <w:tblStyle w:val="TableGrid1"/>
        <w:tblW w:w="0" w:type="auto"/>
        <w:tblLook w:val="04A0" w:firstRow="1" w:lastRow="0" w:firstColumn="1" w:lastColumn="0" w:noHBand="0" w:noVBand="1"/>
      </w:tblPr>
      <w:tblGrid>
        <w:gridCol w:w="3192"/>
        <w:gridCol w:w="3192"/>
        <w:gridCol w:w="3192"/>
      </w:tblGrid>
      <w:tr w:rsidR="00855E31" w:rsidRPr="00855E31" w:rsidTr="00CC7695">
        <w:trPr>
          <w:tblHeader/>
        </w:trPr>
        <w:tc>
          <w:tcPr>
            <w:tcW w:w="3192" w:type="dxa"/>
            <w:tcBorders>
              <w:top w:val="single" w:sz="4" w:space="0" w:color="auto"/>
              <w:left w:val="single" w:sz="4" w:space="0" w:color="auto"/>
              <w:bottom w:val="single" w:sz="4" w:space="0" w:color="auto"/>
              <w:right w:val="single" w:sz="4" w:space="0" w:color="auto"/>
            </w:tcBorders>
            <w:hideMark/>
          </w:tcPr>
          <w:p w:rsidR="00855E31" w:rsidRPr="00855E31" w:rsidRDefault="00855E31" w:rsidP="00253043">
            <w:pPr>
              <w:autoSpaceDE/>
              <w:autoSpaceDN/>
              <w:adjustRightInd/>
              <w:spacing w:before="0"/>
              <w:jc w:val="both"/>
              <w:rPr>
                <w:b/>
              </w:rPr>
            </w:pPr>
            <w:r w:rsidRPr="00855E31">
              <w:rPr>
                <w:b/>
              </w:rPr>
              <w:t>Revision</w:t>
            </w:r>
          </w:p>
        </w:tc>
        <w:tc>
          <w:tcPr>
            <w:tcW w:w="3192" w:type="dxa"/>
            <w:tcBorders>
              <w:top w:val="single" w:sz="4" w:space="0" w:color="auto"/>
              <w:left w:val="single" w:sz="4" w:space="0" w:color="auto"/>
              <w:bottom w:val="single" w:sz="4" w:space="0" w:color="auto"/>
              <w:right w:val="single" w:sz="4" w:space="0" w:color="auto"/>
            </w:tcBorders>
            <w:hideMark/>
          </w:tcPr>
          <w:p w:rsidR="00855E31" w:rsidRPr="00855E31" w:rsidRDefault="00855E31" w:rsidP="00253043">
            <w:pPr>
              <w:autoSpaceDE/>
              <w:autoSpaceDN/>
              <w:adjustRightInd/>
              <w:spacing w:before="0"/>
              <w:jc w:val="both"/>
              <w:rPr>
                <w:b/>
              </w:rPr>
            </w:pPr>
            <w:r w:rsidRPr="00855E31">
              <w:rPr>
                <w:b/>
              </w:rPr>
              <w:t>Changes</w:t>
            </w:r>
          </w:p>
        </w:tc>
        <w:tc>
          <w:tcPr>
            <w:tcW w:w="3192" w:type="dxa"/>
            <w:tcBorders>
              <w:top w:val="single" w:sz="4" w:space="0" w:color="auto"/>
              <w:left w:val="single" w:sz="4" w:space="0" w:color="auto"/>
              <w:bottom w:val="single" w:sz="4" w:space="0" w:color="auto"/>
              <w:right w:val="single" w:sz="4" w:space="0" w:color="auto"/>
            </w:tcBorders>
            <w:hideMark/>
          </w:tcPr>
          <w:p w:rsidR="00855E31" w:rsidRPr="00855E31" w:rsidRDefault="00855E31" w:rsidP="00253043">
            <w:pPr>
              <w:autoSpaceDE/>
              <w:autoSpaceDN/>
              <w:adjustRightInd/>
              <w:spacing w:before="0"/>
              <w:jc w:val="both"/>
              <w:rPr>
                <w:b/>
              </w:rPr>
            </w:pPr>
            <w:r w:rsidRPr="00855E31">
              <w:rPr>
                <w:b/>
              </w:rPr>
              <w:t>Approval Date</w:t>
            </w:r>
          </w:p>
        </w:tc>
      </w:tr>
      <w:tr w:rsidR="00855E31" w:rsidRPr="00855E31" w:rsidTr="00CC7695">
        <w:tc>
          <w:tcPr>
            <w:tcW w:w="3192" w:type="dxa"/>
            <w:tcBorders>
              <w:top w:val="single" w:sz="4" w:space="0" w:color="auto"/>
              <w:left w:val="single" w:sz="4" w:space="0" w:color="auto"/>
              <w:bottom w:val="single" w:sz="4" w:space="0" w:color="auto"/>
              <w:right w:val="single" w:sz="4" w:space="0" w:color="auto"/>
            </w:tcBorders>
            <w:hideMark/>
          </w:tcPr>
          <w:p w:rsidR="00855E31" w:rsidRPr="00855E31" w:rsidRDefault="00253043" w:rsidP="00253043">
            <w:pPr>
              <w:autoSpaceDE/>
              <w:autoSpaceDN/>
              <w:adjustRightInd/>
              <w:spacing w:before="0"/>
              <w:jc w:val="both"/>
            </w:pPr>
            <w:r>
              <w:t>0.1</w:t>
            </w:r>
          </w:p>
        </w:tc>
        <w:tc>
          <w:tcPr>
            <w:tcW w:w="3192" w:type="dxa"/>
            <w:tcBorders>
              <w:top w:val="single" w:sz="4" w:space="0" w:color="auto"/>
              <w:left w:val="single" w:sz="4" w:space="0" w:color="auto"/>
              <w:bottom w:val="single" w:sz="4" w:space="0" w:color="auto"/>
              <w:right w:val="single" w:sz="4" w:space="0" w:color="auto"/>
            </w:tcBorders>
            <w:hideMark/>
          </w:tcPr>
          <w:p w:rsidR="00855E31" w:rsidRPr="00855E31" w:rsidRDefault="00855E31" w:rsidP="00253043">
            <w:pPr>
              <w:autoSpaceDE/>
              <w:autoSpaceDN/>
              <w:adjustRightInd/>
              <w:spacing w:before="0"/>
              <w:jc w:val="both"/>
            </w:pPr>
            <w:r w:rsidRPr="00855E31">
              <w:t>Initial Issuance</w:t>
            </w:r>
          </w:p>
        </w:tc>
        <w:tc>
          <w:tcPr>
            <w:tcW w:w="3192" w:type="dxa"/>
            <w:tcBorders>
              <w:top w:val="single" w:sz="4" w:space="0" w:color="auto"/>
              <w:left w:val="single" w:sz="4" w:space="0" w:color="auto"/>
              <w:bottom w:val="single" w:sz="4" w:space="0" w:color="auto"/>
              <w:right w:val="single" w:sz="4" w:space="0" w:color="auto"/>
            </w:tcBorders>
            <w:hideMark/>
          </w:tcPr>
          <w:p w:rsidR="00855E31" w:rsidRPr="00855E31" w:rsidRDefault="00855E31" w:rsidP="00253043">
            <w:pPr>
              <w:autoSpaceDE/>
              <w:autoSpaceDN/>
              <w:adjustRightInd/>
              <w:spacing w:before="0"/>
              <w:jc w:val="both"/>
            </w:pPr>
          </w:p>
        </w:tc>
      </w:tr>
      <w:tr w:rsidR="00855E31" w:rsidRPr="00855E31" w:rsidTr="00CC7695">
        <w:tc>
          <w:tcPr>
            <w:tcW w:w="3192" w:type="dxa"/>
            <w:tcBorders>
              <w:top w:val="single" w:sz="4" w:space="0" w:color="auto"/>
              <w:left w:val="single" w:sz="4" w:space="0" w:color="auto"/>
              <w:bottom w:val="single" w:sz="4" w:space="0" w:color="auto"/>
              <w:right w:val="single" w:sz="4" w:space="0" w:color="auto"/>
            </w:tcBorders>
          </w:tcPr>
          <w:p w:rsidR="00855E31" w:rsidRPr="00855E31" w:rsidRDefault="00855E31" w:rsidP="00253043">
            <w:pPr>
              <w:autoSpaceDE/>
              <w:autoSpaceDN/>
              <w:adjustRightInd/>
              <w:spacing w:before="0"/>
              <w:jc w:val="both"/>
            </w:pPr>
          </w:p>
        </w:tc>
        <w:tc>
          <w:tcPr>
            <w:tcW w:w="3192" w:type="dxa"/>
            <w:tcBorders>
              <w:top w:val="single" w:sz="4" w:space="0" w:color="auto"/>
              <w:left w:val="single" w:sz="4" w:space="0" w:color="auto"/>
              <w:bottom w:val="single" w:sz="4" w:space="0" w:color="auto"/>
              <w:right w:val="single" w:sz="4" w:space="0" w:color="auto"/>
            </w:tcBorders>
          </w:tcPr>
          <w:p w:rsidR="00855E31" w:rsidRPr="00855E31" w:rsidRDefault="00855E31" w:rsidP="00253043">
            <w:pPr>
              <w:autoSpaceDE/>
              <w:autoSpaceDN/>
              <w:adjustRightInd/>
              <w:spacing w:before="0"/>
              <w:jc w:val="both"/>
            </w:pPr>
          </w:p>
        </w:tc>
        <w:tc>
          <w:tcPr>
            <w:tcW w:w="3192" w:type="dxa"/>
            <w:tcBorders>
              <w:top w:val="single" w:sz="4" w:space="0" w:color="auto"/>
              <w:left w:val="single" w:sz="4" w:space="0" w:color="auto"/>
              <w:bottom w:val="single" w:sz="4" w:space="0" w:color="auto"/>
              <w:right w:val="single" w:sz="4" w:space="0" w:color="auto"/>
            </w:tcBorders>
          </w:tcPr>
          <w:p w:rsidR="00855E31" w:rsidRPr="00855E31" w:rsidRDefault="00855E31" w:rsidP="00253043">
            <w:pPr>
              <w:autoSpaceDE/>
              <w:autoSpaceDN/>
              <w:adjustRightInd/>
              <w:spacing w:before="0"/>
              <w:jc w:val="both"/>
            </w:pPr>
          </w:p>
        </w:tc>
      </w:tr>
    </w:tbl>
    <w:p w:rsidR="00B46C29" w:rsidRDefault="00B46C29" w:rsidP="00253043">
      <w:pPr>
        <w:autoSpaceDE/>
        <w:autoSpaceDN/>
        <w:adjustRightInd/>
        <w:spacing w:before="0" w:after="200" w:line="276" w:lineRule="auto"/>
        <w:jc w:val="both"/>
      </w:pPr>
    </w:p>
    <w:p w:rsidR="00B46C29" w:rsidRDefault="00B46C29" w:rsidP="00253043">
      <w:pPr>
        <w:pStyle w:val="Heading1"/>
        <w:jc w:val="both"/>
        <w:sectPr w:rsidR="00B46C29" w:rsidSect="00802A3E">
          <w:headerReference w:type="default" r:id="rId12"/>
          <w:footerReference w:type="default" r:id="rId13"/>
          <w:pgSz w:w="12240" w:h="15840" w:code="1"/>
          <w:pgMar w:top="1440" w:right="1440" w:bottom="1440" w:left="1440" w:header="720" w:footer="720" w:gutter="0"/>
          <w:pgNumType w:fmt="lowerRoman" w:start="1"/>
          <w:cols w:space="720"/>
          <w:docGrid w:linePitch="360"/>
        </w:sectPr>
      </w:pPr>
    </w:p>
    <w:p w:rsidR="00172499" w:rsidRPr="00D70667" w:rsidRDefault="00855E31" w:rsidP="00253043">
      <w:pPr>
        <w:pStyle w:val="Heading1"/>
        <w:jc w:val="both"/>
      </w:pPr>
      <w:bookmarkStart w:id="1" w:name="_Toc290628036"/>
      <w:r>
        <w:lastRenderedPageBreak/>
        <w:t>Purpose of Plan</w:t>
      </w:r>
      <w:bookmarkEnd w:id="1"/>
    </w:p>
    <w:p w:rsidR="00855E31" w:rsidRDefault="00CD2DD5" w:rsidP="00253043">
      <w:pPr>
        <w:jc w:val="both"/>
      </w:pPr>
      <w:r>
        <w:t xml:space="preserve">This </w:t>
      </w:r>
      <w:r w:rsidR="00855E31">
        <w:t xml:space="preserve">purpose of this </w:t>
      </w:r>
      <w:r w:rsidR="0087167D">
        <w:t>Communication</w:t>
      </w:r>
      <w:r w:rsidR="00855E31">
        <w:t>s</w:t>
      </w:r>
      <w:r>
        <w:t xml:space="preserve"> </w:t>
      </w:r>
      <w:r w:rsidR="0087167D">
        <w:t>P</w:t>
      </w:r>
      <w:r w:rsidR="00855E31">
        <w:t>lan</w:t>
      </w:r>
      <w:r w:rsidR="00612668">
        <w:t xml:space="preserve"> (CommsPlan)</w:t>
      </w:r>
      <w:r w:rsidR="0087167D">
        <w:t xml:space="preserve"> </w:t>
      </w:r>
      <w:r w:rsidR="00855E31">
        <w:t>is to provide an overview of the intent and goals for the Three Rivers Chapter (TRC) Communications Committee</w:t>
      </w:r>
      <w:r w:rsidR="00612668">
        <w:t xml:space="preserve"> (CommsCom)</w:t>
      </w:r>
      <w:r w:rsidR="00855E31">
        <w:t xml:space="preserve"> and to provide guidance for the ongoing operation of the Communications Committee.  As defined by the INCOSE organization, the Communications Committee is responsible for the following:</w:t>
      </w:r>
    </w:p>
    <w:p w:rsidR="00855E31" w:rsidRDefault="00855E31" w:rsidP="00253043">
      <w:pPr>
        <w:jc w:val="both"/>
      </w:pPr>
    </w:p>
    <w:p w:rsidR="00855E31" w:rsidRPr="00866C53" w:rsidRDefault="00855E31" w:rsidP="00253043">
      <w:pPr>
        <w:pStyle w:val="BodyTextIndent2"/>
        <w:numPr>
          <w:ilvl w:val="0"/>
          <w:numId w:val="39"/>
        </w:numPr>
        <w:tabs>
          <w:tab w:val="left" w:pos="-720"/>
        </w:tabs>
        <w:spacing w:after="0" w:line="240" w:lineRule="auto"/>
        <w:jc w:val="both"/>
        <w:rPr>
          <w:rFonts w:ascii="Arial" w:hAnsi="Arial" w:cs="Arial"/>
        </w:rPr>
      </w:pPr>
      <w:r>
        <w:rPr>
          <w:rFonts w:ascii="Arial" w:hAnsi="Arial" w:cs="Arial"/>
        </w:rPr>
        <w:t>Managing and maintaining</w:t>
      </w:r>
      <w:r w:rsidRPr="00866C53">
        <w:rPr>
          <w:rFonts w:ascii="Arial" w:hAnsi="Arial" w:cs="Arial"/>
        </w:rPr>
        <w:t xml:space="preserve"> all communications tools,  to include but not be limited to, Chapter Website, INCOSE Connect website, presence on other Social Media sites, and updating/maintain the Chapter e-mail reflectors (for BOD and for membership at large)</w:t>
      </w:r>
    </w:p>
    <w:p w:rsidR="00855E31" w:rsidRPr="00866C53" w:rsidRDefault="00855E31" w:rsidP="00253043">
      <w:pPr>
        <w:pStyle w:val="BodyTextIndent2"/>
        <w:numPr>
          <w:ilvl w:val="0"/>
          <w:numId w:val="39"/>
        </w:numPr>
        <w:tabs>
          <w:tab w:val="left" w:pos="-720"/>
        </w:tabs>
        <w:spacing w:after="0" w:line="240" w:lineRule="auto"/>
        <w:jc w:val="both"/>
        <w:rPr>
          <w:rFonts w:ascii="Arial" w:hAnsi="Arial" w:cs="Arial"/>
        </w:rPr>
      </w:pPr>
      <w:r w:rsidRPr="00866C53">
        <w:rPr>
          <w:rFonts w:ascii="Arial" w:hAnsi="Arial" w:cs="Arial"/>
        </w:rPr>
        <w:t>Coor</w:t>
      </w:r>
      <w:r>
        <w:rPr>
          <w:rFonts w:ascii="Arial" w:hAnsi="Arial" w:cs="Arial"/>
        </w:rPr>
        <w:t>dinating</w:t>
      </w:r>
      <w:r w:rsidRPr="00866C53">
        <w:rPr>
          <w:rFonts w:ascii="Arial" w:hAnsi="Arial" w:cs="Arial"/>
        </w:rPr>
        <w:t xml:space="preserve"> the production of the monthly newsletter, and publish to Chapter Website and announce availability to membership</w:t>
      </w:r>
    </w:p>
    <w:p w:rsidR="00855E31" w:rsidRPr="00866C53" w:rsidRDefault="00855E31" w:rsidP="00253043">
      <w:pPr>
        <w:pStyle w:val="BodyTextIndent2"/>
        <w:numPr>
          <w:ilvl w:val="0"/>
          <w:numId w:val="39"/>
        </w:numPr>
        <w:tabs>
          <w:tab w:val="left" w:pos="-720"/>
        </w:tabs>
        <w:spacing w:after="0" w:line="240" w:lineRule="auto"/>
        <w:jc w:val="both"/>
        <w:rPr>
          <w:rFonts w:ascii="Arial" w:hAnsi="Arial" w:cs="Arial"/>
        </w:rPr>
      </w:pPr>
      <w:r w:rsidRPr="00866C53">
        <w:rPr>
          <w:rFonts w:ascii="Arial" w:hAnsi="Arial" w:cs="Arial"/>
        </w:rPr>
        <w:t>Publish</w:t>
      </w:r>
      <w:r>
        <w:rPr>
          <w:rFonts w:ascii="Arial" w:hAnsi="Arial" w:cs="Arial"/>
        </w:rPr>
        <w:t>ing</w:t>
      </w:r>
      <w:r w:rsidRPr="00866C53">
        <w:rPr>
          <w:rFonts w:ascii="Arial" w:hAnsi="Arial" w:cs="Arial"/>
        </w:rPr>
        <w:t>/broadcast</w:t>
      </w:r>
      <w:r>
        <w:rPr>
          <w:rFonts w:ascii="Arial" w:hAnsi="Arial" w:cs="Arial"/>
        </w:rPr>
        <w:t>ing</w:t>
      </w:r>
      <w:r w:rsidRPr="00866C53">
        <w:rPr>
          <w:rFonts w:ascii="Arial" w:hAnsi="Arial" w:cs="Arial"/>
        </w:rPr>
        <w:t xml:space="preserve"> Meeting, Tutorial and other Event reminders, to include important INCOSE.org notices</w:t>
      </w:r>
    </w:p>
    <w:p w:rsidR="00855E31" w:rsidRPr="00866C53" w:rsidRDefault="00855E31" w:rsidP="00253043">
      <w:pPr>
        <w:pStyle w:val="BodyTextIndent2"/>
        <w:numPr>
          <w:ilvl w:val="0"/>
          <w:numId w:val="39"/>
        </w:numPr>
        <w:tabs>
          <w:tab w:val="left" w:pos="-720"/>
        </w:tabs>
        <w:spacing w:after="0" w:line="240" w:lineRule="auto"/>
        <w:jc w:val="both"/>
        <w:rPr>
          <w:rFonts w:ascii="Arial" w:hAnsi="Arial" w:cs="Arial"/>
        </w:rPr>
      </w:pPr>
      <w:r w:rsidRPr="00866C53">
        <w:rPr>
          <w:rFonts w:ascii="Arial" w:hAnsi="Arial" w:cs="Arial"/>
        </w:rPr>
        <w:t>Develop</w:t>
      </w:r>
      <w:r>
        <w:rPr>
          <w:rFonts w:ascii="Arial" w:hAnsi="Arial" w:cs="Arial"/>
        </w:rPr>
        <w:t>ing</w:t>
      </w:r>
      <w:r w:rsidRPr="00866C53">
        <w:rPr>
          <w:rFonts w:ascii="Arial" w:hAnsi="Arial" w:cs="Arial"/>
        </w:rPr>
        <w:t xml:space="preserve"> Communications Plan  to include Website Plan, Publicity Plan</w:t>
      </w:r>
    </w:p>
    <w:p w:rsidR="00855E31" w:rsidRPr="00866C53" w:rsidRDefault="00855E31" w:rsidP="00253043">
      <w:pPr>
        <w:pStyle w:val="BodyTextIndent2"/>
        <w:numPr>
          <w:ilvl w:val="0"/>
          <w:numId w:val="39"/>
        </w:numPr>
        <w:tabs>
          <w:tab w:val="left" w:pos="-720"/>
        </w:tabs>
        <w:spacing w:after="0" w:line="240" w:lineRule="auto"/>
        <w:jc w:val="both"/>
        <w:rPr>
          <w:rFonts w:ascii="Arial" w:hAnsi="Arial" w:cs="Arial"/>
        </w:rPr>
      </w:pPr>
      <w:r>
        <w:rPr>
          <w:rFonts w:ascii="Arial" w:hAnsi="Arial" w:cs="Arial"/>
        </w:rPr>
        <w:t>Coordinating</w:t>
      </w:r>
      <w:r w:rsidRPr="00866C53">
        <w:rPr>
          <w:rFonts w:ascii="Arial" w:hAnsi="Arial" w:cs="Arial"/>
        </w:rPr>
        <w:t xml:space="preserve"> implementation of the Chapter Ambassador Plan (Ambassador Program Lead designated by Chapter President)</w:t>
      </w:r>
    </w:p>
    <w:p w:rsidR="00253043" w:rsidRDefault="00855E31" w:rsidP="00253043">
      <w:pPr>
        <w:pStyle w:val="BodyTextIndent2"/>
        <w:numPr>
          <w:ilvl w:val="0"/>
          <w:numId w:val="39"/>
        </w:numPr>
        <w:tabs>
          <w:tab w:val="left" w:pos="-720"/>
        </w:tabs>
        <w:spacing w:after="0" w:line="240" w:lineRule="auto"/>
        <w:jc w:val="both"/>
        <w:rPr>
          <w:rFonts w:ascii="Arial" w:hAnsi="Arial" w:cs="Arial"/>
        </w:rPr>
      </w:pPr>
      <w:r>
        <w:rPr>
          <w:rFonts w:ascii="Arial" w:hAnsi="Arial" w:cs="Arial"/>
        </w:rPr>
        <w:t>Contributing content to newsletters</w:t>
      </w:r>
    </w:p>
    <w:p w:rsidR="00253043" w:rsidRDefault="00253043" w:rsidP="00253043">
      <w:pPr>
        <w:pStyle w:val="BodyTextIndent2"/>
        <w:tabs>
          <w:tab w:val="left" w:pos="-720"/>
        </w:tabs>
        <w:spacing w:after="0" w:line="240" w:lineRule="auto"/>
        <w:jc w:val="both"/>
        <w:rPr>
          <w:rFonts w:ascii="Arial" w:hAnsi="Arial" w:cs="Arial"/>
        </w:rPr>
      </w:pPr>
    </w:p>
    <w:p w:rsidR="00253043" w:rsidRDefault="00253043" w:rsidP="00253043">
      <w:pPr>
        <w:jc w:val="both"/>
      </w:pPr>
      <w:r>
        <w:t>This plan is updated on a periodic basis, but no less than once a year, to reflect current activities, objectives</w:t>
      </w:r>
      <w:r w:rsidRPr="001967E2">
        <w:t xml:space="preserve"> </w:t>
      </w:r>
      <w:r>
        <w:t>and historical information.</w:t>
      </w:r>
    </w:p>
    <w:p w:rsidR="00253043" w:rsidRPr="00253043" w:rsidRDefault="00253043" w:rsidP="00253043">
      <w:pPr>
        <w:jc w:val="both"/>
      </w:pPr>
      <w:r>
        <w:t>The Communications Committee Chair is responsible for the maintenance and update of this plan.</w:t>
      </w:r>
    </w:p>
    <w:p w:rsidR="00855E31" w:rsidRDefault="00855E31" w:rsidP="00253043">
      <w:pPr>
        <w:pStyle w:val="Heading2"/>
        <w:jc w:val="both"/>
      </w:pPr>
      <w:bookmarkStart w:id="2" w:name="_Toc289931420"/>
      <w:bookmarkStart w:id="3" w:name="_Toc290628037"/>
      <w:r>
        <w:t>Applicable Documents</w:t>
      </w:r>
      <w:bookmarkEnd w:id="2"/>
      <w:bookmarkEnd w:id="3"/>
    </w:p>
    <w:p w:rsidR="00855E31" w:rsidRPr="00A165D4" w:rsidRDefault="00855E31" w:rsidP="00253043">
      <w:pPr>
        <w:jc w:val="both"/>
      </w:pPr>
      <w:r w:rsidRPr="00C85CB4">
        <w:t>The chapter operating plan and its addenda, the chapter strategic plan, and the INCOSE policies and bylaws are all superior documents to the membership plan and this plan is subject to them and needs to comply with them.  In the case of any discrepancy, the chapter Operating Plan takes precedence.</w:t>
      </w:r>
    </w:p>
    <w:p w:rsidR="0091150D" w:rsidRDefault="0091150D" w:rsidP="00253043">
      <w:pPr>
        <w:pStyle w:val="Heading1"/>
        <w:jc w:val="both"/>
      </w:pPr>
      <w:bookmarkStart w:id="4" w:name="_Toc290628038"/>
      <w:r>
        <w:lastRenderedPageBreak/>
        <w:t>Committee Organization</w:t>
      </w:r>
      <w:bookmarkEnd w:id="4"/>
    </w:p>
    <w:p w:rsidR="0091150D" w:rsidRDefault="0091150D" w:rsidP="00253043">
      <w:pPr>
        <w:pStyle w:val="Heading2"/>
        <w:jc w:val="both"/>
      </w:pPr>
      <w:bookmarkStart w:id="5" w:name="_Toc290628039"/>
      <w:r>
        <w:t>Authority</w:t>
      </w:r>
      <w:bookmarkEnd w:id="5"/>
    </w:p>
    <w:p w:rsidR="0091150D" w:rsidRPr="0091150D" w:rsidRDefault="009F0C4F" w:rsidP="00253043">
      <w:pPr>
        <w:jc w:val="both"/>
      </w:pPr>
      <w:r>
        <w:t>The Communications Committee</w:t>
      </w:r>
      <w:r w:rsidR="0091150D">
        <w:t xml:space="preserve"> was chartered for 2011 by action of the TRC Board of Directors (BoD)</w:t>
      </w:r>
    </w:p>
    <w:p w:rsidR="0091150D" w:rsidRDefault="0091150D" w:rsidP="00253043">
      <w:pPr>
        <w:pStyle w:val="Heading2"/>
        <w:jc w:val="both"/>
      </w:pPr>
      <w:bookmarkStart w:id="6" w:name="_Toc290628040"/>
      <w:r>
        <w:t>Structure</w:t>
      </w:r>
      <w:bookmarkEnd w:id="6"/>
    </w:p>
    <w:p w:rsidR="00EF677F" w:rsidRDefault="0091150D" w:rsidP="00253043">
      <w:pPr>
        <w:jc w:val="both"/>
      </w:pPr>
      <w:r>
        <w:t>The CommsCo</w:t>
      </w:r>
      <w:r w:rsidR="00612668">
        <w:t>m</w:t>
      </w:r>
      <w:r>
        <w:t xml:space="preserve"> shall consist of a Chair, a Co-chair, and committee members.</w:t>
      </w:r>
      <w:r w:rsidR="00EF677F">
        <w:t xml:space="preserve">  The Web Support subcommittee reports to a</w:t>
      </w:r>
      <w:r w:rsidR="00612668">
        <w:t>nd is an element of the CommsCom</w:t>
      </w:r>
      <w:r w:rsidR="00EF677F">
        <w:t>.</w:t>
      </w:r>
      <w:r w:rsidR="00AD083B">
        <w:t xml:space="preserve">  The Web Support subcommittee consists of a Webmaster and a Deputy Webmaster.</w:t>
      </w:r>
      <w:r w:rsidR="00612668">
        <w:t xml:space="preserve">  Additionally a Newsletter Editor will serve the CommsCom.</w:t>
      </w:r>
    </w:p>
    <w:p w:rsidR="00EF677F" w:rsidRDefault="0091150D" w:rsidP="00253043">
      <w:pPr>
        <w:jc w:val="both"/>
      </w:pPr>
      <w:r>
        <w:t>The Chair shall provide leadershi</w:t>
      </w:r>
      <w:r w:rsidR="00612668">
        <w:t>p and direction for the CommsCom</w:t>
      </w:r>
      <w:r>
        <w:t>.</w:t>
      </w:r>
    </w:p>
    <w:p w:rsidR="00AD083B" w:rsidRDefault="0091150D" w:rsidP="00253043">
      <w:pPr>
        <w:jc w:val="both"/>
      </w:pPr>
      <w:r>
        <w:t>The Co-chair shall assist the Chair in the performance of</w:t>
      </w:r>
      <w:r w:rsidR="00A332D2">
        <w:t xml:space="preserve"> his duties.</w:t>
      </w:r>
    </w:p>
    <w:p w:rsidR="00AD083B" w:rsidRDefault="00AD083B" w:rsidP="00253043">
      <w:pPr>
        <w:jc w:val="both"/>
      </w:pPr>
      <w:r>
        <w:t>The Webmaster manages the directs the Web Support Committee</w:t>
      </w:r>
    </w:p>
    <w:p w:rsidR="00AD083B" w:rsidRDefault="00AD083B" w:rsidP="00253043">
      <w:pPr>
        <w:jc w:val="both"/>
      </w:pPr>
      <w:r>
        <w:t>The Deputy Webmaster assists the Webmaster in managing and directing the Web Support Subcommittee.</w:t>
      </w:r>
    </w:p>
    <w:p w:rsidR="00612668" w:rsidRDefault="00491757" w:rsidP="00253043">
      <w:pPr>
        <w:jc w:val="both"/>
      </w:pPr>
      <w:r w:rsidRPr="006D3FEA">
        <w:t>Newsletter Editor</w:t>
      </w:r>
      <w:r>
        <w:t xml:space="preserve"> will collect articles, edit articles, and layout an INCOSE TRC newsletter every month.</w:t>
      </w:r>
    </w:p>
    <w:p w:rsidR="00612668" w:rsidRPr="0091150D" w:rsidRDefault="00612668" w:rsidP="00612668">
      <w:pPr>
        <w:pStyle w:val="Heading2"/>
        <w:jc w:val="both"/>
      </w:pPr>
      <w:bookmarkStart w:id="7" w:name="_Toc290628041"/>
      <w:r w:rsidRPr="0091150D">
        <w:t>Purpose</w:t>
      </w:r>
      <w:bookmarkEnd w:id="7"/>
    </w:p>
    <w:p w:rsidR="00612668" w:rsidRDefault="00612668" w:rsidP="00612668">
      <w:pPr>
        <w:jc w:val="both"/>
      </w:pPr>
      <w:r>
        <w:t>The objective of the Communications Committee is to provide effective communication with the TRC membership.  Primary responsibilities include:</w:t>
      </w:r>
    </w:p>
    <w:p w:rsidR="00612668" w:rsidRDefault="00612668" w:rsidP="00612668">
      <w:pPr>
        <w:pStyle w:val="ListParagraph"/>
        <w:jc w:val="both"/>
      </w:pPr>
      <w:r>
        <w:t>Preparing a Communications Committee Plan.  This plan will define the operations of the Communications Committee.  The plan will be updated annually in March and submitted to the BoD for review and approval.</w:t>
      </w:r>
    </w:p>
    <w:p w:rsidR="00491757" w:rsidRDefault="00612668" w:rsidP="00491757">
      <w:pPr>
        <w:pStyle w:val="ListParagraph"/>
        <w:jc w:val="both"/>
      </w:pPr>
      <w:r>
        <w:t xml:space="preserve">Generating and distributing </w:t>
      </w:r>
      <w:r w:rsidR="00491757" w:rsidRPr="00491757">
        <w:t xml:space="preserve">a newsletter monthly to communicate </w:t>
      </w:r>
      <w:r w:rsidR="00491757">
        <w:t>monthly events, TRC</w:t>
      </w:r>
      <w:r w:rsidR="00491757" w:rsidRPr="00491757">
        <w:t xml:space="preserve"> news, member articles, and the president’s word. The newsletter wi</w:t>
      </w:r>
      <w:r w:rsidR="00491757">
        <w:t>ll be sent via email</w:t>
      </w:r>
      <w:r w:rsidR="00491757" w:rsidRPr="00491757">
        <w:t xml:space="preserve">. </w:t>
      </w:r>
    </w:p>
    <w:p w:rsidR="00612668" w:rsidRDefault="00491757" w:rsidP="00612668">
      <w:pPr>
        <w:pStyle w:val="ListParagraph"/>
        <w:jc w:val="both"/>
      </w:pPr>
      <w:r>
        <w:t>M</w:t>
      </w:r>
      <w:r w:rsidR="00612668">
        <w:t>eeting announcements and reminders to all TRC members and a</w:t>
      </w:r>
      <w:r>
        <w:t>ll interested parties via email.</w:t>
      </w:r>
    </w:p>
    <w:p w:rsidR="00612668" w:rsidRDefault="00612668" w:rsidP="00612668">
      <w:pPr>
        <w:pStyle w:val="ListParagraph"/>
        <w:jc w:val="both"/>
      </w:pPr>
      <w:r>
        <w:t>Providing information to the Web Support Subcommittee to facilitate posting of meeting announcements.</w:t>
      </w:r>
    </w:p>
    <w:p w:rsidR="00612668" w:rsidRDefault="00612668" w:rsidP="00612668">
      <w:pPr>
        <w:pStyle w:val="ListParagraph"/>
        <w:jc w:val="both"/>
      </w:pPr>
      <w:r>
        <w:lastRenderedPageBreak/>
        <w:t>Generating and distributing press releases and articles to local media to publicize TRC meetings and activities.</w:t>
      </w:r>
    </w:p>
    <w:p w:rsidR="00612668" w:rsidRDefault="00612668" w:rsidP="00612668">
      <w:pPr>
        <w:pStyle w:val="ListParagraph"/>
        <w:jc w:val="both"/>
      </w:pPr>
      <w:r>
        <w:t>Providing a summary of activities at monthly BOD meetings.</w:t>
      </w:r>
    </w:p>
    <w:p w:rsidR="00691EBF" w:rsidRDefault="00691EBF" w:rsidP="00253043">
      <w:pPr>
        <w:pStyle w:val="Heading2"/>
        <w:jc w:val="both"/>
      </w:pPr>
      <w:bookmarkStart w:id="8" w:name="_Toc205213294"/>
      <w:bookmarkStart w:id="9" w:name="_Toc290628042"/>
      <w:r>
        <w:t xml:space="preserve">CommsCom </w:t>
      </w:r>
      <w:r w:rsidRPr="00F73095">
        <w:t>M</w:t>
      </w:r>
      <w:r>
        <w:t>eetings</w:t>
      </w:r>
      <w:bookmarkStart w:id="10" w:name="_Toc205213295"/>
      <w:bookmarkEnd w:id="8"/>
      <w:bookmarkEnd w:id="9"/>
    </w:p>
    <w:bookmarkEnd w:id="10"/>
    <w:p w:rsidR="00691EBF" w:rsidRDefault="00691EBF" w:rsidP="00253043">
      <w:pPr>
        <w:jc w:val="both"/>
      </w:pPr>
      <w:r>
        <w:t>The CommsCom shall meet as specified by the CommsCom Chair</w:t>
      </w:r>
    </w:p>
    <w:p w:rsidR="00C92439" w:rsidRDefault="00A332D2" w:rsidP="00253043">
      <w:pPr>
        <w:pStyle w:val="Heading1"/>
        <w:jc w:val="both"/>
      </w:pPr>
      <w:bookmarkStart w:id="11" w:name="_Toc290628043"/>
      <w:r>
        <w:t>CommsCo</w:t>
      </w:r>
      <w:r w:rsidR="00612668">
        <w:t>m</w:t>
      </w:r>
      <w:r w:rsidR="00154A69">
        <w:t xml:space="preserve"> Act</w:t>
      </w:r>
      <w:r>
        <w:t>ivities</w:t>
      </w:r>
      <w:bookmarkEnd w:id="11"/>
    </w:p>
    <w:p w:rsidR="00AD083B" w:rsidRDefault="00AD083B" w:rsidP="00253043">
      <w:pPr>
        <w:pStyle w:val="Heading2"/>
        <w:jc w:val="both"/>
      </w:pPr>
      <w:bookmarkStart w:id="12" w:name="_Toc290628044"/>
      <w:r>
        <w:t>CommsPlan Preparation</w:t>
      </w:r>
      <w:bookmarkEnd w:id="12"/>
    </w:p>
    <w:p w:rsidR="00AD083B" w:rsidRPr="00AD083B" w:rsidRDefault="00AD083B" w:rsidP="00253043">
      <w:pPr>
        <w:jc w:val="both"/>
      </w:pPr>
      <w:r>
        <w:t>The CommsCom Chair and Co-chair shall prepare the CommsPlan annually.</w:t>
      </w:r>
    </w:p>
    <w:p w:rsidR="00337B86" w:rsidRDefault="00337B86" w:rsidP="00253043">
      <w:pPr>
        <w:pStyle w:val="Heading2"/>
        <w:jc w:val="both"/>
      </w:pPr>
      <w:bookmarkStart w:id="13" w:name="_Toc290628045"/>
      <w:r>
        <w:t>Newsletter</w:t>
      </w:r>
      <w:bookmarkEnd w:id="13"/>
    </w:p>
    <w:p w:rsidR="00337B86" w:rsidRDefault="00337B86" w:rsidP="00337B86">
      <w:r>
        <w:t>The CommsCom shall publish a monthly Chapter Newsletter via email, and the TRC website.</w:t>
      </w:r>
    </w:p>
    <w:p w:rsidR="00337B86" w:rsidRDefault="00337B86" w:rsidP="00337B86">
      <w:r>
        <w:t>The minimum contents of the newsletter shall consist of:</w:t>
      </w:r>
    </w:p>
    <w:p w:rsidR="00337B86" w:rsidRDefault="00337B86" w:rsidP="00337B86">
      <w:pPr>
        <w:pStyle w:val="ListParagraph"/>
        <w:numPr>
          <w:ilvl w:val="0"/>
          <w:numId w:val="41"/>
        </w:numPr>
      </w:pPr>
      <w:r>
        <w:t>A word from the president</w:t>
      </w:r>
    </w:p>
    <w:p w:rsidR="00337B86" w:rsidRDefault="00337B86" w:rsidP="00337B86">
      <w:pPr>
        <w:pStyle w:val="ListParagraph"/>
        <w:numPr>
          <w:ilvl w:val="0"/>
          <w:numId w:val="41"/>
        </w:numPr>
      </w:pPr>
      <w:r>
        <w:t xml:space="preserve">Calendar of all TRC </w:t>
      </w:r>
      <w:r w:rsidR="001E53CA">
        <w:t>activities</w:t>
      </w:r>
      <w:r>
        <w:t xml:space="preserve"> in the current month</w:t>
      </w:r>
    </w:p>
    <w:p w:rsidR="00337B86" w:rsidRDefault="001E53CA" w:rsidP="00337B86">
      <w:pPr>
        <w:pStyle w:val="ListParagraph"/>
        <w:numPr>
          <w:ilvl w:val="0"/>
          <w:numId w:val="41"/>
        </w:numPr>
      </w:pPr>
      <w:r>
        <w:t xml:space="preserve">Logistical </w:t>
      </w:r>
      <w:r w:rsidR="00337B86">
        <w:t>Information and an abstract of the current month's TRC meeting presentation</w:t>
      </w:r>
    </w:p>
    <w:p w:rsidR="00337B86" w:rsidRDefault="001E53CA" w:rsidP="00337B86">
      <w:r>
        <w:t>Additionally other content can be integrated into the monthly newsletter after approval from the Newsletter editor, or a member of the BoD.</w:t>
      </w:r>
    </w:p>
    <w:p w:rsidR="001E53CA" w:rsidRPr="00337B86" w:rsidRDefault="001E53CA" w:rsidP="00337B86">
      <w:r>
        <w:t>The newsletter will be published on the last Tuesday of every month.  All articles are due on the third Tuesday  of every month in order to make that release.</w:t>
      </w:r>
    </w:p>
    <w:p w:rsidR="00A332D2" w:rsidRDefault="00A332D2" w:rsidP="00253043">
      <w:pPr>
        <w:pStyle w:val="Heading2"/>
        <w:jc w:val="both"/>
      </w:pPr>
      <w:bookmarkStart w:id="14" w:name="_Toc290628046"/>
      <w:r>
        <w:t xml:space="preserve">Meeting </w:t>
      </w:r>
      <w:r w:rsidR="00DE60A2">
        <w:t xml:space="preserve">and Event </w:t>
      </w:r>
      <w:r>
        <w:t>Announcements</w:t>
      </w:r>
      <w:bookmarkEnd w:id="14"/>
    </w:p>
    <w:p w:rsidR="00A332D2" w:rsidRDefault="00DE60A2" w:rsidP="00253043">
      <w:pPr>
        <w:jc w:val="both"/>
      </w:pPr>
      <w:r>
        <w:t xml:space="preserve">The </w:t>
      </w:r>
      <w:r w:rsidR="001E53CA">
        <w:t>CommsCom</w:t>
      </w:r>
      <w:r>
        <w:t xml:space="preserve"> shall issue the following announcements for all TRC meetings and events:</w:t>
      </w:r>
    </w:p>
    <w:p w:rsidR="00DE60A2" w:rsidRDefault="00EF677F" w:rsidP="00253043">
      <w:pPr>
        <w:jc w:val="both"/>
      </w:pPr>
      <w:r>
        <w:t xml:space="preserve">Two weeks prior to each meeting or event, the </w:t>
      </w:r>
      <w:r w:rsidR="001E53CA">
        <w:t>CommsCom</w:t>
      </w:r>
      <w:r>
        <w:t xml:space="preserve"> shall:</w:t>
      </w:r>
    </w:p>
    <w:p w:rsidR="00EF677F" w:rsidRDefault="00EF677F" w:rsidP="00253043">
      <w:pPr>
        <w:pStyle w:val="ListParagraph"/>
        <w:jc w:val="both"/>
      </w:pPr>
      <w:r>
        <w:lastRenderedPageBreak/>
        <w:t>Issue an announcement to all TRC members via email</w:t>
      </w:r>
    </w:p>
    <w:p w:rsidR="00EF677F" w:rsidRDefault="00EF677F" w:rsidP="00253043">
      <w:pPr>
        <w:pStyle w:val="ListParagraph"/>
        <w:jc w:val="both"/>
      </w:pPr>
      <w:r>
        <w:t>Issue an announcement to all TRC ‘interested parties’ via email</w:t>
      </w:r>
    </w:p>
    <w:p w:rsidR="00EF677F" w:rsidRDefault="00EF677F" w:rsidP="00253043">
      <w:pPr>
        <w:pStyle w:val="ListParagraph"/>
        <w:jc w:val="both"/>
      </w:pPr>
      <w:r>
        <w:t>Issue an announcement to local media via a press release</w:t>
      </w:r>
    </w:p>
    <w:p w:rsidR="00691EBF" w:rsidRDefault="00691EBF" w:rsidP="00253043">
      <w:pPr>
        <w:pStyle w:val="ListParagraph"/>
        <w:numPr>
          <w:ilvl w:val="1"/>
          <w:numId w:val="4"/>
        </w:numPr>
        <w:jc w:val="both"/>
      </w:pPr>
      <w:r>
        <w:t>Identify and document appropriate contacts in the local media</w:t>
      </w:r>
    </w:p>
    <w:p w:rsidR="00EF677F" w:rsidRDefault="00EF677F" w:rsidP="00253043">
      <w:pPr>
        <w:pStyle w:val="ListParagraph"/>
        <w:jc w:val="both"/>
      </w:pPr>
      <w:r>
        <w:t>Post the announcement on the TRC LinkedIn site</w:t>
      </w:r>
    </w:p>
    <w:p w:rsidR="00EF677F" w:rsidRDefault="00EF677F" w:rsidP="00253043">
      <w:pPr>
        <w:pStyle w:val="ListParagraph"/>
        <w:jc w:val="both"/>
      </w:pPr>
      <w:r>
        <w:t>Provide the announcement to the Webmaster to post on the TRC web site</w:t>
      </w:r>
    </w:p>
    <w:p w:rsidR="00EF677F" w:rsidRDefault="00EF677F" w:rsidP="00253043">
      <w:pPr>
        <w:pStyle w:val="ListParagraph"/>
        <w:jc w:val="both"/>
      </w:pPr>
      <w:r>
        <w:t>Issue an announcement to affiliated societies and organizations (e.g., PMI, Pittsburgh Technology Council) via email</w:t>
      </w:r>
    </w:p>
    <w:p w:rsidR="00EF677F" w:rsidRDefault="00EF677F" w:rsidP="00253043">
      <w:pPr>
        <w:jc w:val="both"/>
      </w:pPr>
      <w:r>
        <w:t xml:space="preserve">Three days prior to each meeting or event, the </w:t>
      </w:r>
      <w:r w:rsidR="001E53CA">
        <w:t>CommsCom</w:t>
      </w:r>
      <w:r>
        <w:t xml:space="preserve"> shall:</w:t>
      </w:r>
    </w:p>
    <w:p w:rsidR="00EF677F" w:rsidRDefault="00EF677F" w:rsidP="00253043">
      <w:pPr>
        <w:pStyle w:val="ListParagraph"/>
        <w:jc w:val="both"/>
      </w:pPr>
      <w:r>
        <w:t>Issue a reminder to all TRC members via email</w:t>
      </w:r>
    </w:p>
    <w:p w:rsidR="00EF677F" w:rsidRDefault="00EF677F" w:rsidP="00253043">
      <w:pPr>
        <w:pStyle w:val="ListParagraph"/>
        <w:jc w:val="both"/>
      </w:pPr>
      <w:r>
        <w:t>Issue a reminder to all TRC ‘interested parties’ via email</w:t>
      </w:r>
    </w:p>
    <w:p w:rsidR="00EF677F" w:rsidRDefault="00EF677F" w:rsidP="00253043">
      <w:pPr>
        <w:jc w:val="both"/>
      </w:pPr>
      <w:r>
        <w:t>The Membership Committee shall provide email lists for TRC members and TRC interested parties.</w:t>
      </w:r>
    </w:p>
    <w:p w:rsidR="00EF677F" w:rsidRDefault="00EF677F" w:rsidP="00253043">
      <w:pPr>
        <w:pStyle w:val="Heading2"/>
        <w:jc w:val="both"/>
      </w:pPr>
      <w:bookmarkStart w:id="15" w:name="_Toc290628047"/>
      <w:r>
        <w:t>TRC Operational Announcements</w:t>
      </w:r>
      <w:bookmarkEnd w:id="15"/>
    </w:p>
    <w:p w:rsidR="00EF677F" w:rsidRDefault="00EF677F" w:rsidP="00253043">
      <w:pPr>
        <w:jc w:val="both"/>
      </w:pPr>
      <w:r>
        <w:t xml:space="preserve">In response to direction from the President, the </w:t>
      </w:r>
      <w:r w:rsidR="001E53CA">
        <w:t>CommsCom</w:t>
      </w:r>
      <w:r>
        <w:t xml:space="preserve"> shall issue the following announcements regarding TRC operational activities (e.g., election results)</w:t>
      </w:r>
    </w:p>
    <w:p w:rsidR="00EF677F" w:rsidRDefault="00AD083B" w:rsidP="00253043">
      <w:pPr>
        <w:jc w:val="both"/>
      </w:pPr>
      <w:r>
        <w:t>T</w:t>
      </w:r>
      <w:r w:rsidR="00EF677F">
        <w:t xml:space="preserve">he </w:t>
      </w:r>
      <w:r w:rsidR="001E53CA">
        <w:t>CommsCom</w:t>
      </w:r>
      <w:r w:rsidR="00EF677F">
        <w:t xml:space="preserve"> shall:</w:t>
      </w:r>
    </w:p>
    <w:p w:rsidR="00EF677F" w:rsidRDefault="00EF677F" w:rsidP="00253043">
      <w:pPr>
        <w:pStyle w:val="ListParagraph"/>
        <w:jc w:val="both"/>
      </w:pPr>
      <w:r>
        <w:t>Issue an announcement to all TRC members via email</w:t>
      </w:r>
    </w:p>
    <w:p w:rsidR="00EF677F" w:rsidRDefault="00EF677F" w:rsidP="00253043">
      <w:pPr>
        <w:pStyle w:val="ListParagraph"/>
        <w:jc w:val="both"/>
      </w:pPr>
      <w:r>
        <w:t>Post the announcement on the TRC LinkedIn site</w:t>
      </w:r>
    </w:p>
    <w:p w:rsidR="00EF677F" w:rsidRDefault="00EF677F" w:rsidP="00253043">
      <w:pPr>
        <w:pStyle w:val="ListParagraph"/>
        <w:jc w:val="both"/>
      </w:pPr>
      <w:r>
        <w:t>Provide the announcement to the Webmaster to post on the TRC web site</w:t>
      </w:r>
    </w:p>
    <w:p w:rsidR="00EF677F" w:rsidRDefault="00EF677F" w:rsidP="00253043">
      <w:pPr>
        <w:jc w:val="both"/>
      </w:pPr>
      <w:r>
        <w:t>The Membership Committee shall provide email lists for TRC members</w:t>
      </w:r>
      <w:r w:rsidR="00AD083B">
        <w:t>.</w:t>
      </w:r>
    </w:p>
    <w:p w:rsidR="000973B3" w:rsidRPr="00F11241" w:rsidRDefault="00AD083B" w:rsidP="00253043">
      <w:pPr>
        <w:pStyle w:val="Heading2"/>
        <w:jc w:val="both"/>
      </w:pPr>
      <w:bookmarkStart w:id="16" w:name="_Toc290628048"/>
      <w:r>
        <w:t xml:space="preserve">TRC </w:t>
      </w:r>
      <w:r w:rsidR="000973B3">
        <w:t xml:space="preserve">Web </w:t>
      </w:r>
      <w:r>
        <w:t>site maintenance</w:t>
      </w:r>
      <w:bookmarkEnd w:id="16"/>
    </w:p>
    <w:p w:rsidR="000973B3" w:rsidRDefault="00AD083B" w:rsidP="00253043">
      <w:pPr>
        <w:jc w:val="both"/>
      </w:pPr>
      <w:r>
        <w:t>The Web Support Subcommittee shall m</w:t>
      </w:r>
      <w:r w:rsidR="000973B3">
        <w:t>aintain the chapter website to be complete and up-to-date, including</w:t>
      </w:r>
    </w:p>
    <w:p w:rsidR="000973B3" w:rsidRDefault="000973B3" w:rsidP="00253043">
      <w:pPr>
        <w:pStyle w:val="ListParagraph"/>
        <w:jc w:val="both"/>
      </w:pPr>
      <w:r>
        <w:t>Posting current announcements</w:t>
      </w:r>
    </w:p>
    <w:p w:rsidR="00B72BF6" w:rsidRDefault="00B72BF6" w:rsidP="00253043">
      <w:pPr>
        <w:pStyle w:val="ListParagraph"/>
        <w:jc w:val="both"/>
      </w:pPr>
      <w:r>
        <w:t>Posting meeting announcements provided by the Communications Committee</w:t>
      </w:r>
    </w:p>
    <w:p w:rsidR="00C15061" w:rsidRDefault="00C15061" w:rsidP="00253043">
      <w:pPr>
        <w:pStyle w:val="ListParagraph"/>
        <w:jc w:val="both"/>
      </w:pPr>
      <w:r>
        <w:t>Posting meeting minutes</w:t>
      </w:r>
    </w:p>
    <w:p w:rsidR="000973B3" w:rsidRDefault="00B72BF6" w:rsidP="00253043">
      <w:pPr>
        <w:pStyle w:val="ListParagraph"/>
        <w:jc w:val="both"/>
      </w:pPr>
      <w:r>
        <w:lastRenderedPageBreak/>
        <w:t>Maintaining the chapter schedule per information supplied by the Programs Committee</w:t>
      </w:r>
    </w:p>
    <w:p w:rsidR="00B72BF6" w:rsidRDefault="00B72BF6" w:rsidP="00253043">
      <w:pPr>
        <w:pStyle w:val="ListParagraph"/>
        <w:jc w:val="both"/>
      </w:pPr>
      <w:r>
        <w:t xml:space="preserve">Updating and maintaining the chapter </w:t>
      </w:r>
      <w:r w:rsidR="00C15061">
        <w:t>“L</w:t>
      </w:r>
      <w:r>
        <w:t xml:space="preserve">ibrary of </w:t>
      </w:r>
      <w:r w:rsidR="00C15061">
        <w:t>P</w:t>
      </w:r>
      <w:r>
        <w:t xml:space="preserve">ast </w:t>
      </w:r>
      <w:r w:rsidR="00C15061">
        <w:t>P</w:t>
      </w:r>
      <w:r>
        <w:t>resentations</w:t>
      </w:r>
      <w:r w:rsidR="00C15061">
        <w:t>”</w:t>
      </w:r>
      <w:r>
        <w:t xml:space="preserve"> with information provided by the Programs Committee</w:t>
      </w:r>
    </w:p>
    <w:p w:rsidR="00B72BF6" w:rsidRDefault="00B72BF6" w:rsidP="00253043">
      <w:pPr>
        <w:pStyle w:val="ListParagraph"/>
        <w:jc w:val="both"/>
      </w:pPr>
      <w:r>
        <w:t>Updating information on Chapter officers and committee chairs</w:t>
      </w:r>
    </w:p>
    <w:p w:rsidR="00B72BF6" w:rsidRDefault="00B72BF6" w:rsidP="00253043">
      <w:pPr>
        <w:pStyle w:val="ListParagraph"/>
        <w:jc w:val="both"/>
      </w:pPr>
      <w:r>
        <w:t>Posting member recruitment information provided by the Membership Committee</w:t>
      </w:r>
    </w:p>
    <w:p w:rsidR="00AD083B" w:rsidRDefault="00AD083B" w:rsidP="00253043">
      <w:pPr>
        <w:pStyle w:val="Heading2"/>
        <w:jc w:val="both"/>
      </w:pPr>
      <w:bookmarkStart w:id="17" w:name="_Toc290628049"/>
      <w:r>
        <w:t>INCOSE-Connect web site maintenance</w:t>
      </w:r>
      <w:bookmarkEnd w:id="17"/>
    </w:p>
    <w:p w:rsidR="00AD083B" w:rsidRDefault="00AD083B" w:rsidP="00253043">
      <w:pPr>
        <w:jc w:val="both"/>
      </w:pPr>
      <w:r>
        <w:t>The Web Support Subcommittee shall maintain the TRC site on INCOSE-Connect to be complete and up-to-date, including:</w:t>
      </w:r>
    </w:p>
    <w:p w:rsidR="00691EBF" w:rsidRDefault="00AD083B" w:rsidP="00253043">
      <w:pPr>
        <w:pStyle w:val="ListParagraph"/>
        <w:jc w:val="both"/>
      </w:pPr>
      <w:r>
        <w:t>Controlling access</w:t>
      </w:r>
      <w:r w:rsidR="00691EBF">
        <w:t xml:space="preserve"> and privileges </w:t>
      </w:r>
      <w:r>
        <w:t xml:space="preserve">to assure </w:t>
      </w:r>
      <w:r w:rsidR="00691EBF">
        <w:t>appropriate access</w:t>
      </w:r>
      <w:r>
        <w:t xml:space="preserve"> to all current TRC members, and exclusion of all non-TRC members</w:t>
      </w:r>
      <w:r w:rsidR="00691EBF">
        <w:t>.</w:t>
      </w:r>
    </w:p>
    <w:p w:rsidR="00691EBF" w:rsidRPr="00AD083B" w:rsidRDefault="00691EBF" w:rsidP="00253043">
      <w:pPr>
        <w:pStyle w:val="ListParagraph"/>
        <w:jc w:val="both"/>
      </w:pPr>
      <w:r>
        <w:t>Ensuring the currency of all posted documents</w:t>
      </w:r>
    </w:p>
    <w:p w:rsidR="00AD083B" w:rsidRDefault="00AD083B" w:rsidP="00253043">
      <w:pPr>
        <w:pStyle w:val="Heading2"/>
        <w:jc w:val="both"/>
      </w:pPr>
      <w:bookmarkStart w:id="18" w:name="_Toc290628050"/>
      <w:r>
        <w:t>LinkedIn web site maintenance</w:t>
      </w:r>
      <w:bookmarkEnd w:id="18"/>
    </w:p>
    <w:p w:rsidR="00AD083B" w:rsidRDefault="00AD083B" w:rsidP="00253043">
      <w:pPr>
        <w:jc w:val="both"/>
      </w:pPr>
      <w:r>
        <w:t>The Webmaster and Deputy Webmaster shall maintain the TRC LinkedIn web site to be complete and up to date, including:</w:t>
      </w:r>
    </w:p>
    <w:p w:rsidR="00691EBF" w:rsidRDefault="00691EBF" w:rsidP="00253043">
      <w:pPr>
        <w:pStyle w:val="ListParagraph"/>
        <w:jc w:val="both"/>
      </w:pPr>
      <w:r>
        <w:t>Controlling access and privileges to assure appropriate access to all current TRC members, and exclusion of all non-TRC members.</w:t>
      </w:r>
    </w:p>
    <w:p w:rsidR="00337B86" w:rsidRPr="00AD083B" w:rsidRDefault="00691EBF" w:rsidP="00337B86">
      <w:pPr>
        <w:pStyle w:val="ListParagraph"/>
        <w:jc w:val="both"/>
      </w:pPr>
      <w:r>
        <w:t>Ensuring the currency of all posted documents</w:t>
      </w:r>
    </w:p>
    <w:p w:rsidR="007F5B18" w:rsidRPr="00460FD2" w:rsidRDefault="00691EBF" w:rsidP="00253043">
      <w:pPr>
        <w:pStyle w:val="Heading1"/>
        <w:jc w:val="both"/>
      </w:pPr>
      <w:bookmarkStart w:id="19" w:name="_Toc290628051"/>
      <w:r>
        <w:t xml:space="preserve">CommsCom </w:t>
      </w:r>
      <w:r w:rsidR="00A349A9">
        <w:t>Budget</w:t>
      </w:r>
      <w:bookmarkEnd w:id="19"/>
    </w:p>
    <w:p w:rsidR="00691EBF" w:rsidRDefault="00691EBF" w:rsidP="00253043">
      <w:pPr>
        <w:autoSpaceDE/>
        <w:autoSpaceDN/>
        <w:adjustRightInd/>
        <w:spacing w:before="0" w:after="200" w:line="276" w:lineRule="auto"/>
        <w:jc w:val="both"/>
      </w:pPr>
      <w:bookmarkStart w:id="20" w:name="lastpage"/>
      <w:r>
        <w:t>At this time, no explicit budget is established for the CommsCom.  Funding requests will be addressed on a case-by-case basis by the Treasurer and the BoD.</w:t>
      </w:r>
    </w:p>
    <w:p w:rsidR="00691EBF" w:rsidRDefault="00691EBF" w:rsidP="00253043">
      <w:pPr>
        <w:autoSpaceDE/>
        <w:autoSpaceDN/>
        <w:adjustRightInd/>
        <w:spacing w:before="0" w:after="200" w:line="276" w:lineRule="auto"/>
        <w:jc w:val="both"/>
      </w:pPr>
    </w:p>
    <w:p w:rsidR="00691EBF" w:rsidRDefault="00691EBF" w:rsidP="00253043">
      <w:pPr>
        <w:autoSpaceDE/>
        <w:autoSpaceDN/>
        <w:adjustRightInd/>
        <w:spacing w:before="0" w:after="200" w:line="276" w:lineRule="auto"/>
        <w:jc w:val="both"/>
      </w:pPr>
    </w:p>
    <w:p w:rsidR="00691EBF" w:rsidRDefault="00691EBF" w:rsidP="00253043">
      <w:pPr>
        <w:autoSpaceDE/>
        <w:autoSpaceDN/>
        <w:adjustRightInd/>
        <w:spacing w:before="0" w:after="200" w:line="276" w:lineRule="auto"/>
        <w:jc w:val="both"/>
      </w:pPr>
    </w:p>
    <w:p w:rsidR="001B0096" w:rsidRPr="00754F57" w:rsidRDefault="00691EBF" w:rsidP="00253043">
      <w:pPr>
        <w:autoSpaceDE/>
        <w:autoSpaceDN/>
        <w:adjustRightInd/>
        <w:spacing w:before="0" w:after="200" w:line="276" w:lineRule="auto"/>
        <w:jc w:val="both"/>
      </w:pPr>
      <w:r>
        <w:t>EN</w:t>
      </w:r>
      <w:r w:rsidR="001B0096">
        <w:t>D OF DOCUMENT</w:t>
      </w:r>
      <w:bookmarkEnd w:id="20"/>
    </w:p>
    <w:sectPr w:rsidR="001B0096" w:rsidRPr="00754F57" w:rsidSect="00802A3E">
      <w:footerReference w:type="defaul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9E0" w:rsidRDefault="003759E0" w:rsidP="00E0526A">
      <w:pPr>
        <w:spacing w:before="0"/>
      </w:pPr>
      <w:r>
        <w:separator/>
      </w:r>
    </w:p>
  </w:endnote>
  <w:endnote w:type="continuationSeparator" w:id="0">
    <w:p w:rsidR="003759E0" w:rsidRDefault="003759E0" w:rsidP="00E0526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0A2" w:rsidRDefault="00DE60A2" w:rsidP="00B46C29">
    <w:pPr>
      <w:tabs>
        <w:tab w:val="right" w:pos="9360"/>
      </w:tabs>
      <w:autoSpaceDE/>
      <w:autoSpaceDN/>
      <w:adjustRightInd/>
      <w:spacing w:before="0" w:after="200" w:line="276" w:lineRule="auto"/>
    </w:pPr>
    <w:r>
      <w:t xml:space="preserve">Version </w:t>
    </w:r>
    <w:r w:rsidR="00464EDD">
      <w:t>1.0;</w:t>
    </w:r>
    <w:r>
      <w:t xml:space="preserve">  </w:t>
    </w:r>
    <w:r w:rsidR="00464EDD">
      <w:t>10-Apr</w:t>
    </w:r>
    <w:r>
      <w:t>-2011</w:t>
    </w:r>
    <w:r>
      <w:tab/>
    </w:r>
    <w:r w:rsidR="00B26F2C">
      <w:fldChar w:fldCharType="begin"/>
    </w:r>
    <w:r w:rsidR="00B26F2C">
      <w:instrText xml:space="preserve"> PAGE  \* roman  \* MERGEFORMAT </w:instrText>
    </w:r>
    <w:r w:rsidR="00B26F2C">
      <w:fldChar w:fldCharType="separate"/>
    </w:r>
    <w:r w:rsidR="00B26F2C">
      <w:rPr>
        <w:noProof/>
      </w:rPr>
      <w:t>i</w:t>
    </w:r>
    <w:r w:rsidR="00B26F2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EDD" w:rsidRDefault="00464EDD" w:rsidP="00B46C29">
    <w:pPr>
      <w:tabs>
        <w:tab w:val="right" w:pos="9360"/>
      </w:tabs>
      <w:autoSpaceDE/>
      <w:autoSpaceDN/>
      <w:adjustRightInd/>
      <w:spacing w:before="0" w:after="200" w:line="276" w:lineRule="auto"/>
    </w:pPr>
    <w:r>
      <w:t>Version 1.0;  10-Apr-2011</w:t>
    </w:r>
    <w:r>
      <w:tab/>
    </w:r>
    <w:r w:rsidR="00B26F2C">
      <w:fldChar w:fldCharType="begin"/>
    </w:r>
    <w:r w:rsidR="00B26F2C">
      <w:instrText xml:space="preserve"> PAGE  \* Arabic  \* MERGEFORMAT </w:instrText>
    </w:r>
    <w:r w:rsidR="00B26F2C">
      <w:fldChar w:fldCharType="separate"/>
    </w:r>
    <w:r w:rsidR="00B26F2C">
      <w:rPr>
        <w:noProof/>
      </w:rPr>
      <w:t>1</w:t>
    </w:r>
    <w:r w:rsidR="00B26F2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9E0" w:rsidRDefault="003759E0" w:rsidP="00E0526A">
      <w:pPr>
        <w:spacing w:before="0"/>
      </w:pPr>
      <w:r>
        <w:separator/>
      </w:r>
    </w:p>
  </w:footnote>
  <w:footnote w:type="continuationSeparator" w:id="0">
    <w:p w:rsidR="003759E0" w:rsidRDefault="003759E0" w:rsidP="00E0526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0A2" w:rsidRDefault="00B26F2C" w:rsidP="009218FA">
    <w:pPr>
      <w:pStyle w:val="Head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101209 JPE, INCOSE logo.bmp" style="width:78.2pt;height:49.8pt;visibility:visible">
          <v:imagedata r:id="rId1" o:title=""/>
        </v:shape>
      </w:pict>
    </w:r>
    <w:r w:rsidR="00DE60A2">
      <w:tab/>
    </w:r>
    <w:r w:rsidR="00DE60A2">
      <w:tab/>
    </w:r>
    <w:r>
      <w:rPr>
        <w:noProof/>
      </w:rPr>
      <w:pict>
        <v:shape id="Picture 1" o:spid="_x0000_i1026" type="#_x0000_t75" alt="101213 R Sidley, final logo.jpg" style="width:122.65pt;height:52.45pt;visibility:visible">
          <v:imagedata r:id="rId2" o:title=""/>
        </v:shape>
      </w:pict>
    </w:r>
  </w:p>
  <w:p w:rsidR="00DE60A2" w:rsidRDefault="00DE60A2" w:rsidP="00921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44E28D6"/>
    <w:lvl w:ilvl="0">
      <w:start w:val="1"/>
      <w:numFmt w:val="bullet"/>
      <w:lvlText w:val=""/>
      <w:lvlJc w:val="left"/>
      <w:pPr>
        <w:tabs>
          <w:tab w:val="num" w:pos="360"/>
        </w:tabs>
        <w:ind w:left="360" w:hanging="360"/>
      </w:pPr>
      <w:rPr>
        <w:rFonts w:ascii="Symbol" w:hAnsi="Symbol" w:cs="Symbol" w:hint="default"/>
      </w:rPr>
    </w:lvl>
  </w:abstractNum>
  <w:abstractNum w:abstractNumId="1">
    <w:nsid w:val="008633F5"/>
    <w:multiLevelType w:val="hybridMultilevel"/>
    <w:tmpl w:val="98EC1C24"/>
    <w:lvl w:ilvl="0" w:tplc="EC10D9EE">
      <w:start w:val="1"/>
      <w:numFmt w:val="bullet"/>
      <w:lvlText w:val=""/>
      <w:lvlJc w:val="left"/>
      <w:pPr>
        <w:ind w:left="720" w:hanging="360"/>
      </w:pPr>
      <w:rPr>
        <w:rFonts w:ascii="Symbol" w:hAnsi="Symbol" w:hint="default"/>
      </w:rPr>
    </w:lvl>
    <w:lvl w:ilvl="1" w:tplc="069CEF5A">
      <w:start w:val="1"/>
      <w:numFmt w:val="bullet"/>
      <w:pStyle w:val="ListParagraph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43849"/>
    <w:multiLevelType w:val="hybridMultilevel"/>
    <w:tmpl w:val="0DACE534"/>
    <w:lvl w:ilvl="0" w:tplc="80FE1356">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7753A2"/>
    <w:multiLevelType w:val="hybridMultilevel"/>
    <w:tmpl w:val="505C28FC"/>
    <w:lvl w:ilvl="0" w:tplc="A04E68B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941F7"/>
    <w:multiLevelType w:val="hybridMultilevel"/>
    <w:tmpl w:val="C72EEDC4"/>
    <w:lvl w:ilvl="0" w:tplc="FF5648E4">
      <w:start w:val="1"/>
      <w:numFmt w:val="upperLetter"/>
      <w:pStyle w:val="AppendixHeading"/>
      <w:lvlText w:val="Appendix %1:  "/>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B637D"/>
    <w:multiLevelType w:val="hybridMultilevel"/>
    <w:tmpl w:val="E9227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537B6"/>
    <w:multiLevelType w:val="hybridMultilevel"/>
    <w:tmpl w:val="0A9A1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226C96"/>
    <w:multiLevelType w:val="hybridMultilevel"/>
    <w:tmpl w:val="2C8444C4"/>
    <w:lvl w:ilvl="0" w:tplc="B8E22DF2">
      <w:start w:val="1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FB5B44"/>
    <w:multiLevelType w:val="hybridMultilevel"/>
    <w:tmpl w:val="F000E46E"/>
    <w:lvl w:ilvl="0" w:tplc="80FE135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5E5C20"/>
    <w:multiLevelType w:val="hybridMultilevel"/>
    <w:tmpl w:val="2286F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9E6A3C"/>
    <w:multiLevelType w:val="hybridMultilevel"/>
    <w:tmpl w:val="A65E0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9CA6C05"/>
    <w:multiLevelType w:val="hybridMultilevel"/>
    <w:tmpl w:val="96108FD6"/>
    <w:lvl w:ilvl="0" w:tplc="EC10D9E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5A0A37"/>
    <w:multiLevelType w:val="hybridMultilevel"/>
    <w:tmpl w:val="2B223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8954E5"/>
    <w:multiLevelType w:val="hybridMultilevel"/>
    <w:tmpl w:val="5210AA32"/>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C73A9"/>
    <w:multiLevelType w:val="hybridMultilevel"/>
    <w:tmpl w:val="C02CFCAA"/>
    <w:lvl w:ilvl="0" w:tplc="90020AFE">
      <w:start w:val="1"/>
      <w:numFmt w:val="lowerLetter"/>
      <w:pStyle w:val="ListNumbered2"/>
      <w:lvlText w:val="%1."/>
      <w:lvlJc w:val="left"/>
      <w:pPr>
        <w:ind w:left="720" w:hanging="360"/>
      </w:pPr>
      <w:rPr>
        <w:rFonts w:hint="default"/>
      </w:rPr>
    </w:lvl>
    <w:lvl w:ilvl="1" w:tplc="02A01BC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167ED0"/>
    <w:multiLevelType w:val="multilevel"/>
    <w:tmpl w:val="EA78B3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4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3B46245C"/>
    <w:multiLevelType w:val="hybridMultilevel"/>
    <w:tmpl w:val="18001A48"/>
    <w:lvl w:ilvl="0" w:tplc="EC10D9E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2809EF"/>
    <w:multiLevelType w:val="hybridMultilevel"/>
    <w:tmpl w:val="9A10C630"/>
    <w:lvl w:ilvl="0" w:tplc="EC10D9E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9D758B"/>
    <w:multiLevelType w:val="hybridMultilevel"/>
    <w:tmpl w:val="4A88ADEC"/>
    <w:lvl w:ilvl="0" w:tplc="80FE1356">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130088E"/>
    <w:multiLevelType w:val="hybridMultilevel"/>
    <w:tmpl w:val="E0F23F42"/>
    <w:lvl w:ilvl="0" w:tplc="EC10D9E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60A3A26"/>
    <w:multiLevelType w:val="hybridMultilevel"/>
    <w:tmpl w:val="00DE8062"/>
    <w:lvl w:ilvl="0" w:tplc="80FE1356">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6101B8C"/>
    <w:multiLevelType w:val="hybridMultilevel"/>
    <w:tmpl w:val="08E8F81C"/>
    <w:lvl w:ilvl="0" w:tplc="80FE135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81756C8"/>
    <w:multiLevelType w:val="hybridMultilevel"/>
    <w:tmpl w:val="14544D82"/>
    <w:lvl w:ilvl="0" w:tplc="80FE1356">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8D55858"/>
    <w:multiLevelType w:val="hybridMultilevel"/>
    <w:tmpl w:val="CE06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DD55E6"/>
    <w:multiLevelType w:val="multilevel"/>
    <w:tmpl w:val="7BCA7B8A"/>
    <w:lvl w:ilvl="0">
      <w:start w:val="1"/>
      <w:numFmt w:val="none"/>
      <w:lvlText w:val="7"/>
      <w:lvlJc w:val="left"/>
      <w:pPr>
        <w:tabs>
          <w:tab w:val="num" w:pos="0"/>
        </w:tabs>
        <w:ind w:left="0" w:firstLine="0"/>
      </w:pPr>
      <w:rPr>
        <w:rFonts w:hint="default"/>
      </w:rPr>
    </w:lvl>
    <w:lvl w:ilvl="1">
      <w:start w:val="1"/>
      <w:numFmt w:val="decimal"/>
      <w:lvlText w:val="7.%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4"/>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lowerLetter"/>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25">
    <w:nsid w:val="4BA366D1"/>
    <w:multiLevelType w:val="hybridMultilevel"/>
    <w:tmpl w:val="5EFEB052"/>
    <w:lvl w:ilvl="0" w:tplc="80FE1356">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CEB169A"/>
    <w:multiLevelType w:val="hybridMultilevel"/>
    <w:tmpl w:val="A5F88FC8"/>
    <w:lvl w:ilvl="0" w:tplc="80FE135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D5873C2"/>
    <w:multiLevelType w:val="hybridMultilevel"/>
    <w:tmpl w:val="E5BC061C"/>
    <w:lvl w:ilvl="0" w:tplc="9BDCE7F2">
      <w:start w:val="1"/>
      <w:numFmt w:val="decimal"/>
      <w:lvlText w:val="%1)"/>
      <w:lvlJc w:val="left"/>
      <w:pPr>
        <w:ind w:left="21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522641"/>
    <w:multiLevelType w:val="hybridMultilevel"/>
    <w:tmpl w:val="84D0B084"/>
    <w:lvl w:ilvl="0" w:tplc="80FE1356">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6F54218"/>
    <w:multiLevelType w:val="hybridMultilevel"/>
    <w:tmpl w:val="BEA409DE"/>
    <w:lvl w:ilvl="0" w:tplc="80FE135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037E94"/>
    <w:multiLevelType w:val="hybridMultilevel"/>
    <w:tmpl w:val="9D60FC80"/>
    <w:lvl w:ilvl="0" w:tplc="80FE1356">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AC46A70"/>
    <w:multiLevelType w:val="hybridMultilevel"/>
    <w:tmpl w:val="4882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A51AF8"/>
    <w:multiLevelType w:val="hybridMultilevel"/>
    <w:tmpl w:val="95964766"/>
    <w:lvl w:ilvl="0" w:tplc="80FE1356">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DE44FF4"/>
    <w:multiLevelType w:val="hybridMultilevel"/>
    <w:tmpl w:val="65446CC2"/>
    <w:lvl w:ilvl="0" w:tplc="04090017">
      <w:start w:val="1"/>
      <w:numFmt w:val="lowerLetter"/>
      <w:lvlText w:val="%1)"/>
      <w:lvlJc w:val="left"/>
      <w:pPr>
        <w:ind w:left="360" w:hanging="360"/>
      </w:pPr>
      <w:rPr>
        <w:rFonts w:hint="default"/>
        <w:sz w:val="22"/>
      </w:rPr>
    </w:lvl>
    <w:lvl w:ilvl="1" w:tplc="DFD8026C">
      <w:start w:val="1"/>
      <w:numFmt w:val="decimal"/>
      <w:lvlText w:val="%2)"/>
      <w:lvlJc w:val="left"/>
      <w:pPr>
        <w:ind w:left="1080" w:hanging="360"/>
      </w:pPr>
      <w:rPr>
        <w:rFonts w:hint="default"/>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2936977"/>
    <w:multiLevelType w:val="hybridMultilevel"/>
    <w:tmpl w:val="B58A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3F171D5"/>
    <w:multiLevelType w:val="hybridMultilevel"/>
    <w:tmpl w:val="6DFE19D6"/>
    <w:lvl w:ilvl="0" w:tplc="80FE135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5A546C9"/>
    <w:multiLevelType w:val="hybridMultilevel"/>
    <w:tmpl w:val="1EC27304"/>
    <w:lvl w:ilvl="0" w:tplc="E5B86282">
      <w:start w:val="1"/>
      <w:numFmt w:val="decimal"/>
      <w:pStyle w:val="ListNumbered1"/>
      <w:lvlText w:val="%1."/>
      <w:lvlJc w:val="left"/>
      <w:pPr>
        <w:ind w:left="720" w:hanging="360"/>
      </w:pPr>
      <w:rPr>
        <w:rFonts w:hint="default"/>
      </w:rPr>
    </w:lvl>
    <w:lvl w:ilvl="1" w:tplc="02A01BC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E03758"/>
    <w:multiLevelType w:val="hybridMultilevel"/>
    <w:tmpl w:val="DD56EC58"/>
    <w:lvl w:ilvl="0" w:tplc="55506A5C">
      <w:start w:val="1"/>
      <w:numFmt w:val="bullet"/>
      <w:lvlText w:val=""/>
      <w:lvlJc w:val="left"/>
      <w:pPr>
        <w:ind w:left="360" w:hanging="360"/>
      </w:pPr>
      <w:rPr>
        <w:rFonts w:ascii="Symbol" w:hAnsi="Symbol" w:hint="default"/>
      </w:rPr>
    </w:lvl>
    <w:lvl w:ilvl="1" w:tplc="C99AABE0" w:tentative="1">
      <w:start w:val="1"/>
      <w:numFmt w:val="bullet"/>
      <w:lvlText w:val="o"/>
      <w:lvlJc w:val="left"/>
      <w:pPr>
        <w:ind w:left="1080" w:hanging="360"/>
      </w:pPr>
      <w:rPr>
        <w:rFonts w:ascii="Courier New" w:hAnsi="Courier New" w:cs="Courier New" w:hint="default"/>
      </w:rPr>
    </w:lvl>
    <w:lvl w:ilvl="2" w:tplc="1F627026" w:tentative="1">
      <w:start w:val="1"/>
      <w:numFmt w:val="bullet"/>
      <w:lvlText w:val=""/>
      <w:lvlJc w:val="left"/>
      <w:pPr>
        <w:ind w:left="1800" w:hanging="360"/>
      </w:pPr>
      <w:rPr>
        <w:rFonts w:ascii="Wingdings" w:hAnsi="Wingdings" w:hint="default"/>
      </w:rPr>
    </w:lvl>
    <w:lvl w:ilvl="3" w:tplc="D98C7BA4" w:tentative="1">
      <w:start w:val="1"/>
      <w:numFmt w:val="bullet"/>
      <w:lvlText w:val=""/>
      <w:lvlJc w:val="left"/>
      <w:pPr>
        <w:ind w:left="2520" w:hanging="360"/>
      </w:pPr>
      <w:rPr>
        <w:rFonts w:ascii="Symbol" w:hAnsi="Symbol" w:hint="default"/>
      </w:rPr>
    </w:lvl>
    <w:lvl w:ilvl="4" w:tplc="BDF25D7C" w:tentative="1">
      <w:start w:val="1"/>
      <w:numFmt w:val="bullet"/>
      <w:lvlText w:val="o"/>
      <w:lvlJc w:val="left"/>
      <w:pPr>
        <w:ind w:left="3240" w:hanging="360"/>
      </w:pPr>
      <w:rPr>
        <w:rFonts w:ascii="Courier New" w:hAnsi="Courier New" w:cs="Courier New" w:hint="default"/>
      </w:rPr>
    </w:lvl>
    <w:lvl w:ilvl="5" w:tplc="EA4C0B04" w:tentative="1">
      <w:start w:val="1"/>
      <w:numFmt w:val="bullet"/>
      <w:lvlText w:val=""/>
      <w:lvlJc w:val="left"/>
      <w:pPr>
        <w:ind w:left="3960" w:hanging="360"/>
      </w:pPr>
      <w:rPr>
        <w:rFonts w:ascii="Wingdings" w:hAnsi="Wingdings" w:hint="default"/>
      </w:rPr>
    </w:lvl>
    <w:lvl w:ilvl="6" w:tplc="0C964CD0" w:tentative="1">
      <w:start w:val="1"/>
      <w:numFmt w:val="bullet"/>
      <w:lvlText w:val=""/>
      <w:lvlJc w:val="left"/>
      <w:pPr>
        <w:ind w:left="4680" w:hanging="360"/>
      </w:pPr>
      <w:rPr>
        <w:rFonts w:ascii="Symbol" w:hAnsi="Symbol" w:hint="default"/>
      </w:rPr>
    </w:lvl>
    <w:lvl w:ilvl="7" w:tplc="38624FC4" w:tentative="1">
      <w:start w:val="1"/>
      <w:numFmt w:val="bullet"/>
      <w:lvlText w:val="o"/>
      <w:lvlJc w:val="left"/>
      <w:pPr>
        <w:ind w:left="5400" w:hanging="360"/>
      </w:pPr>
      <w:rPr>
        <w:rFonts w:ascii="Courier New" w:hAnsi="Courier New" w:cs="Courier New" w:hint="default"/>
      </w:rPr>
    </w:lvl>
    <w:lvl w:ilvl="8" w:tplc="6520F308" w:tentative="1">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36"/>
  </w:num>
  <w:num w:numId="4">
    <w:abstractNumId w:val="3"/>
  </w:num>
  <w:num w:numId="5">
    <w:abstractNumId w:val="5"/>
  </w:num>
  <w:num w:numId="6">
    <w:abstractNumId w:val="1"/>
  </w:num>
  <w:num w:numId="7">
    <w:abstractNumId w:val="16"/>
  </w:num>
  <w:num w:numId="8">
    <w:abstractNumId w:val="11"/>
  </w:num>
  <w:num w:numId="9">
    <w:abstractNumId w:val="19"/>
  </w:num>
  <w:num w:numId="10">
    <w:abstractNumId w:val="17"/>
  </w:num>
  <w:num w:numId="11">
    <w:abstractNumId w:val="24"/>
  </w:num>
  <w:num w:numId="12">
    <w:abstractNumId w:val="4"/>
  </w:num>
  <w:num w:numId="13">
    <w:abstractNumId w:val="9"/>
  </w:num>
  <w:num w:numId="14">
    <w:abstractNumId w:val="6"/>
  </w:num>
  <w:num w:numId="15">
    <w:abstractNumId w:val="27"/>
  </w:num>
  <w:num w:numId="16">
    <w:abstractNumId w:val="13"/>
  </w:num>
  <w:num w:numId="17">
    <w:abstractNumId w:val="25"/>
  </w:num>
  <w:num w:numId="18">
    <w:abstractNumId w:val="33"/>
  </w:num>
  <w:num w:numId="19">
    <w:abstractNumId w:val="18"/>
  </w:num>
  <w:num w:numId="20">
    <w:abstractNumId w:val="34"/>
  </w:num>
  <w:num w:numId="21">
    <w:abstractNumId w:val="12"/>
  </w:num>
  <w:num w:numId="22">
    <w:abstractNumId w:val="2"/>
  </w:num>
  <w:num w:numId="23">
    <w:abstractNumId w:val="22"/>
  </w:num>
  <w:num w:numId="24">
    <w:abstractNumId w:val="20"/>
  </w:num>
  <w:num w:numId="25">
    <w:abstractNumId w:val="8"/>
  </w:num>
  <w:num w:numId="26">
    <w:abstractNumId w:val="29"/>
  </w:num>
  <w:num w:numId="27">
    <w:abstractNumId w:val="30"/>
  </w:num>
  <w:num w:numId="28">
    <w:abstractNumId w:val="23"/>
  </w:num>
  <w:num w:numId="29">
    <w:abstractNumId w:val="32"/>
  </w:num>
  <w:num w:numId="30">
    <w:abstractNumId w:val="26"/>
  </w:num>
  <w:num w:numId="31">
    <w:abstractNumId w:val="21"/>
  </w:num>
  <w:num w:numId="32">
    <w:abstractNumId w:val="35"/>
  </w:num>
  <w:num w:numId="33">
    <w:abstractNumId w:val="28"/>
  </w:num>
  <w:num w:numId="34">
    <w:abstractNumId w:val="37"/>
  </w:num>
  <w:num w:numId="35">
    <w:abstractNumId w:val="0"/>
  </w:num>
  <w:num w:numId="36">
    <w:abstractNumId w:val="15"/>
  </w:num>
  <w:num w:numId="37">
    <w:abstractNumId w:val="3"/>
  </w:num>
  <w:num w:numId="38">
    <w:abstractNumId w:val="3"/>
  </w:num>
  <w:num w:numId="39">
    <w:abstractNumId w:val="10"/>
  </w:num>
  <w:num w:numId="40">
    <w:abstractNumId w:val="15"/>
  </w:num>
  <w:num w:numId="41">
    <w:abstractNumId w:val="31"/>
  </w:num>
  <w:num w:numId="42">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20"/>
  <w:displayHorizontalDrawingGridEvery w:val="2"/>
  <w:characterSpacingControl w:val="doNotCompress"/>
  <w:hdrShapeDefaults>
    <o:shapedefaults v:ext="edit" spidmax="25603"/>
  </w:hdrShapeDefaults>
  <w:footnotePr>
    <w:footnote w:id="-1"/>
    <w:footnote w:id="0"/>
  </w:footnotePr>
  <w:endnotePr>
    <w:endnote w:id="-1"/>
    <w:endnote w:id="0"/>
  </w:endnotePr>
  <w:compat>
    <w:compatSetting w:name="compatibilityMode" w:uri="http://schemas.microsoft.com/office/word" w:val="12"/>
  </w:compat>
  <w:rsids>
    <w:rsidRoot w:val="00172499"/>
    <w:rsid w:val="000349B4"/>
    <w:rsid w:val="000561B5"/>
    <w:rsid w:val="00056F93"/>
    <w:rsid w:val="000904AB"/>
    <w:rsid w:val="00091446"/>
    <w:rsid w:val="000973B3"/>
    <w:rsid w:val="000F0095"/>
    <w:rsid w:val="001024C8"/>
    <w:rsid w:val="00104301"/>
    <w:rsid w:val="00107DA4"/>
    <w:rsid w:val="00123E02"/>
    <w:rsid w:val="00134D13"/>
    <w:rsid w:val="00154A69"/>
    <w:rsid w:val="00161A07"/>
    <w:rsid w:val="00162BB9"/>
    <w:rsid w:val="00172499"/>
    <w:rsid w:val="0018601E"/>
    <w:rsid w:val="001967E2"/>
    <w:rsid w:val="001A11D9"/>
    <w:rsid w:val="001A640F"/>
    <w:rsid w:val="001B0096"/>
    <w:rsid w:val="001E028B"/>
    <w:rsid w:val="001E53CA"/>
    <w:rsid w:val="001F0918"/>
    <w:rsid w:val="001F75F7"/>
    <w:rsid w:val="001F778D"/>
    <w:rsid w:val="0021750A"/>
    <w:rsid w:val="002411EA"/>
    <w:rsid w:val="00253043"/>
    <w:rsid w:val="00272099"/>
    <w:rsid w:val="002B5CFC"/>
    <w:rsid w:val="002B64E8"/>
    <w:rsid w:val="002D39A0"/>
    <w:rsid w:val="002F3CB2"/>
    <w:rsid w:val="0030586F"/>
    <w:rsid w:val="00327B10"/>
    <w:rsid w:val="00332FA0"/>
    <w:rsid w:val="003338E7"/>
    <w:rsid w:val="00337B86"/>
    <w:rsid w:val="0036761E"/>
    <w:rsid w:val="00371927"/>
    <w:rsid w:val="003726F0"/>
    <w:rsid w:val="003759E0"/>
    <w:rsid w:val="003810DA"/>
    <w:rsid w:val="00387826"/>
    <w:rsid w:val="003879A5"/>
    <w:rsid w:val="00391F05"/>
    <w:rsid w:val="003930D1"/>
    <w:rsid w:val="00394B0F"/>
    <w:rsid w:val="003A671B"/>
    <w:rsid w:val="003A6EDD"/>
    <w:rsid w:val="003C3C90"/>
    <w:rsid w:val="003D5A9A"/>
    <w:rsid w:val="003D7B8F"/>
    <w:rsid w:val="003F083D"/>
    <w:rsid w:val="003F4785"/>
    <w:rsid w:val="00407751"/>
    <w:rsid w:val="0041056C"/>
    <w:rsid w:val="0041221E"/>
    <w:rsid w:val="0041275D"/>
    <w:rsid w:val="00430B3A"/>
    <w:rsid w:val="004516B2"/>
    <w:rsid w:val="00454E26"/>
    <w:rsid w:val="00460FD2"/>
    <w:rsid w:val="00464EDD"/>
    <w:rsid w:val="00472C26"/>
    <w:rsid w:val="004737C3"/>
    <w:rsid w:val="00491757"/>
    <w:rsid w:val="004B42C1"/>
    <w:rsid w:val="004B5678"/>
    <w:rsid w:val="004F370D"/>
    <w:rsid w:val="005255D9"/>
    <w:rsid w:val="00534EE7"/>
    <w:rsid w:val="00536FE4"/>
    <w:rsid w:val="00546C40"/>
    <w:rsid w:val="0057508C"/>
    <w:rsid w:val="00584D91"/>
    <w:rsid w:val="00585817"/>
    <w:rsid w:val="005C1CF3"/>
    <w:rsid w:val="005C3929"/>
    <w:rsid w:val="005D6079"/>
    <w:rsid w:val="005D672F"/>
    <w:rsid w:val="005E11D6"/>
    <w:rsid w:val="005F3C0F"/>
    <w:rsid w:val="00612542"/>
    <w:rsid w:val="00612668"/>
    <w:rsid w:val="006174A0"/>
    <w:rsid w:val="00661A21"/>
    <w:rsid w:val="0066400B"/>
    <w:rsid w:val="006744D9"/>
    <w:rsid w:val="00681CA1"/>
    <w:rsid w:val="00687017"/>
    <w:rsid w:val="00691EBF"/>
    <w:rsid w:val="00692DCF"/>
    <w:rsid w:val="00693D12"/>
    <w:rsid w:val="006A29F6"/>
    <w:rsid w:val="006A4417"/>
    <w:rsid w:val="006A5479"/>
    <w:rsid w:val="00705C7A"/>
    <w:rsid w:val="00721FE8"/>
    <w:rsid w:val="007377F5"/>
    <w:rsid w:val="00754F57"/>
    <w:rsid w:val="007664BD"/>
    <w:rsid w:val="0078504F"/>
    <w:rsid w:val="00785F5E"/>
    <w:rsid w:val="007A3C47"/>
    <w:rsid w:val="007A463E"/>
    <w:rsid w:val="007D5360"/>
    <w:rsid w:val="007F3F66"/>
    <w:rsid w:val="007F44F4"/>
    <w:rsid w:val="007F5B18"/>
    <w:rsid w:val="00802A3E"/>
    <w:rsid w:val="00806226"/>
    <w:rsid w:val="008114D8"/>
    <w:rsid w:val="00855E31"/>
    <w:rsid w:val="00856DB4"/>
    <w:rsid w:val="0087167D"/>
    <w:rsid w:val="008935F4"/>
    <w:rsid w:val="008951FF"/>
    <w:rsid w:val="008A02E0"/>
    <w:rsid w:val="008A5169"/>
    <w:rsid w:val="008F57D6"/>
    <w:rsid w:val="0091150D"/>
    <w:rsid w:val="009218FA"/>
    <w:rsid w:val="00927D22"/>
    <w:rsid w:val="009464B6"/>
    <w:rsid w:val="0095220B"/>
    <w:rsid w:val="00961938"/>
    <w:rsid w:val="00982D40"/>
    <w:rsid w:val="009B13B0"/>
    <w:rsid w:val="009C51DD"/>
    <w:rsid w:val="009C6584"/>
    <w:rsid w:val="009E2599"/>
    <w:rsid w:val="009F0C4F"/>
    <w:rsid w:val="009F5AD2"/>
    <w:rsid w:val="00A023C0"/>
    <w:rsid w:val="00A20CD5"/>
    <w:rsid w:val="00A30FAC"/>
    <w:rsid w:val="00A331C9"/>
    <w:rsid w:val="00A332D2"/>
    <w:rsid w:val="00A349A9"/>
    <w:rsid w:val="00A5798B"/>
    <w:rsid w:val="00A60179"/>
    <w:rsid w:val="00AA7779"/>
    <w:rsid w:val="00AC5204"/>
    <w:rsid w:val="00AD083B"/>
    <w:rsid w:val="00AD4148"/>
    <w:rsid w:val="00AF3A23"/>
    <w:rsid w:val="00B26F2C"/>
    <w:rsid w:val="00B46C29"/>
    <w:rsid w:val="00B673C0"/>
    <w:rsid w:val="00B6791C"/>
    <w:rsid w:val="00B7196F"/>
    <w:rsid w:val="00B72BF6"/>
    <w:rsid w:val="00B84B5E"/>
    <w:rsid w:val="00B96215"/>
    <w:rsid w:val="00BA288E"/>
    <w:rsid w:val="00BA78CD"/>
    <w:rsid w:val="00BC3A45"/>
    <w:rsid w:val="00BF6E84"/>
    <w:rsid w:val="00C12427"/>
    <w:rsid w:val="00C14E7B"/>
    <w:rsid w:val="00C15061"/>
    <w:rsid w:val="00C33142"/>
    <w:rsid w:val="00C37187"/>
    <w:rsid w:val="00C6375D"/>
    <w:rsid w:val="00C675DF"/>
    <w:rsid w:val="00C67EB9"/>
    <w:rsid w:val="00C81A91"/>
    <w:rsid w:val="00C9062A"/>
    <w:rsid w:val="00C92439"/>
    <w:rsid w:val="00C96682"/>
    <w:rsid w:val="00CC6F42"/>
    <w:rsid w:val="00CD2DD5"/>
    <w:rsid w:val="00CE0572"/>
    <w:rsid w:val="00D1541C"/>
    <w:rsid w:val="00D410C3"/>
    <w:rsid w:val="00D41B56"/>
    <w:rsid w:val="00D43CF5"/>
    <w:rsid w:val="00D45412"/>
    <w:rsid w:val="00D70667"/>
    <w:rsid w:val="00D76134"/>
    <w:rsid w:val="00D92A33"/>
    <w:rsid w:val="00DC4FC3"/>
    <w:rsid w:val="00DD7177"/>
    <w:rsid w:val="00DE60A2"/>
    <w:rsid w:val="00DF7119"/>
    <w:rsid w:val="00E0526A"/>
    <w:rsid w:val="00E0677E"/>
    <w:rsid w:val="00E117BD"/>
    <w:rsid w:val="00E33597"/>
    <w:rsid w:val="00E33E52"/>
    <w:rsid w:val="00E47671"/>
    <w:rsid w:val="00E52460"/>
    <w:rsid w:val="00E77235"/>
    <w:rsid w:val="00E9020E"/>
    <w:rsid w:val="00E93FCF"/>
    <w:rsid w:val="00E94BC4"/>
    <w:rsid w:val="00EA0293"/>
    <w:rsid w:val="00EA65F8"/>
    <w:rsid w:val="00EB4C19"/>
    <w:rsid w:val="00ED0C2D"/>
    <w:rsid w:val="00EE5B9D"/>
    <w:rsid w:val="00EF677F"/>
    <w:rsid w:val="00F11241"/>
    <w:rsid w:val="00F23DBA"/>
    <w:rsid w:val="00F248FC"/>
    <w:rsid w:val="00F65075"/>
    <w:rsid w:val="00F73095"/>
    <w:rsid w:val="00FA6444"/>
    <w:rsid w:val="00FC2E45"/>
    <w:rsid w:val="00FF2FC1"/>
    <w:rsid w:val="00FF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597"/>
    <w:pPr>
      <w:autoSpaceDE w:val="0"/>
      <w:autoSpaceDN w:val="0"/>
      <w:adjustRightInd w:val="0"/>
      <w:spacing w:before="240" w:after="0" w:line="240" w:lineRule="auto"/>
    </w:pPr>
    <w:rPr>
      <w:rFonts w:ascii="Arial" w:hAnsi="Arial" w:cs="Arial"/>
      <w:sz w:val="24"/>
      <w:szCs w:val="24"/>
    </w:rPr>
  </w:style>
  <w:style w:type="paragraph" w:styleId="Heading1">
    <w:name w:val="heading 1"/>
    <w:basedOn w:val="Normal"/>
    <w:next w:val="Normal"/>
    <w:link w:val="Heading1Char"/>
    <w:uiPriority w:val="9"/>
    <w:qFormat/>
    <w:rsid w:val="00D70667"/>
    <w:pPr>
      <w:keepNext/>
      <w:keepLines/>
      <w:numPr>
        <w:numId w:val="1"/>
      </w:numPr>
      <w:spacing w:before="720" w:after="240"/>
      <w:outlineLvl w:val="0"/>
    </w:pPr>
    <w:rPr>
      <w:rFonts w:eastAsia="Times New Roman"/>
      <w:b/>
      <w:bCs/>
      <w:color w:val="003399"/>
      <w:sz w:val="32"/>
      <w:szCs w:val="28"/>
    </w:rPr>
  </w:style>
  <w:style w:type="paragraph" w:styleId="Heading2">
    <w:name w:val="heading 2"/>
    <w:basedOn w:val="Normal"/>
    <w:next w:val="Normal"/>
    <w:link w:val="Heading2Char"/>
    <w:uiPriority w:val="9"/>
    <w:unhideWhenUsed/>
    <w:qFormat/>
    <w:rsid w:val="00F11241"/>
    <w:pPr>
      <w:keepNext/>
      <w:keepLines/>
      <w:numPr>
        <w:ilvl w:val="1"/>
        <w:numId w:val="1"/>
      </w:numPr>
      <w:spacing w:before="480"/>
      <w:outlineLvl w:val="1"/>
    </w:pPr>
    <w:rPr>
      <w:rFonts w:eastAsiaTheme="majorEastAsia"/>
      <w:b/>
      <w:bCs/>
      <w:color w:val="003399"/>
      <w:sz w:val="28"/>
      <w:szCs w:val="26"/>
    </w:rPr>
  </w:style>
  <w:style w:type="paragraph" w:styleId="Heading3">
    <w:name w:val="heading 3"/>
    <w:basedOn w:val="Normal"/>
    <w:next w:val="Normal"/>
    <w:link w:val="Heading3Char"/>
    <w:uiPriority w:val="9"/>
    <w:unhideWhenUsed/>
    <w:qFormat/>
    <w:rsid w:val="005255D9"/>
    <w:pPr>
      <w:keepNext/>
      <w:keepLines/>
      <w:numPr>
        <w:ilvl w:val="2"/>
        <w:numId w:val="1"/>
      </w:numPr>
      <w:spacing w:before="200"/>
      <w:ind w:left="720"/>
      <w:outlineLvl w:val="2"/>
    </w:pPr>
    <w:rPr>
      <w:rFonts w:eastAsiaTheme="majorEastAsia"/>
      <w:b/>
      <w:bCs/>
      <w:color w:val="003399"/>
      <w:sz w:val="26"/>
      <w:szCs w:val="26"/>
    </w:rPr>
  </w:style>
  <w:style w:type="paragraph" w:styleId="Heading4">
    <w:name w:val="heading 4"/>
    <w:basedOn w:val="Normal"/>
    <w:next w:val="Normal"/>
    <w:link w:val="Heading4Char"/>
    <w:uiPriority w:val="9"/>
    <w:unhideWhenUsed/>
    <w:qFormat/>
    <w:rsid w:val="001F778D"/>
    <w:pPr>
      <w:keepNext/>
      <w:keepLines/>
      <w:numPr>
        <w:ilvl w:val="3"/>
        <w:numId w:val="1"/>
      </w:numPr>
      <w:spacing w:before="200"/>
      <w:outlineLvl w:val="3"/>
    </w:pPr>
    <w:rPr>
      <w:rFonts w:eastAsiaTheme="majorEastAsia"/>
      <w:b/>
      <w:bCs/>
      <w:iCs/>
      <w:color w:val="003399"/>
    </w:rPr>
  </w:style>
  <w:style w:type="paragraph" w:styleId="Heading5">
    <w:name w:val="heading 5"/>
    <w:basedOn w:val="Normal"/>
    <w:next w:val="Normal"/>
    <w:link w:val="Heading5Char"/>
    <w:uiPriority w:val="9"/>
    <w:unhideWhenUsed/>
    <w:qFormat/>
    <w:rsid w:val="009218F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218F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9218F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218F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218F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70667"/>
    <w:rPr>
      <w:rFonts w:ascii="Arial" w:eastAsia="Times New Roman" w:hAnsi="Arial" w:cs="Arial"/>
      <w:b/>
      <w:bCs/>
      <w:color w:val="003399"/>
      <w:sz w:val="32"/>
      <w:szCs w:val="28"/>
    </w:rPr>
  </w:style>
  <w:style w:type="paragraph" w:styleId="ListParagraph">
    <w:name w:val="List Paragraph"/>
    <w:basedOn w:val="Normal"/>
    <w:uiPriority w:val="99"/>
    <w:qFormat/>
    <w:rsid w:val="00C92439"/>
    <w:pPr>
      <w:numPr>
        <w:numId w:val="4"/>
      </w:numPr>
      <w:spacing w:before="120"/>
    </w:pPr>
  </w:style>
  <w:style w:type="paragraph" w:customStyle="1" w:styleId="ListNumbered1">
    <w:name w:val="List Numbered 1"/>
    <w:basedOn w:val="ListParagraph"/>
    <w:uiPriority w:val="99"/>
    <w:qFormat/>
    <w:rsid w:val="009218FA"/>
    <w:pPr>
      <w:numPr>
        <w:numId w:val="3"/>
      </w:numPr>
    </w:pPr>
  </w:style>
  <w:style w:type="character" w:customStyle="1" w:styleId="Heading2Char">
    <w:name w:val="Heading 2 Char"/>
    <w:basedOn w:val="DefaultParagraphFont"/>
    <w:link w:val="Heading2"/>
    <w:uiPriority w:val="9"/>
    <w:rsid w:val="00F11241"/>
    <w:rPr>
      <w:rFonts w:ascii="Arial" w:eastAsiaTheme="majorEastAsia" w:hAnsi="Arial" w:cs="Arial"/>
      <w:b/>
      <w:bCs/>
      <w:color w:val="003399"/>
      <w:sz w:val="28"/>
      <w:szCs w:val="26"/>
    </w:rPr>
  </w:style>
  <w:style w:type="character" w:customStyle="1" w:styleId="Heading3Char">
    <w:name w:val="Heading 3 Char"/>
    <w:basedOn w:val="DefaultParagraphFont"/>
    <w:link w:val="Heading3"/>
    <w:uiPriority w:val="99"/>
    <w:rsid w:val="005255D9"/>
    <w:rPr>
      <w:rFonts w:ascii="Arial" w:eastAsiaTheme="majorEastAsia" w:hAnsi="Arial" w:cs="Arial"/>
      <w:b/>
      <w:bCs/>
      <w:color w:val="003399"/>
      <w:sz w:val="26"/>
      <w:szCs w:val="26"/>
    </w:rPr>
  </w:style>
  <w:style w:type="character" w:customStyle="1" w:styleId="Heading4Char">
    <w:name w:val="Heading 4 Char"/>
    <w:basedOn w:val="DefaultParagraphFont"/>
    <w:link w:val="Heading4"/>
    <w:uiPriority w:val="99"/>
    <w:rsid w:val="001F778D"/>
    <w:rPr>
      <w:rFonts w:ascii="Arial" w:eastAsiaTheme="majorEastAsia" w:hAnsi="Arial" w:cs="Arial"/>
      <w:b/>
      <w:bCs/>
      <w:iCs/>
      <w:color w:val="003399"/>
      <w:sz w:val="24"/>
      <w:szCs w:val="24"/>
    </w:rPr>
  </w:style>
  <w:style w:type="character" w:customStyle="1" w:styleId="Heading5Char">
    <w:name w:val="Heading 5 Char"/>
    <w:basedOn w:val="DefaultParagraphFont"/>
    <w:link w:val="Heading5"/>
    <w:uiPriority w:val="99"/>
    <w:rsid w:val="0021750A"/>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9"/>
    <w:rsid w:val="0021750A"/>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9"/>
    <w:rsid w:val="0021750A"/>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9"/>
    <w:rsid w:val="0021750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21750A"/>
    <w:rPr>
      <w:rFonts w:asciiTheme="majorHAnsi" w:eastAsiaTheme="majorEastAsia" w:hAnsiTheme="majorHAnsi" w:cstheme="majorBidi"/>
      <w:i/>
      <w:iCs/>
      <w:color w:val="404040" w:themeColor="text1" w:themeTint="BF"/>
      <w:sz w:val="20"/>
      <w:szCs w:val="20"/>
    </w:rPr>
  </w:style>
  <w:style w:type="paragraph" w:customStyle="1" w:styleId="ListNumbered2">
    <w:name w:val="List Numbered 2"/>
    <w:basedOn w:val="ListNumbered1"/>
    <w:uiPriority w:val="99"/>
    <w:qFormat/>
    <w:rsid w:val="009218FA"/>
    <w:pPr>
      <w:numPr>
        <w:numId w:val="2"/>
      </w:numPr>
    </w:pPr>
  </w:style>
  <w:style w:type="paragraph" w:styleId="Header">
    <w:name w:val="header"/>
    <w:basedOn w:val="Normal"/>
    <w:link w:val="HeaderChar"/>
    <w:uiPriority w:val="99"/>
    <w:semiHidden/>
    <w:unhideWhenUsed/>
    <w:rsid w:val="00E0526A"/>
    <w:pPr>
      <w:tabs>
        <w:tab w:val="center" w:pos="4680"/>
        <w:tab w:val="right" w:pos="9360"/>
      </w:tabs>
      <w:spacing w:before="0"/>
    </w:pPr>
  </w:style>
  <w:style w:type="character" w:customStyle="1" w:styleId="HeaderChar">
    <w:name w:val="Header Char"/>
    <w:basedOn w:val="DefaultParagraphFont"/>
    <w:link w:val="Header"/>
    <w:uiPriority w:val="99"/>
    <w:semiHidden/>
    <w:rsid w:val="00E0526A"/>
    <w:rPr>
      <w:rFonts w:ascii="Arial" w:hAnsi="Arial" w:cs="Arial"/>
      <w:sz w:val="24"/>
      <w:szCs w:val="24"/>
    </w:rPr>
  </w:style>
  <w:style w:type="paragraph" w:styleId="Footer">
    <w:name w:val="footer"/>
    <w:basedOn w:val="Normal"/>
    <w:link w:val="FooterChar"/>
    <w:uiPriority w:val="99"/>
    <w:semiHidden/>
    <w:unhideWhenUsed/>
    <w:rsid w:val="00E0526A"/>
    <w:pPr>
      <w:tabs>
        <w:tab w:val="center" w:pos="4680"/>
        <w:tab w:val="right" w:pos="9360"/>
      </w:tabs>
      <w:spacing w:before="0"/>
    </w:pPr>
  </w:style>
  <w:style w:type="character" w:customStyle="1" w:styleId="FooterChar">
    <w:name w:val="Footer Char"/>
    <w:basedOn w:val="DefaultParagraphFont"/>
    <w:link w:val="Footer"/>
    <w:uiPriority w:val="99"/>
    <w:semiHidden/>
    <w:rsid w:val="00E0526A"/>
    <w:rPr>
      <w:rFonts w:ascii="Arial" w:hAnsi="Arial" w:cs="Arial"/>
      <w:sz w:val="24"/>
      <w:szCs w:val="24"/>
    </w:rPr>
  </w:style>
  <w:style w:type="paragraph" w:styleId="BalloonText">
    <w:name w:val="Balloon Text"/>
    <w:basedOn w:val="Normal"/>
    <w:link w:val="BalloonTextChar"/>
    <w:uiPriority w:val="99"/>
    <w:semiHidden/>
    <w:unhideWhenUsed/>
    <w:rsid w:val="00E0526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26A"/>
    <w:rPr>
      <w:rFonts w:ascii="Tahoma" w:hAnsi="Tahoma" w:cs="Tahoma"/>
      <w:sz w:val="16"/>
      <w:szCs w:val="16"/>
    </w:rPr>
  </w:style>
  <w:style w:type="paragraph" w:styleId="Title">
    <w:name w:val="Title"/>
    <w:basedOn w:val="Normal"/>
    <w:next w:val="Normal"/>
    <w:link w:val="TitleChar"/>
    <w:uiPriority w:val="99"/>
    <w:qFormat/>
    <w:rsid w:val="009218F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E0526A"/>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99"/>
    <w:rsid w:val="00E05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377F5"/>
    <w:pPr>
      <w:autoSpaceDE/>
      <w:autoSpaceDN/>
      <w:adjustRightInd/>
      <w:spacing w:before="100" w:beforeAutospacing="1" w:after="100" w:afterAutospacing="1"/>
    </w:pPr>
    <w:rPr>
      <w:rFonts w:ascii="Times New Roman" w:eastAsia="Times New Roman" w:hAnsi="Times New Roman" w:cs="Times New Roman"/>
    </w:rPr>
  </w:style>
  <w:style w:type="character" w:customStyle="1" w:styleId="sectiontitle">
    <w:name w:val="sectiontitle"/>
    <w:basedOn w:val="DefaultParagraphFont"/>
    <w:uiPriority w:val="99"/>
    <w:rsid w:val="007377F5"/>
  </w:style>
  <w:style w:type="paragraph" w:customStyle="1" w:styleId="sectiontitle1">
    <w:name w:val="sectiontitle1"/>
    <w:basedOn w:val="Normal"/>
    <w:uiPriority w:val="99"/>
    <w:rsid w:val="007377F5"/>
    <w:pPr>
      <w:autoSpaceDE/>
      <w:autoSpaceDN/>
      <w:adjustRightInd/>
      <w:spacing w:before="100" w:beforeAutospacing="1" w:after="100" w:afterAutospacing="1"/>
    </w:pPr>
    <w:rPr>
      <w:rFonts w:ascii="Times New Roman" w:eastAsia="Times New Roman" w:hAnsi="Times New Roman" w:cs="Times New Roman"/>
    </w:rPr>
  </w:style>
  <w:style w:type="character" w:customStyle="1" w:styleId="normalbold">
    <w:name w:val="normalbold"/>
    <w:basedOn w:val="DefaultParagraphFont"/>
    <w:uiPriority w:val="99"/>
    <w:rsid w:val="007377F5"/>
  </w:style>
  <w:style w:type="character" w:styleId="Hyperlink">
    <w:name w:val="Hyperlink"/>
    <w:basedOn w:val="DefaultParagraphFont"/>
    <w:uiPriority w:val="99"/>
    <w:rsid w:val="00CD2DD5"/>
    <w:rPr>
      <w:color w:val="0000FF"/>
      <w:u w:val="single"/>
    </w:rPr>
  </w:style>
  <w:style w:type="paragraph" w:customStyle="1" w:styleId="ListParagraph2">
    <w:name w:val="List Paragraph 2"/>
    <w:basedOn w:val="ListParagraph"/>
    <w:uiPriority w:val="99"/>
    <w:qFormat/>
    <w:rsid w:val="00F11241"/>
    <w:pPr>
      <w:numPr>
        <w:ilvl w:val="1"/>
        <w:numId w:val="6"/>
      </w:numPr>
      <w:spacing w:before="0"/>
    </w:pPr>
  </w:style>
  <w:style w:type="paragraph" w:styleId="ListBullet">
    <w:name w:val="List Bullet"/>
    <w:basedOn w:val="Normal"/>
    <w:autoRedefine/>
    <w:uiPriority w:val="99"/>
    <w:rsid w:val="00687017"/>
    <w:pPr>
      <w:autoSpaceDE/>
      <w:autoSpaceDN/>
      <w:adjustRightInd/>
      <w:spacing w:before="0"/>
    </w:pPr>
    <w:rPr>
      <w:rFonts w:ascii="Times New Roman" w:eastAsia="Times New Roman" w:hAnsi="Times New Roman" w:cs="Times New Roman"/>
    </w:rPr>
  </w:style>
  <w:style w:type="paragraph" w:styleId="BodyText2">
    <w:name w:val="Body Text 2"/>
    <w:basedOn w:val="Normal"/>
    <w:link w:val="BodyText2Char"/>
    <w:uiPriority w:val="99"/>
    <w:rsid w:val="00E9020E"/>
    <w:pPr>
      <w:tabs>
        <w:tab w:val="center" w:pos="4680"/>
      </w:tabs>
      <w:autoSpaceDE/>
      <w:autoSpaceDN/>
      <w:adjustRightInd/>
      <w:spacing w:before="0"/>
      <w:jc w:val="both"/>
    </w:pPr>
    <w:rPr>
      <w:rFonts w:eastAsia="Times New Roman" w:cs="Times New Roman"/>
      <w:szCs w:val="20"/>
    </w:rPr>
  </w:style>
  <w:style w:type="character" w:customStyle="1" w:styleId="BodyText2Char">
    <w:name w:val="Body Text 2 Char"/>
    <w:basedOn w:val="DefaultParagraphFont"/>
    <w:link w:val="BodyText2"/>
    <w:uiPriority w:val="99"/>
    <w:rsid w:val="00E9020E"/>
    <w:rPr>
      <w:rFonts w:ascii="Arial" w:eastAsia="Times New Roman" w:hAnsi="Arial" w:cs="Times New Roman"/>
      <w:sz w:val="24"/>
      <w:szCs w:val="20"/>
    </w:rPr>
  </w:style>
  <w:style w:type="paragraph" w:customStyle="1" w:styleId="AppendixHeading">
    <w:name w:val="Appendix Heading"/>
    <w:basedOn w:val="Heading1"/>
    <w:next w:val="Normal"/>
    <w:uiPriority w:val="99"/>
    <w:qFormat/>
    <w:rsid w:val="009218FA"/>
    <w:pPr>
      <w:pageBreakBefore/>
      <w:numPr>
        <w:numId w:val="12"/>
      </w:numPr>
      <w:ind w:left="360"/>
    </w:pPr>
  </w:style>
  <w:style w:type="character" w:styleId="CommentReference">
    <w:name w:val="annotation reference"/>
    <w:basedOn w:val="DefaultParagraphFont"/>
    <w:uiPriority w:val="99"/>
    <w:semiHidden/>
    <w:unhideWhenUsed/>
    <w:rsid w:val="00C9062A"/>
    <w:rPr>
      <w:sz w:val="16"/>
      <w:szCs w:val="16"/>
    </w:rPr>
  </w:style>
  <w:style w:type="paragraph" w:styleId="CommentText">
    <w:name w:val="annotation text"/>
    <w:basedOn w:val="Normal"/>
    <w:link w:val="CommentTextChar"/>
    <w:uiPriority w:val="99"/>
    <w:semiHidden/>
    <w:unhideWhenUsed/>
    <w:rsid w:val="00C9062A"/>
    <w:rPr>
      <w:sz w:val="20"/>
      <w:szCs w:val="20"/>
    </w:rPr>
  </w:style>
  <w:style w:type="character" w:customStyle="1" w:styleId="CommentTextChar">
    <w:name w:val="Comment Text Char"/>
    <w:basedOn w:val="DefaultParagraphFont"/>
    <w:link w:val="CommentText"/>
    <w:uiPriority w:val="99"/>
    <w:semiHidden/>
    <w:rsid w:val="00C9062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9062A"/>
    <w:rPr>
      <w:b/>
      <w:bCs/>
    </w:rPr>
  </w:style>
  <w:style w:type="character" w:customStyle="1" w:styleId="CommentSubjectChar">
    <w:name w:val="Comment Subject Char"/>
    <w:basedOn w:val="CommentTextChar"/>
    <w:link w:val="CommentSubject"/>
    <w:uiPriority w:val="99"/>
    <w:semiHidden/>
    <w:rsid w:val="00C9062A"/>
    <w:rPr>
      <w:rFonts w:ascii="Arial" w:hAnsi="Arial" w:cs="Arial"/>
      <w:b/>
      <w:bCs/>
      <w:sz w:val="20"/>
      <w:szCs w:val="20"/>
    </w:rPr>
  </w:style>
  <w:style w:type="paragraph" w:styleId="Revision">
    <w:name w:val="Revision"/>
    <w:hidden/>
    <w:uiPriority w:val="99"/>
    <w:semiHidden/>
    <w:rsid w:val="00C9062A"/>
    <w:pPr>
      <w:spacing w:after="0" w:line="240" w:lineRule="auto"/>
    </w:pPr>
    <w:rPr>
      <w:rFonts w:ascii="Arial" w:hAnsi="Arial" w:cs="Arial"/>
      <w:sz w:val="24"/>
      <w:szCs w:val="24"/>
    </w:rPr>
  </w:style>
  <w:style w:type="paragraph" w:styleId="TOCHeading">
    <w:name w:val="TOC Heading"/>
    <w:basedOn w:val="Heading1"/>
    <w:next w:val="Normal"/>
    <w:uiPriority w:val="39"/>
    <w:semiHidden/>
    <w:unhideWhenUsed/>
    <w:qFormat/>
    <w:rsid w:val="00855E31"/>
    <w:pPr>
      <w:numPr>
        <w:numId w:val="0"/>
      </w:numPr>
      <w:autoSpaceDE/>
      <w:autoSpaceDN/>
      <w:adjustRightInd/>
      <w:spacing w:before="480" w:after="0" w:line="276" w:lineRule="auto"/>
      <w:outlineLvl w:val="9"/>
    </w:pPr>
    <w:rPr>
      <w:rFonts w:asciiTheme="majorHAnsi" w:eastAsiaTheme="majorEastAsia" w:hAnsiTheme="majorHAnsi" w:cstheme="majorBidi"/>
      <w:color w:val="365F91" w:themeColor="accent1" w:themeShade="BF"/>
      <w:sz w:val="28"/>
    </w:rPr>
  </w:style>
  <w:style w:type="paragraph" w:styleId="TOC1">
    <w:name w:val="toc 1"/>
    <w:basedOn w:val="Normal"/>
    <w:next w:val="Normal"/>
    <w:autoRedefine/>
    <w:uiPriority w:val="39"/>
    <w:unhideWhenUsed/>
    <w:rsid w:val="00855E31"/>
    <w:pPr>
      <w:spacing w:after="100"/>
    </w:pPr>
  </w:style>
  <w:style w:type="paragraph" w:styleId="TOC2">
    <w:name w:val="toc 2"/>
    <w:basedOn w:val="Normal"/>
    <w:next w:val="Normal"/>
    <w:autoRedefine/>
    <w:uiPriority w:val="39"/>
    <w:unhideWhenUsed/>
    <w:rsid w:val="00855E31"/>
    <w:pPr>
      <w:spacing w:after="100"/>
      <w:ind w:left="240"/>
    </w:pPr>
  </w:style>
  <w:style w:type="table" w:customStyle="1" w:styleId="TableGrid1">
    <w:name w:val="Table Grid1"/>
    <w:basedOn w:val="TableNormal"/>
    <w:next w:val="TableGrid"/>
    <w:uiPriority w:val="59"/>
    <w:rsid w:val="00855E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855E31"/>
    <w:pPr>
      <w:autoSpaceDE/>
      <w:autoSpaceDN/>
      <w:adjustRightInd/>
      <w:spacing w:before="0" w:after="120" w:line="480" w:lineRule="auto"/>
      <w:ind w:left="360"/>
    </w:pPr>
    <w:rPr>
      <w:rFonts w:ascii="Times New Roman" w:eastAsia="Times New Roman" w:hAnsi="Times New Roman" w:cs="Times New Roman"/>
    </w:rPr>
  </w:style>
  <w:style w:type="character" w:customStyle="1" w:styleId="BodyTextIndent2Char">
    <w:name w:val="Body Text Indent 2 Char"/>
    <w:basedOn w:val="DefaultParagraphFont"/>
    <w:link w:val="BodyTextIndent2"/>
    <w:uiPriority w:val="99"/>
    <w:semiHidden/>
    <w:rsid w:val="00855E3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5157">
      <w:bodyDiv w:val="1"/>
      <w:marLeft w:val="0"/>
      <w:marRight w:val="0"/>
      <w:marTop w:val="0"/>
      <w:marBottom w:val="0"/>
      <w:divBdr>
        <w:top w:val="none" w:sz="0" w:space="0" w:color="auto"/>
        <w:left w:val="none" w:sz="0" w:space="0" w:color="auto"/>
        <w:bottom w:val="none" w:sz="0" w:space="0" w:color="auto"/>
        <w:right w:val="none" w:sz="0" w:space="0" w:color="auto"/>
      </w:divBdr>
    </w:div>
    <w:div w:id="861628082">
      <w:marLeft w:val="0"/>
      <w:marRight w:val="0"/>
      <w:marTop w:val="0"/>
      <w:marBottom w:val="0"/>
      <w:divBdr>
        <w:top w:val="none" w:sz="0" w:space="0" w:color="auto"/>
        <w:left w:val="none" w:sz="0" w:space="0" w:color="auto"/>
        <w:bottom w:val="none" w:sz="0" w:space="0" w:color="auto"/>
        <w:right w:val="none" w:sz="0" w:space="0" w:color="auto"/>
      </w:divBdr>
    </w:div>
    <w:div w:id="861628083">
      <w:marLeft w:val="0"/>
      <w:marRight w:val="0"/>
      <w:marTop w:val="0"/>
      <w:marBottom w:val="0"/>
      <w:divBdr>
        <w:top w:val="none" w:sz="0" w:space="0" w:color="auto"/>
        <w:left w:val="none" w:sz="0" w:space="0" w:color="auto"/>
        <w:bottom w:val="none" w:sz="0" w:space="0" w:color="auto"/>
        <w:right w:val="none" w:sz="0" w:space="0" w:color="auto"/>
      </w:divBdr>
    </w:div>
    <w:div w:id="861628084">
      <w:marLeft w:val="0"/>
      <w:marRight w:val="0"/>
      <w:marTop w:val="0"/>
      <w:marBottom w:val="0"/>
      <w:divBdr>
        <w:top w:val="none" w:sz="0" w:space="0" w:color="auto"/>
        <w:left w:val="none" w:sz="0" w:space="0" w:color="auto"/>
        <w:bottom w:val="none" w:sz="0" w:space="0" w:color="auto"/>
        <w:right w:val="none" w:sz="0" w:space="0" w:color="auto"/>
      </w:divBdr>
    </w:div>
    <w:div w:id="861628085">
      <w:marLeft w:val="0"/>
      <w:marRight w:val="0"/>
      <w:marTop w:val="0"/>
      <w:marBottom w:val="0"/>
      <w:divBdr>
        <w:top w:val="none" w:sz="0" w:space="0" w:color="auto"/>
        <w:left w:val="none" w:sz="0" w:space="0" w:color="auto"/>
        <w:bottom w:val="none" w:sz="0" w:space="0" w:color="auto"/>
        <w:right w:val="none" w:sz="0" w:space="0" w:color="auto"/>
      </w:divBdr>
    </w:div>
    <w:div w:id="861628086">
      <w:marLeft w:val="0"/>
      <w:marRight w:val="0"/>
      <w:marTop w:val="0"/>
      <w:marBottom w:val="0"/>
      <w:divBdr>
        <w:top w:val="none" w:sz="0" w:space="0" w:color="auto"/>
        <w:left w:val="none" w:sz="0" w:space="0" w:color="auto"/>
        <w:bottom w:val="none" w:sz="0" w:space="0" w:color="auto"/>
        <w:right w:val="none" w:sz="0" w:space="0" w:color="auto"/>
      </w:divBdr>
    </w:div>
    <w:div w:id="1065105811">
      <w:bodyDiv w:val="1"/>
      <w:marLeft w:val="0"/>
      <w:marRight w:val="0"/>
      <w:marTop w:val="0"/>
      <w:marBottom w:val="0"/>
      <w:divBdr>
        <w:top w:val="none" w:sz="0" w:space="0" w:color="auto"/>
        <w:left w:val="none" w:sz="0" w:space="0" w:color="auto"/>
        <w:bottom w:val="none" w:sz="0" w:space="0" w:color="auto"/>
        <w:right w:val="none" w:sz="0" w:space="0" w:color="auto"/>
      </w:divBdr>
    </w:div>
    <w:div w:id="1596094170">
      <w:bodyDiv w:val="1"/>
      <w:marLeft w:val="0"/>
      <w:marRight w:val="0"/>
      <w:marTop w:val="0"/>
      <w:marBottom w:val="0"/>
      <w:divBdr>
        <w:top w:val="none" w:sz="0" w:space="0" w:color="auto"/>
        <w:left w:val="none" w:sz="0" w:space="0" w:color="auto"/>
        <w:bottom w:val="none" w:sz="0" w:space="0" w:color="auto"/>
        <w:right w:val="none" w:sz="0" w:space="0" w:color="auto"/>
      </w:divBdr>
    </w:div>
    <w:div w:id="1712804059">
      <w:bodyDiv w:val="1"/>
      <w:marLeft w:val="0"/>
      <w:marRight w:val="0"/>
      <w:marTop w:val="0"/>
      <w:marBottom w:val="0"/>
      <w:divBdr>
        <w:top w:val="none" w:sz="0" w:space="0" w:color="auto"/>
        <w:left w:val="none" w:sz="0" w:space="0" w:color="auto"/>
        <w:bottom w:val="none" w:sz="0" w:space="0" w:color="auto"/>
        <w:right w:val="none" w:sz="0" w:space="0" w:color="auto"/>
      </w:divBdr>
    </w:div>
    <w:div w:id="191072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o4d603b143c54403a43a44e339fe5e1a xmlns="07d0ccec-aae8-4814-a6d3-0c68dd73da2d">
      <Terms xmlns="http://schemas.microsoft.com/office/infopath/2007/PartnerControls"/>
    </o4d603b143c54403a43a44e339fe5e1a>
    <df56f4c5a0be4550856ac6bd150af184 xmlns="07d0ccec-aae8-4814-a6d3-0c68dd73da2d">
      <Terms xmlns="http://schemas.microsoft.com/office/infopath/2007/PartnerControls"/>
    </df56f4c5a0be4550856ac6bd150af184>
    <fc73f2c3713f415c9afd0faf07c59adc xmlns="07d0ccec-aae8-4814-a6d3-0c68dd73da2d">
      <Terms xmlns="http://schemas.microsoft.com/office/infopath/2007/PartnerControls">
        <TermInfo xmlns="http://schemas.microsoft.com/office/infopath/2007/PartnerControls">
          <TermName xmlns="http://schemas.microsoft.com/office/infopath/2007/PartnerControls">Local</TermName>
          <TermId xmlns="http://schemas.microsoft.com/office/infopath/2007/PartnerControls">254e409e-99ce-4994-8e1c-1a49057a5299</TermId>
        </TermInfo>
      </Terms>
    </fc73f2c3713f415c9afd0faf07c59adc>
    <incoseDistribution xmlns="07d0ccec-aae8-4814-a6d3-0c68dd73da2d">Internal to INCOSE Members</incoseDistribution>
    <TaxCatchAll xmlns="07d0ccec-aae8-4814-a6d3-0c68dd73da2d">
      <Value>45</Value>
    </TaxCatchAll>
    <j6f62fd0e2284e44b1906b33aa785078 xmlns="07d0ccec-aae8-4814-a6d3-0c68dd73da2d">
      <Terms xmlns="http://schemas.microsoft.com/office/infopath/2007/PartnerControls"/>
    </j6f62fd0e2284e44b1906b33aa78507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FE1F1CE9179242AB4335ECA108ED06" ma:contentTypeVersion="5" ma:contentTypeDescription="Create a new document." ma:contentTypeScope="" ma:versionID="cf75d5c4d1c6ed97418c12c93dc3634f">
  <xsd:schema xmlns:xsd="http://www.w3.org/2001/XMLSchema" xmlns:xs="http://www.w3.org/2001/XMLSchema" xmlns:p="http://schemas.microsoft.com/office/2006/metadata/properties" xmlns:ns2="07d0ccec-aae8-4814-a6d3-0c68dd73da2d" targetNamespace="http://schemas.microsoft.com/office/2006/metadata/properties" ma:root="true" ma:fieldsID="057550b13bd468bad37cd818064b8820" ns2:_="">
    <xsd:import namespace="07d0ccec-aae8-4814-a6d3-0c68dd73da2d"/>
    <xsd:element name="properties">
      <xsd:complexType>
        <xsd:sequence>
          <xsd:element name="documentManagement">
            <xsd:complexType>
              <xsd:all>
                <xsd:element ref="ns2:incoseDistribution" minOccurs="0"/>
                <xsd:element ref="ns2:df56f4c5a0be4550856ac6bd150af184" minOccurs="0"/>
                <xsd:element ref="ns2:TaxCatchAll" minOccurs="0"/>
                <xsd:element ref="ns2:TaxCatchAllLabel" minOccurs="0"/>
                <xsd:element ref="ns2:j6f62fd0e2284e44b1906b33aa785078" minOccurs="0"/>
                <xsd:element ref="ns2:o4d603b143c54403a43a44e339fe5e1a" minOccurs="0"/>
                <xsd:element ref="ns2:fc73f2c3713f415c9afd0faf07c59adc"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0ccec-aae8-4814-a6d3-0c68dd73da2d" elementFormDefault="qualified">
    <xsd:import namespace="http://schemas.microsoft.com/office/2006/documentManagement/types"/>
    <xsd:import namespace="http://schemas.microsoft.com/office/infopath/2007/PartnerControls"/>
    <xsd:element name="incoseDistribution" ma:index="8" nillable="true" ma:displayName="Distribution" ma:default="" ma:internalName="incoseDistribution">
      <xsd:simpleType>
        <xsd:restriction base="dms:Choice">
          <xsd:enumeration value="Open For Public Distribution"/>
          <xsd:enumeration value="Internal to INCOSE Members"/>
        </xsd:restriction>
      </xsd:simpleType>
    </xsd:element>
    <xsd:element name="df56f4c5a0be4550856ac6bd150af184" ma:index="9" nillable="true" ma:taxonomy="true" ma:internalName="df56f4c5a0be4550856ac6bd150af184" ma:taxonomyFieldName="incoseChapters" ma:displayName="Chapters" ma:default="" ma:fieldId="{df56f4c5-a0be-4550-856a-c6bd150af184}" ma:sspId="08fe2f84-03a1-48cf-9e03-1bf6c33fafbe" ma:termSetId="cfb95cbd-7a79-444e-88d9-ed9ec2f185f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2e79503-1a2b-4294-a229-384a0f52ada3}" ma:internalName="TaxCatchAll" ma:showField="CatchAllData"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2e79503-1a2b-4294-a229-384a0f52ada3}" ma:internalName="TaxCatchAllLabel" ma:readOnly="true" ma:showField="CatchAllDataLabel"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j6f62fd0e2284e44b1906b33aa785078" ma:index="13" nillable="true" ma:taxonomy="true" ma:internalName="j6f62fd0e2284e44b1906b33aa785078" ma:taxonomyFieldName="incoseWorkingGroup" ma:displayName="Working Groups" ma:default="" ma:fieldId="{36f62fd0-e228-4e44-b190-6b33aa785078}" ma:sspId="08fe2f84-03a1-48cf-9e03-1bf6c33fafbe" ma:termSetId="b4545d9d-43c2-43a5-b101-c26e148252f5" ma:anchorId="00000000-0000-0000-0000-000000000000" ma:open="false" ma:isKeyword="false">
      <xsd:complexType>
        <xsd:sequence>
          <xsd:element ref="pc:Terms" minOccurs="0" maxOccurs="1"/>
        </xsd:sequence>
      </xsd:complexType>
    </xsd:element>
    <xsd:element name="o4d603b143c54403a43a44e339fe5e1a" ma:index="15" nillable="true" ma:taxonomy="true" ma:internalName="o4d603b143c54403a43a44e339fe5e1a" ma:taxonomyFieldName="incoseOrganizations" ma:displayName="Organizations" ma:default="" ma:fieldId="{84d603b1-43c5-4403-a43a-44e339fe5e1a}" ma:sspId="08fe2f84-03a1-48cf-9e03-1bf6c33fafbe" ma:termSetId="48b99640-702e-422f-a11d-aec6d871b7cd" ma:anchorId="00000000-0000-0000-0000-000000000000" ma:open="false" ma:isKeyword="false">
      <xsd:complexType>
        <xsd:sequence>
          <xsd:element ref="pc:Terms" minOccurs="0" maxOccurs="1"/>
        </xsd:sequence>
      </xsd:complexType>
    </xsd:element>
    <xsd:element name="fc73f2c3713f415c9afd0faf07c59adc" ma:index="17" nillable="true" ma:taxonomy="true" ma:internalName="fc73f2c3713f415c9afd0faf07c59adc" ma:taxonomyFieldName="INCOSEProductValue" ma:displayName="Item Value" ma:default="45;#Local|254e409e-99ce-4994-8e1c-1a49057a5299" ma:fieldId="{fc73f2c3-713f-415c-9afd-0faf07c59adc}" ma:taxonomyMulti="true" ma:sspId="08fe2f84-03a1-48cf-9e03-1bf6c33fafbe" ma:termSetId="432b97d5-a841-4537-8786-65acc6747ba1"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C8779-5E81-4B7F-838A-0AD0307E362C}"/>
</file>

<file path=customXml/itemProps2.xml><?xml version="1.0" encoding="utf-8"?>
<ds:datastoreItem xmlns:ds="http://schemas.openxmlformats.org/officeDocument/2006/customXml" ds:itemID="{588E2A7C-D0C3-4D8F-81DD-0B678BB94DC8}"/>
</file>

<file path=customXml/itemProps3.xml><?xml version="1.0" encoding="utf-8"?>
<ds:datastoreItem xmlns:ds="http://schemas.openxmlformats.org/officeDocument/2006/customXml" ds:itemID="{FC4897A3-BC91-482F-9A7B-48A12879B24A}"/>
</file>

<file path=customXml/itemProps4.xml><?xml version="1.0" encoding="utf-8"?>
<ds:datastoreItem xmlns:ds="http://schemas.openxmlformats.org/officeDocument/2006/customXml" ds:itemID="{2EFBFD0D-4342-4F5B-89ED-252C22C9D636}"/>
</file>

<file path=docProps/app.xml><?xml version="1.0" encoding="utf-8"?>
<Properties xmlns="http://schemas.openxmlformats.org/officeDocument/2006/extended-properties" xmlns:vt="http://schemas.openxmlformats.org/officeDocument/2006/docPropsVTypes">
  <Template>Normal.dotm</Template>
  <TotalTime>1</TotalTime>
  <Pages>8</Pages>
  <Words>1327</Words>
  <Characters>7565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Software Engineering Institute</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Elm</dc:creator>
  <cp:lastModifiedBy>Don</cp:lastModifiedBy>
  <cp:revision>2</cp:revision>
  <cp:lastPrinted>2011-03-23T20:58:00Z</cp:lastPrinted>
  <dcterms:created xsi:type="dcterms:W3CDTF">2012-03-12T21:42:00Z</dcterms:created>
  <dcterms:modified xsi:type="dcterms:W3CDTF">2012-03-12T21:42:00Z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0x01010081FE1F1CE9179242AB4335ECA108ED06</vt:lpwstr>
  </property>
  <property fmtid="{D5CDD505-2E9C-101B-9397-08002B2CF9AE}" pid="3" name="incoseWorkingGroup">
    <vt:lpwstr/>
  </property>
  <property fmtid="{D5CDD505-2E9C-101B-9397-08002B2CF9AE}" pid="4" name="incoseOrganizations">
    <vt:lpwstr/>
  </property>
  <property fmtid="{D5CDD505-2E9C-101B-9397-08002B2CF9AE}" pid="5" name="INCOSEProductValue">
    <vt:lpwstr>45;#Local|254e409e-99ce-4994-8e1c-1a49057a5299</vt:lpwstr>
  </property>
  <property fmtid="{D5CDD505-2E9C-101B-9397-08002B2CF9AE}" pid="6" name="incoseChapters">
    <vt:lpwstr/>
  </property>
</Properties>
</file>