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C8ED9" w14:textId="77777777" w:rsidR="00C01171" w:rsidRPr="00BF1D9E" w:rsidRDefault="00C01171">
      <w:pPr>
        <w:rPr>
          <w:sz w:val="40"/>
          <w:szCs w:val="40"/>
        </w:rPr>
      </w:pPr>
      <w:r>
        <w:rPr>
          <w:sz w:val="72"/>
        </w:rPr>
        <w:t xml:space="preserve"> </w:t>
      </w:r>
    </w:p>
    <w:p w14:paraId="232C881B" w14:textId="77777777" w:rsidR="0037324E" w:rsidRDefault="0037324E" w:rsidP="00A23377">
      <w:pPr>
        <w:pStyle w:val="Heading7"/>
        <w:rPr>
          <w:szCs w:val="80"/>
        </w:rPr>
      </w:pPr>
    </w:p>
    <w:p w14:paraId="5E22B763" w14:textId="3C98D6C9" w:rsidR="00C01171" w:rsidRPr="00583B10" w:rsidRDefault="002234B7" w:rsidP="000F38D7">
      <w:pPr>
        <w:pStyle w:val="Heading7"/>
        <w:rPr>
          <w:sz w:val="56"/>
          <w:szCs w:val="80"/>
        </w:rPr>
      </w:pPr>
      <w:r>
        <w:rPr>
          <w:sz w:val="56"/>
          <w:szCs w:val="80"/>
        </w:rPr>
        <w:t xml:space="preserve">INCOSE </w:t>
      </w:r>
      <w:r w:rsidR="0056460D">
        <w:rPr>
          <w:sz w:val="56"/>
          <w:szCs w:val="80"/>
        </w:rPr>
        <w:t xml:space="preserve">Board </w:t>
      </w:r>
      <w:r>
        <w:rPr>
          <w:sz w:val="56"/>
          <w:szCs w:val="80"/>
        </w:rPr>
        <w:t>Operations Manual (</w:t>
      </w:r>
      <w:r w:rsidR="0056460D">
        <w:rPr>
          <w:sz w:val="56"/>
          <w:szCs w:val="80"/>
        </w:rPr>
        <w:t>B</w:t>
      </w:r>
      <w:r>
        <w:rPr>
          <w:sz w:val="56"/>
          <w:szCs w:val="80"/>
        </w:rPr>
        <w:t>OM)</w:t>
      </w:r>
    </w:p>
    <w:p w14:paraId="651BF445" w14:textId="77777777" w:rsidR="00C01171" w:rsidRPr="00D16E4F" w:rsidRDefault="00C01171">
      <w:pPr>
        <w:jc w:val="center"/>
        <w:rPr>
          <w:sz w:val="20"/>
          <w:szCs w:val="20"/>
        </w:rPr>
      </w:pPr>
    </w:p>
    <w:p w14:paraId="7C76D4D4" w14:textId="68217FCA" w:rsidR="00C01171" w:rsidRDefault="00682A27">
      <w:pPr>
        <w:jc w:val="center"/>
        <w:rPr>
          <w:sz w:val="48"/>
          <w:szCs w:val="48"/>
        </w:rPr>
      </w:pPr>
      <w:r>
        <w:rPr>
          <w:sz w:val="48"/>
          <w:szCs w:val="48"/>
        </w:rPr>
        <w:t>March 2025</w:t>
      </w:r>
    </w:p>
    <w:p w14:paraId="75CFBA14" w14:textId="77777777" w:rsidR="00D16E4F" w:rsidRDefault="00D16E4F">
      <w:pPr>
        <w:ind w:left="720" w:firstLine="720"/>
        <w:rPr>
          <w:sz w:val="28"/>
          <w:szCs w:val="28"/>
        </w:rPr>
      </w:pPr>
    </w:p>
    <w:p w14:paraId="3D229537" w14:textId="77777777" w:rsidR="00AA7549" w:rsidRDefault="00AA7549">
      <w:pPr>
        <w:ind w:left="720" w:firstLine="720"/>
        <w:rPr>
          <w:sz w:val="28"/>
          <w:szCs w:val="28"/>
        </w:rPr>
      </w:pPr>
    </w:p>
    <w:p w14:paraId="72C333DF" w14:textId="4B84D188" w:rsidR="00D16E4F" w:rsidRDefault="00D16E4F" w:rsidP="00FA73FE">
      <w:pPr>
        <w:ind w:left="720"/>
      </w:pPr>
    </w:p>
    <w:p w14:paraId="45A9EA7F" w14:textId="77777777" w:rsidR="004E6F60" w:rsidRDefault="004E6F60" w:rsidP="00FA73FE">
      <w:pPr>
        <w:ind w:left="720"/>
      </w:pPr>
    </w:p>
    <w:p w14:paraId="2295E6FA" w14:textId="77777777" w:rsidR="004E6F60" w:rsidRDefault="004E6F60" w:rsidP="00FA73FE">
      <w:pPr>
        <w:ind w:left="720"/>
      </w:pPr>
    </w:p>
    <w:p w14:paraId="6BCABA51" w14:textId="77777777" w:rsidR="004E6F60" w:rsidRDefault="004E6F60" w:rsidP="00FA73FE">
      <w:pPr>
        <w:ind w:left="720"/>
      </w:pPr>
    </w:p>
    <w:p w14:paraId="1755C8EB" w14:textId="77777777" w:rsidR="004E6F60" w:rsidRDefault="004E6F60" w:rsidP="00FA73FE">
      <w:pPr>
        <w:ind w:left="720"/>
      </w:pPr>
    </w:p>
    <w:p w14:paraId="5109AF8B" w14:textId="77777777" w:rsidR="004E6F60" w:rsidRDefault="004E6F60" w:rsidP="00FA73FE">
      <w:pPr>
        <w:ind w:left="720"/>
      </w:pPr>
    </w:p>
    <w:p w14:paraId="7BA04EF8" w14:textId="77777777" w:rsidR="004E6F60" w:rsidRDefault="004E6F60" w:rsidP="00FA73FE">
      <w:pPr>
        <w:ind w:left="720"/>
      </w:pPr>
    </w:p>
    <w:p w14:paraId="50027A60" w14:textId="77777777" w:rsidR="004E6F60" w:rsidRDefault="004E6F60" w:rsidP="00FA73FE">
      <w:pPr>
        <w:ind w:left="720"/>
      </w:pPr>
    </w:p>
    <w:p w14:paraId="0A1D9F80" w14:textId="77777777" w:rsidR="00AA7549" w:rsidRDefault="00AA7549" w:rsidP="00FA73FE">
      <w:pPr>
        <w:ind w:left="720"/>
      </w:pPr>
    </w:p>
    <w:p w14:paraId="2D7CB72F" w14:textId="77777777" w:rsidR="00AA7549" w:rsidRDefault="00AA7549" w:rsidP="00FA73FE">
      <w:pPr>
        <w:ind w:left="720"/>
      </w:pPr>
    </w:p>
    <w:p w14:paraId="248C5D11" w14:textId="77777777" w:rsidR="00AA7549" w:rsidRDefault="00AA7549" w:rsidP="00FA73FE">
      <w:pPr>
        <w:ind w:left="720"/>
      </w:pPr>
    </w:p>
    <w:p w14:paraId="37DB2A98" w14:textId="77777777" w:rsidR="00AA7549" w:rsidRDefault="00AA7549" w:rsidP="00FA73FE">
      <w:pPr>
        <w:ind w:left="720"/>
      </w:pPr>
    </w:p>
    <w:p w14:paraId="6DFDE5C1" w14:textId="77777777" w:rsidR="00C01171" w:rsidRDefault="00F87648">
      <w:pPr>
        <w:jc w:val="center"/>
      </w:pPr>
      <w:r w:rsidRPr="0011757E">
        <w:rPr>
          <w:noProof/>
        </w:rPr>
        <w:drawing>
          <wp:inline distT="0" distB="0" distL="0" distR="0" wp14:anchorId="1F41B7EB" wp14:editId="35334231">
            <wp:extent cx="1762125" cy="1190625"/>
            <wp:effectExtent l="0" t="0" r="9525" b="9525"/>
            <wp:docPr id="2" name="Picture 2" descr="INCOSE logo-«-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OSE logo-«-AL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125" cy="1190625"/>
                    </a:xfrm>
                    <a:prstGeom prst="rect">
                      <a:avLst/>
                    </a:prstGeom>
                    <a:noFill/>
                    <a:ln>
                      <a:noFill/>
                    </a:ln>
                  </pic:spPr>
                </pic:pic>
              </a:graphicData>
            </a:graphic>
          </wp:inline>
        </w:drawing>
      </w:r>
    </w:p>
    <w:p w14:paraId="40640377" w14:textId="77777777" w:rsidR="00F64AC1" w:rsidRDefault="00F64AC1">
      <w:pPr>
        <w:jc w:val="center"/>
      </w:pPr>
    </w:p>
    <w:p w14:paraId="57E5CADD" w14:textId="77777777" w:rsidR="00C01171" w:rsidRPr="00675BAD" w:rsidRDefault="009024CF">
      <w:pPr>
        <w:jc w:val="center"/>
        <w:rPr>
          <w:rFonts w:ascii="Arial" w:hAnsi="Arial" w:cs="Arial"/>
          <w:lang w:val="it-IT"/>
        </w:rPr>
      </w:pPr>
      <w:r w:rsidRPr="00675BAD">
        <w:rPr>
          <w:rFonts w:ascii="Arial" w:hAnsi="Arial" w:cs="Arial"/>
          <w:sz w:val="18"/>
          <w:szCs w:val="18"/>
          <w:lang w:val="it-IT"/>
        </w:rPr>
        <w:br/>
      </w:r>
      <w:r w:rsidRPr="00675BAD">
        <w:rPr>
          <w:rFonts w:ascii="Arial" w:hAnsi="Arial" w:cs="Arial"/>
          <w:lang w:val="it-IT"/>
        </w:rPr>
        <w:t xml:space="preserve">7670 </w:t>
      </w:r>
      <w:r w:rsidRPr="00682A27">
        <w:rPr>
          <w:rFonts w:ascii="Arial" w:hAnsi="Arial" w:cs="Arial"/>
        </w:rPr>
        <w:t>Opportunity</w:t>
      </w:r>
      <w:r w:rsidRPr="00675BAD">
        <w:rPr>
          <w:rFonts w:ascii="Arial" w:hAnsi="Arial" w:cs="Arial"/>
          <w:lang w:val="it-IT"/>
        </w:rPr>
        <w:t xml:space="preserve"> Rd., Suite 220, San Diego, CA 92111-2222, USA </w:t>
      </w:r>
    </w:p>
    <w:p w14:paraId="25A469F0" w14:textId="3ED45E1F" w:rsidR="00C01171" w:rsidRDefault="00C01171">
      <w:pPr>
        <w:jc w:val="center"/>
        <w:rPr>
          <w:rFonts w:ascii="Arial" w:hAnsi="Arial" w:cs="Arial"/>
        </w:rPr>
      </w:pPr>
      <w:r>
        <w:rPr>
          <w:rFonts w:ascii="Arial" w:hAnsi="Arial" w:cs="Arial"/>
        </w:rPr>
        <w:t xml:space="preserve">Phone: </w:t>
      </w:r>
      <w:r w:rsidR="009024CF">
        <w:rPr>
          <w:rFonts w:ascii="Arial" w:hAnsi="Arial" w:cs="Arial"/>
        </w:rPr>
        <w:t>+1 858-541-1725</w:t>
      </w:r>
      <w:r w:rsidR="003A1569">
        <w:rPr>
          <w:rFonts w:ascii="Arial" w:hAnsi="Arial" w:cs="Arial"/>
        </w:rPr>
        <w:t xml:space="preserve"> </w:t>
      </w:r>
      <w:r>
        <w:rPr>
          <w:rFonts w:ascii="Arial" w:hAnsi="Arial" w:cs="Arial"/>
        </w:rPr>
        <w:t xml:space="preserve">• Fax:  </w:t>
      </w:r>
      <w:r w:rsidR="009024CF" w:rsidRPr="009024CF">
        <w:rPr>
          <w:rFonts w:ascii="Arial" w:hAnsi="Arial" w:cs="Arial"/>
        </w:rPr>
        <w:t xml:space="preserve">+1 858-541-1728 </w:t>
      </w:r>
    </w:p>
    <w:p w14:paraId="2F80D403" w14:textId="742BB0A3" w:rsidR="00C01171" w:rsidRDefault="00C01171">
      <w:pPr>
        <w:jc w:val="center"/>
        <w:rPr>
          <w:rFonts w:ascii="Arial" w:hAnsi="Arial" w:cs="Arial"/>
        </w:rPr>
      </w:pPr>
      <w:r>
        <w:rPr>
          <w:rFonts w:ascii="Arial" w:hAnsi="Arial" w:cs="Arial"/>
        </w:rPr>
        <w:t xml:space="preserve">Email:  </w:t>
      </w:r>
      <w:hyperlink r:id="rId13" w:history="1">
        <w:r>
          <w:rPr>
            <w:rStyle w:val="Hyperlink"/>
            <w:rFonts w:ascii="Arial" w:hAnsi="Arial" w:cs="Arial"/>
          </w:rPr>
          <w:t>info@incose.org</w:t>
        </w:r>
      </w:hyperlink>
      <w:r>
        <w:rPr>
          <w:rFonts w:ascii="Arial" w:hAnsi="Arial" w:cs="Arial"/>
        </w:rPr>
        <w:t xml:space="preserve">    URL</w:t>
      </w:r>
      <w:r w:rsidR="003A1569">
        <w:rPr>
          <w:rFonts w:ascii="Arial" w:hAnsi="Arial" w:cs="Arial"/>
        </w:rPr>
        <w:t xml:space="preserve">: </w:t>
      </w:r>
      <w:r>
        <w:rPr>
          <w:rFonts w:ascii="Arial" w:hAnsi="Arial" w:cs="Arial"/>
        </w:rPr>
        <w:t xml:space="preserve"> </w:t>
      </w:r>
      <w:hyperlink r:id="rId14" w:history="1">
        <w:r w:rsidR="00A24800" w:rsidRPr="00535E40">
          <w:rPr>
            <w:rStyle w:val="Hyperlink"/>
            <w:rFonts w:ascii="Arial" w:hAnsi="Arial" w:cs="Arial"/>
          </w:rPr>
          <w:t>http://www.incose.org</w:t>
        </w:r>
      </w:hyperlink>
    </w:p>
    <w:p w14:paraId="7C5236ED" w14:textId="77777777" w:rsidR="001C3E64" w:rsidRDefault="001C3E64" w:rsidP="001C3E64">
      <w:pPr>
        <w:jc w:val="center"/>
        <w:rPr>
          <w:sz w:val="72"/>
        </w:rPr>
      </w:pPr>
    </w:p>
    <w:p w14:paraId="79121901" w14:textId="77777777" w:rsidR="001C3E64" w:rsidRDefault="001C3E64" w:rsidP="001C3E64">
      <w:pPr>
        <w:jc w:val="center"/>
        <w:rPr>
          <w:sz w:val="40"/>
          <w:szCs w:val="40"/>
        </w:rPr>
      </w:pPr>
    </w:p>
    <w:p w14:paraId="465645C1" w14:textId="77777777" w:rsidR="001C3E64" w:rsidRDefault="001C3E64" w:rsidP="001C3E64">
      <w:pPr>
        <w:jc w:val="center"/>
        <w:rPr>
          <w:sz w:val="40"/>
          <w:szCs w:val="40"/>
        </w:rPr>
      </w:pPr>
    </w:p>
    <w:p w14:paraId="76BEE9D5" w14:textId="77777777" w:rsidR="001C3E64" w:rsidRDefault="001C3E64" w:rsidP="001C3E64">
      <w:pPr>
        <w:jc w:val="center"/>
        <w:rPr>
          <w:sz w:val="40"/>
          <w:szCs w:val="40"/>
        </w:rPr>
      </w:pPr>
    </w:p>
    <w:p w14:paraId="151D7FBA" w14:textId="77777777" w:rsidR="001C3E64" w:rsidRDefault="001C3E64" w:rsidP="001C3E64">
      <w:pPr>
        <w:jc w:val="center"/>
        <w:rPr>
          <w:sz w:val="40"/>
          <w:szCs w:val="40"/>
        </w:rPr>
      </w:pPr>
    </w:p>
    <w:p w14:paraId="0B1B59EF" w14:textId="233B267F" w:rsidR="001C3E64" w:rsidRPr="001C3E64" w:rsidRDefault="001C3E64" w:rsidP="005014AF">
      <w:pPr>
        <w:rPr>
          <w:sz w:val="40"/>
          <w:szCs w:val="40"/>
        </w:rPr>
      </w:pPr>
      <w:r w:rsidRPr="001C3E64">
        <w:rPr>
          <w:sz w:val="40"/>
          <w:szCs w:val="40"/>
        </w:rPr>
        <w:br w:type="page"/>
      </w:r>
    </w:p>
    <w:p w14:paraId="2D6095A3" w14:textId="77777777" w:rsidR="00662F7A" w:rsidRDefault="00662F7A" w:rsidP="005014AF">
      <w:pPr>
        <w:rPr>
          <w:bCs/>
          <w:sz w:val="36"/>
          <w:szCs w:val="36"/>
        </w:rPr>
        <w:sectPr w:rsidR="00662F7A" w:rsidSect="004A531D">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432" w:gutter="0"/>
          <w:pgNumType w:fmt="lowerRoman" w:start="1"/>
          <w:cols w:space="720"/>
          <w:titlePg/>
          <w:docGrid w:linePitch="360"/>
        </w:sectPr>
      </w:pPr>
    </w:p>
    <w:p w14:paraId="6D595A44" w14:textId="79191E38" w:rsidR="00662F7A" w:rsidRDefault="00662F7A" w:rsidP="00662F7A">
      <w:pPr>
        <w:pStyle w:val="Heading1"/>
        <w:rPr>
          <w:b/>
          <w:bCs/>
        </w:rPr>
      </w:pPr>
      <w:bookmarkStart w:id="0" w:name="_Toc172479866"/>
      <w:r>
        <w:rPr>
          <w:b/>
          <w:bCs/>
        </w:rPr>
        <w:lastRenderedPageBreak/>
        <w:t>Table of Contents</w:t>
      </w:r>
      <w:bookmarkEnd w:id="0"/>
    </w:p>
    <w:p w14:paraId="17E8CA8E" w14:textId="77777777" w:rsidR="00662F7A" w:rsidRDefault="00662F7A" w:rsidP="00662F7A"/>
    <w:p w14:paraId="15CD97E7" w14:textId="18799F7F" w:rsidR="008F37D1" w:rsidRDefault="00E27DAC">
      <w:pPr>
        <w:pStyle w:val="TOC1"/>
        <w:tabs>
          <w:tab w:val="right" w:leader="dot" w:pos="9350"/>
        </w:tabs>
        <w:rPr>
          <w:rFonts w:asciiTheme="minorHAnsi" w:eastAsiaTheme="minorEastAsia" w:hAnsiTheme="minorHAnsi" w:cstheme="minorBidi"/>
          <w:b w:val="0"/>
          <w:bCs w:val="0"/>
          <w:caps w:val="0"/>
          <w:noProof/>
          <w:kern w:val="2"/>
          <w:lang w:eastAsia="ja-JP"/>
          <w14:ligatures w14:val="standardContextual"/>
        </w:rPr>
      </w:pPr>
      <w:r>
        <w:rPr>
          <w:b w:val="0"/>
          <w:bCs w:val="0"/>
          <w:caps w:val="0"/>
        </w:rPr>
        <w:fldChar w:fldCharType="begin"/>
      </w:r>
      <w:r>
        <w:rPr>
          <w:b w:val="0"/>
          <w:bCs w:val="0"/>
          <w:caps w:val="0"/>
        </w:rPr>
        <w:instrText xml:space="preserve"> TOC \o "1-5" \h \z \u </w:instrText>
      </w:r>
      <w:r>
        <w:rPr>
          <w:b w:val="0"/>
          <w:bCs w:val="0"/>
          <w:caps w:val="0"/>
        </w:rPr>
        <w:fldChar w:fldCharType="separate"/>
      </w:r>
      <w:hyperlink w:anchor="_Toc172479866" w:history="1">
        <w:r w:rsidR="008F37D1" w:rsidRPr="00D976F4">
          <w:rPr>
            <w:rStyle w:val="Hyperlink"/>
            <w:noProof/>
          </w:rPr>
          <w:t>Table of Contents</w:t>
        </w:r>
        <w:r w:rsidR="008F37D1">
          <w:rPr>
            <w:noProof/>
            <w:webHidden/>
          </w:rPr>
          <w:tab/>
        </w:r>
        <w:r w:rsidR="008F37D1">
          <w:rPr>
            <w:noProof/>
            <w:webHidden/>
          </w:rPr>
          <w:fldChar w:fldCharType="begin"/>
        </w:r>
        <w:r w:rsidR="008F37D1">
          <w:rPr>
            <w:noProof/>
            <w:webHidden/>
          </w:rPr>
          <w:instrText xml:space="preserve"> PAGEREF _Toc172479866 \h </w:instrText>
        </w:r>
        <w:r w:rsidR="008F37D1">
          <w:rPr>
            <w:noProof/>
            <w:webHidden/>
          </w:rPr>
        </w:r>
        <w:r w:rsidR="008F37D1">
          <w:rPr>
            <w:noProof/>
            <w:webHidden/>
          </w:rPr>
          <w:fldChar w:fldCharType="separate"/>
        </w:r>
        <w:r w:rsidR="008F37D1">
          <w:rPr>
            <w:noProof/>
            <w:webHidden/>
          </w:rPr>
          <w:t>ii</w:t>
        </w:r>
        <w:r w:rsidR="008F37D1">
          <w:rPr>
            <w:noProof/>
            <w:webHidden/>
          </w:rPr>
          <w:fldChar w:fldCharType="end"/>
        </w:r>
      </w:hyperlink>
    </w:p>
    <w:p w14:paraId="0B4940C7" w14:textId="74025368" w:rsidR="008F37D1" w:rsidRDefault="008F37D1">
      <w:pPr>
        <w:pStyle w:val="TOC1"/>
        <w:tabs>
          <w:tab w:val="right" w:leader="dot" w:pos="9350"/>
        </w:tabs>
        <w:rPr>
          <w:rFonts w:asciiTheme="minorHAnsi" w:eastAsiaTheme="minorEastAsia" w:hAnsiTheme="minorHAnsi" w:cstheme="minorBidi"/>
          <w:b w:val="0"/>
          <w:bCs w:val="0"/>
          <w:caps w:val="0"/>
          <w:noProof/>
          <w:kern w:val="2"/>
          <w:lang w:eastAsia="ja-JP"/>
          <w14:ligatures w14:val="standardContextual"/>
        </w:rPr>
      </w:pPr>
      <w:hyperlink w:anchor="_Toc172479867" w:history="1">
        <w:r w:rsidRPr="00D976F4">
          <w:rPr>
            <w:rStyle w:val="Hyperlink"/>
            <w:noProof/>
          </w:rPr>
          <w:t>1.0 Scope</w:t>
        </w:r>
        <w:r>
          <w:rPr>
            <w:noProof/>
            <w:webHidden/>
          </w:rPr>
          <w:tab/>
        </w:r>
        <w:r>
          <w:rPr>
            <w:noProof/>
            <w:webHidden/>
          </w:rPr>
          <w:fldChar w:fldCharType="begin"/>
        </w:r>
        <w:r>
          <w:rPr>
            <w:noProof/>
            <w:webHidden/>
          </w:rPr>
          <w:instrText xml:space="preserve"> PAGEREF _Toc172479867 \h </w:instrText>
        </w:r>
        <w:r>
          <w:rPr>
            <w:noProof/>
            <w:webHidden/>
          </w:rPr>
        </w:r>
        <w:r>
          <w:rPr>
            <w:noProof/>
            <w:webHidden/>
          </w:rPr>
          <w:fldChar w:fldCharType="separate"/>
        </w:r>
        <w:r>
          <w:rPr>
            <w:noProof/>
            <w:webHidden/>
          </w:rPr>
          <w:t>1</w:t>
        </w:r>
        <w:r>
          <w:rPr>
            <w:noProof/>
            <w:webHidden/>
          </w:rPr>
          <w:fldChar w:fldCharType="end"/>
        </w:r>
      </w:hyperlink>
    </w:p>
    <w:p w14:paraId="1446CD31" w14:textId="191302EE" w:rsidR="008F37D1" w:rsidRDefault="008F37D1">
      <w:pPr>
        <w:pStyle w:val="TOC2"/>
        <w:tabs>
          <w:tab w:val="right" w:leader="dot" w:pos="9350"/>
        </w:tabs>
        <w:rPr>
          <w:rFonts w:asciiTheme="minorHAnsi" w:eastAsiaTheme="minorEastAsia" w:hAnsiTheme="minorHAnsi" w:cstheme="minorBidi"/>
          <w:smallCaps w:val="0"/>
          <w:noProof/>
          <w:kern w:val="2"/>
          <w:lang w:eastAsia="ja-JP"/>
          <w14:ligatures w14:val="standardContextual"/>
        </w:rPr>
      </w:pPr>
      <w:hyperlink w:anchor="_Toc172479868" w:history="1">
        <w:r w:rsidRPr="00D976F4">
          <w:rPr>
            <w:rStyle w:val="Hyperlink"/>
            <w:noProof/>
          </w:rPr>
          <w:t>1.1 Purpose</w:t>
        </w:r>
        <w:r>
          <w:rPr>
            <w:noProof/>
            <w:webHidden/>
          </w:rPr>
          <w:tab/>
        </w:r>
        <w:r>
          <w:rPr>
            <w:noProof/>
            <w:webHidden/>
          </w:rPr>
          <w:fldChar w:fldCharType="begin"/>
        </w:r>
        <w:r>
          <w:rPr>
            <w:noProof/>
            <w:webHidden/>
          </w:rPr>
          <w:instrText xml:space="preserve"> PAGEREF _Toc172479868 \h </w:instrText>
        </w:r>
        <w:r>
          <w:rPr>
            <w:noProof/>
            <w:webHidden/>
          </w:rPr>
        </w:r>
        <w:r>
          <w:rPr>
            <w:noProof/>
            <w:webHidden/>
          </w:rPr>
          <w:fldChar w:fldCharType="separate"/>
        </w:r>
        <w:r>
          <w:rPr>
            <w:noProof/>
            <w:webHidden/>
          </w:rPr>
          <w:t>1</w:t>
        </w:r>
        <w:r>
          <w:rPr>
            <w:noProof/>
            <w:webHidden/>
          </w:rPr>
          <w:fldChar w:fldCharType="end"/>
        </w:r>
      </w:hyperlink>
    </w:p>
    <w:p w14:paraId="7B3A7B6F" w14:textId="4FD2EC4B" w:rsidR="008F37D1" w:rsidRDefault="008F37D1">
      <w:pPr>
        <w:pStyle w:val="TOC2"/>
        <w:tabs>
          <w:tab w:val="right" w:leader="dot" w:pos="9350"/>
        </w:tabs>
        <w:rPr>
          <w:rFonts w:asciiTheme="minorHAnsi" w:eastAsiaTheme="minorEastAsia" w:hAnsiTheme="minorHAnsi" w:cstheme="minorBidi"/>
          <w:smallCaps w:val="0"/>
          <w:noProof/>
          <w:kern w:val="2"/>
          <w:lang w:eastAsia="ja-JP"/>
          <w14:ligatures w14:val="standardContextual"/>
        </w:rPr>
      </w:pPr>
      <w:hyperlink w:anchor="_Toc172479869" w:history="1">
        <w:r w:rsidRPr="00D976F4">
          <w:rPr>
            <w:rStyle w:val="Hyperlink"/>
            <w:noProof/>
          </w:rPr>
          <w:t>1.2 Objectives</w:t>
        </w:r>
        <w:r>
          <w:rPr>
            <w:noProof/>
            <w:webHidden/>
          </w:rPr>
          <w:tab/>
        </w:r>
        <w:r>
          <w:rPr>
            <w:noProof/>
            <w:webHidden/>
          </w:rPr>
          <w:fldChar w:fldCharType="begin"/>
        </w:r>
        <w:r>
          <w:rPr>
            <w:noProof/>
            <w:webHidden/>
          </w:rPr>
          <w:instrText xml:space="preserve"> PAGEREF _Toc172479869 \h </w:instrText>
        </w:r>
        <w:r>
          <w:rPr>
            <w:noProof/>
            <w:webHidden/>
          </w:rPr>
        </w:r>
        <w:r>
          <w:rPr>
            <w:noProof/>
            <w:webHidden/>
          </w:rPr>
          <w:fldChar w:fldCharType="separate"/>
        </w:r>
        <w:r>
          <w:rPr>
            <w:noProof/>
            <w:webHidden/>
          </w:rPr>
          <w:t>1</w:t>
        </w:r>
        <w:r>
          <w:rPr>
            <w:noProof/>
            <w:webHidden/>
          </w:rPr>
          <w:fldChar w:fldCharType="end"/>
        </w:r>
      </w:hyperlink>
    </w:p>
    <w:p w14:paraId="0D9E38BB" w14:textId="47EE05F3" w:rsidR="008F37D1" w:rsidRDefault="008F37D1">
      <w:pPr>
        <w:pStyle w:val="TOC1"/>
        <w:tabs>
          <w:tab w:val="right" w:leader="dot" w:pos="9350"/>
        </w:tabs>
        <w:rPr>
          <w:rFonts w:asciiTheme="minorHAnsi" w:eastAsiaTheme="minorEastAsia" w:hAnsiTheme="minorHAnsi" w:cstheme="minorBidi"/>
          <w:b w:val="0"/>
          <w:bCs w:val="0"/>
          <w:caps w:val="0"/>
          <w:noProof/>
          <w:kern w:val="2"/>
          <w:lang w:eastAsia="ja-JP"/>
          <w14:ligatures w14:val="standardContextual"/>
        </w:rPr>
      </w:pPr>
      <w:hyperlink w:anchor="_Toc172479870" w:history="1">
        <w:r w:rsidRPr="00D976F4">
          <w:rPr>
            <w:rStyle w:val="Hyperlink"/>
            <w:noProof/>
          </w:rPr>
          <w:t>2.0 INCOSE Board Operations</w:t>
        </w:r>
        <w:r>
          <w:rPr>
            <w:noProof/>
            <w:webHidden/>
          </w:rPr>
          <w:tab/>
        </w:r>
        <w:r>
          <w:rPr>
            <w:noProof/>
            <w:webHidden/>
          </w:rPr>
          <w:fldChar w:fldCharType="begin"/>
        </w:r>
        <w:r>
          <w:rPr>
            <w:noProof/>
            <w:webHidden/>
          </w:rPr>
          <w:instrText xml:space="preserve"> PAGEREF _Toc172479870 \h </w:instrText>
        </w:r>
        <w:r>
          <w:rPr>
            <w:noProof/>
            <w:webHidden/>
          </w:rPr>
        </w:r>
        <w:r>
          <w:rPr>
            <w:noProof/>
            <w:webHidden/>
          </w:rPr>
          <w:fldChar w:fldCharType="separate"/>
        </w:r>
        <w:r>
          <w:rPr>
            <w:noProof/>
            <w:webHidden/>
          </w:rPr>
          <w:t>2</w:t>
        </w:r>
        <w:r>
          <w:rPr>
            <w:noProof/>
            <w:webHidden/>
          </w:rPr>
          <w:fldChar w:fldCharType="end"/>
        </w:r>
      </w:hyperlink>
    </w:p>
    <w:p w14:paraId="09F30486" w14:textId="0328A896" w:rsidR="008F37D1" w:rsidRDefault="008F37D1">
      <w:pPr>
        <w:pStyle w:val="TOC2"/>
        <w:tabs>
          <w:tab w:val="right" w:leader="dot" w:pos="9350"/>
        </w:tabs>
        <w:rPr>
          <w:rFonts w:asciiTheme="minorHAnsi" w:eastAsiaTheme="minorEastAsia" w:hAnsiTheme="minorHAnsi" w:cstheme="minorBidi"/>
          <w:smallCaps w:val="0"/>
          <w:noProof/>
          <w:kern w:val="2"/>
          <w:lang w:eastAsia="ja-JP"/>
          <w14:ligatures w14:val="standardContextual"/>
        </w:rPr>
      </w:pPr>
      <w:hyperlink w:anchor="_Toc172479871" w:history="1">
        <w:r w:rsidRPr="00D976F4">
          <w:rPr>
            <w:rStyle w:val="Hyperlink"/>
            <w:i/>
            <w:iCs/>
            <w:noProof/>
          </w:rPr>
          <w:t>2.1 Board of Directors</w:t>
        </w:r>
        <w:r>
          <w:rPr>
            <w:noProof/>
            <w:webHidden/>
          </w:rPr>
          <w:tab/>
        </w:r>
        <w:r>
          <w:rPr>
            <w:noProof/>
            <w:webHidden/>
          </w:rPr>
          <w:fldChar w:fldCharType="begin"/>
        </w:r>
        <w:r>
          <w:rPr>
            <w:noProof/>
            <w:webHidden/>
          </w:rPr>
          <w:instrText xml:space="preserve"> PAGEREF _Toc172479871 \h </w:instrText>
        </w:r>
        <w:r>
          <w:rPr>
            <w:noProof/>
            <w:webHidden/>
          </w:rPr>
        </w:r>
        <w:r>
          <w:rPr>
            <w:noProof/>
            <w:webHidden/>
          </w:rPr>
          <w:fldChar w:fldCharType="separate"/>
        </w:r>
        <w:r>
          <w:rPr>
            <w:noProof/>
            <w:webHidden/>
          </w:rPr>
          <w:t>2</w:t>
        </w:r>
        <w:r>
          <w:rPr>
            <w:noProof/>
            <w:webHidden/>
          </w:rPr>
          <w:fldChar w:fldCharType="end"/>
        </w:r>
      </w:hyperlink>
    </w:p>
    <w:p w14:paraId="4B01510F" w14:textId="0700A99F"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872" w:history="1">
        <w:r w:rsidRPr="00D976F4">
          <w:rPr>
            <w:rStyle w:val="Hyperlink"/>
            <w:noProof/>
          </w:rPr>
          <w:t>2.1.1 BoD Responsibilities</w:t>
        </w:r>
        <w:r>
          <w:rPr>
            <w:noProof/>
            <w:webHidden/>
          </w:rPr>
          <w:tab/>
        </w:r>
        <w:r>
          <w:rPr>
            <w:noProof/>
            <w:webHidden/>
          </w:rPr>
          <w:fldChar w:fldCharType="begin"/>
        </w:r>
        <w:r>
          <w:rPr>
            <w:noProof/>
            <w:webHidden/>
          </w:rPr>
          <w:instrText xml:space="preserve"> PAGEREF _Toc172479872 \h </w:instrText>
        </w:r>
        <w:r>
          <w:rPr>
            <w:noProof/>
            <w:webHidden/>
          </w:rPr>
        </w:r>
        <w:r>
          <w:rPr>
            <w:noProof/>
            <w:webHidden/>
          </w:rPr>
          <w:fldChar w:fldCharType="separate"/>
        </w:r>
        <w:r>
          <w:rPr>
            <w:noProof/>
            <w:webHidden/>
          </w:rPr>
          <w:t>2</w:t>
        </w:r>
        <w:r>
          <w:rPr>
            <w:noProof/>
            <w:webHidden/>
          </w:rPr>
          <w:fldChar w:fldCharType="end"/>
        </w:r>
      </w:hyperlink>
    </w:p>
    <w:p w14:paraId="0C8F9820" w14:textId="4E2A061D"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873" w:history="1">
        <w:r w:rsidRPr="00D976F4">
          <w:rPr>
            <w:rStyle w:val="Hyperlink"/>
            <w:noProof/>
          </w:rPr>
          <w:t>2.1.2 BoD Elections and Transitions</w:t>
        </w:r>
        <w:r>
          <w:rPr>
            <w:noProof/>
            <w:webHidden/>
          </w:rPr>
          <w:tab/>
        </w:r>
        <w:r>
          <w:rPr>
            <w:noProof/>
            <w:webHidden/>
          </w:rPr>
          <w:fldChar w:fldCharType="begin"/>
        </w:r>
        <w:r>
          <w:rPr>
            <w:noProof/>
            <w:webHidden/>
          </w:rPr>
          <w:instrText xml:space="preserve"> PAGEREF _Toc172479873 \h </w:instrText>
        </w:r>
        <w:r>
          <w:rPr>
            <w:noProof/>
            <w:webHidden/>
          </w:rPr>
        </w:r>
        <w:r>
          <w:rPr>
            <w:noProof/>
            <w:webHidden/>
          </w:rPr>
          <w:fldChar w:fldCharType="separate"/>
        </w:r>
        <w:r>
          <w:rPr>
            <w:noProof/>
            <w:webHidden/>
          </w:rPr>
          <w:t>2</w:t>
        </w:r>
        <w:r>
          <w:rPr>
            <w:noProof/>
            <w:webHidden/>
          </w:rPr>
          <w:fldChar w:fldCharType="end"/>
        </w:r>
      </w:hyperlink>
    </w:p>
    <w:p w14:paraId="7BCBB7C6" w14:textId="79912AD1"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874" w:history="1">
        <w:r w:rsidRPr="00D976F4">
          <w:rPr>
            <w:rStyle w:val="Hyperlink"/>
            <w:noProof/>
          </w:rPr>
          <w:t>2.1.3 BoD Approvals</w:t>
        </w:r>
        <w:r>
          <w:rPr>
            <w:noProof/>
            <w:webHidden/>
          </w:rPr>
          <w:tab/>
        </w:r>
        <w:r>
          <w:rPr>
            <w:noProof/>
            <w:webHidden/>
          </w:rPr>
          <w:fldChar w:fldCharType="begin"/>
        </w:r>
        <w:r>
          <w:rPr>
            <w:noProof/>
            <w:webHidden/>
          </w:rPr>
          <w:instrText xml:space="preserve"> PAGEREF _Toc172479874 \h </w:instrText>
        </w:r>
        <w:r>
          <w:rPr>
            <w:noProof/>
            <w:webHidden/>
          </w:rPr>
        </w:r>
        <w:r>
          <w:rPr>
            <w:noProof/>
            <w:webHidden/>
          </w:rPr>
          <w:fldChar w:fldCharType="separate"/>
        </w:r>
        <w:r>
          <w:rPr>
            <w:noProof/>
            <w:webHidden/>
          </w:rPr>
          <w:t>3</w:t>
        </w:r>
        <w:r>
          <w:rPr>
            <w:noProof/>
            <w:webHidden/>
          </w:rPr>
          <w:fldChar w:fldCharType="end"/>
        </w:r>
      </w:hyperlink>
    </w:p>
    <w:p w14:paraId="515610F4" w14:textId="7DCBE78A"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875" w:history="1">
        <w:r w:rsidRPr="00D976F4">
          <w:rPr>
            <w:rStyle w:val="Hyperlink"/>
            <w:noProof/>
          </w:rPr>
          <w:t>2.1.4 Attendance at Board Meetings</w:t>
        </w:r>
        <w:r>
          <w:rPr>
            <w:noProof/>
            <w:webHidden/>
          </w:rPr>
          <w:tab/>
        </w:r>
        <w:r>
          <w:rPr>
            <w:noProof/>
            <w:webHidden/>
          </w:rPr>
          <w:fldChar w:fldCharType="begin"/>
        </w:r>
        <w:r>
          <w:rPr>
            <w:noProof/>
            <w:webHidden/>
          </w:rPr>
          <w:instrText xml:space="preserve"> PAGEREF _Toc172479875 \h </w:instrText>
        </w:r>
        <w:r>
          <w:rPr>
            <w:noProof/>
            <w:webHidden/>
          </w:rPr>
        </w:r>
        <w:r>
          <w:rPr>
            <w:noProof/>
            <w:webHidden/>
          </w:rPr>
          <w:fldChar w:fldCharType="separate"/>
        </w:r>
        <w:r>
          <w:rPr>
            <w:noProof/>
            <w:webHidden/>
          </w:rPr>
          <w:t>3</w:t>
        </w:r>
        <w:r>
          <w:rPr>
            <w:noProof/>
            <w:webHidden/>
          </w:rPr>
          <w:fldChar w:fldCharType="end"/>
        </w:r>
      </w:hyperlink>
    </w:p>
    <w:p w14:paraId="6DD53B60" w14:textId="22AEDD21" w:rsidR="008F37D1" w:rsidRDefault="008F37D1">
      <w:pPr>
        <w:pStyle w:val="TOC2"/>
        <w:tabs>
          <w:tab w:val="right" w:leader="dot" w:pos="9350"/>
        </w:tabs>
        <w:rPr>
          <w:rFonts w:asciiTheme="minorHAnsi" w:eastAsiaTheme="minorEastAsia" w:hAnsiTheme="minorHAnsi" w:cstheme="minorBidi"/>
          <w:smallCaps w:val="0"/>
          <w:noProof/>
          <w:kern w:val="2"/>
          <w:lang w:eastAsia="ja-JP"/>
          <w14:ligatures w14:val="standardContextual"/>
        </w:rPr>
      </w:pPr>
      <w:hyperlink w:anchor="_Toc172479876" w:history="1">
        <w:r w:rsidRPr="00D976F4">
          <w:rPr>
            <w:rStyle w:val="Hyperlink"/>
            <w:i/>
            <w:iCs/>
            <w:noProof/>
          </w:rPr>
          <w:t>2.2 Committees</w:t>
        </w:r>
        <w:r>
          <w:rPr>
            <w:noProof/>
            <w:webHidden/>
          </w:rPr>
          <w:tab/>
        </w:r>
        <w:r>
          <w:rPr>
            <w:noProof/>
            <w:webHidden/>
          </w:rPr>
          <w:fldChar w:fldCharType="begin"/>
        </w:r>
        <w:r>
          <w:rPr>
            <w:noProof/>
            <w:webHidden/>
          </w:rPr>
          <w:instrText xml:space="preserve"> PAGEREF _Toc172479876 \h </w:instrText>
        </w:r>
        <w:r>
          <w:rPr>
            <w:noProof/>
            <w:webHidden/>
          </w:rPr>
        </w:r>
        <w:r>
          <w:rPr>
            <w:noProof/>
            <w:webHidden/>
          </w:rPr>
          <w:fldChar w:fldCharType="separate"/>
        </w:r>
        <w:r>
          <w:rPr>
            <w:noProof/>
            <w:webHidden/>
          </w:rPr>
          <w:t>3</w:t>
        </w:r>
        <w:r>
          <w:rPr>
            <w:noProof/>
            <w:webHidden/>
          </w:rPr>
          <w:fldChar w:fldCharType="end"/>
        </w:r>
      </w:hyperlink>
    </w:p>
    <w:p w14:paraId="2853D0CE" w14:textId="64AC899A"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877" w:history="1">
        <w:r w:rsidRPr="00D976F4">
          <w:rPr>
            <w:rStyle w:val="Hyperlink"/>
            <w:noProof/>
          </w:rPr>
          <w:t>2.2.1 Overview</w:t>
        </w:r>
        <w:r>
          <w:rPr>
            <w:noProof/>
            <w:webHidden/>
          </w:rPr>
          <w:tab/>
        </w:r>
        <w:r>
          <w:rPr>
            <w:noProof/>
            <w:webHidden/>
          </w:rPr>
          <w:fldChar w:fldCharType="begin"/>
        </w:r>
        <w:r>
          <w:rPr>
            <w:noProof/>
            <w:webHidden/>
          </w:rPr>
          <w:instrText xml:space="preserve"> PAGEREF _Toc172479877 \h </w:instrText>
        </w:r>
        <w:r>
          <w:rPr>
            <w:noProof/>
            <w:webHidden/>
          </w:rPr>
        </w:r>
        <w:r>
          <w:rPr>
            <w:noProof/>
            <w:webHidden/>
          </w:rPr>
          <w:fldChar w:fldCharType="separate"/>
        </w:r>
        <w:r>
          <w:rPr>
            <w:noProof/>
            <w:webHidden/>
          </w:rPr>
          <w:t>3</w:t>
        </w:r>
        <w:r>
          <w:rPr>
            <w:noProof/>
            <w:webHidden/>
          </w:rPr>
          <w:fldChar w:fldCharType="end"/>
        </w:r>
      </w:hyperlink>
    </w:p>
    <w:p w14:paraId="327E3D49" w14:textId="0EB45C11"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878" w:history="1">
        <w:r w:rsidRPr="00D976F4">
          <w:rPr>
            <w:rStyle w:val="Hyperlink"/>
            <w:noProof/>
          </w:rPr>
          <w:t>2.2.2 Board Committees</w:t>
        </w:r>
        <w:r>
          <w:rPr>
            <w:noProof/>
            <w:webHidden/>
          </w:rPr>
          <w:tab/>
        </w:r>
        <w:r>
          <w:rPr>
            <w:noProof/>
            <w:webHidden/>
          </w:rPr>
          <w:fldChar w:fldCharType="begin"/>
        </w:r>
        <w:r>
          <w:rPr>
            <w:noProof/>
            <w:webHidden/>
          </w:rPr>
          <w:instrText xml:space="preserve"> PAGEREF _Toc172479878 \h </w:instrText>
        </w:r>
        <w:r>
          <w:rPr>
            <w:noProof/>
            <w:webHidden/>
          </w:rPr>
        </w:r>
        <w:r>
          <w:rPr>
            <w:noProof/>
            <w:webHidden/>
          </w:rPr>
          <w:fldChar w:fldCharType="separate"/>
        </w:r>
        <w:r>
          <w:rPr>
            <w:noProof/>
            <w:webHidden/>
          </w:rPr>
          <w:t>3</w:t>
        </w:r>
        <w:r>
          <w:rPr>
            <w:noProof/>
            <w:webHidden/>
          </w:rPr>
          <w:fldChar w:fldCharType="end"/>
        </w:r>
      </w:hyperlink>
    </w:p>
    <w:p w14:paraId="3001FA2E" w14:textId="10685CC2"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879" w:history="1">
        <w:r w:rsidRPr="00D976F4">
          <w:rPr>
            <w:rStyle w:val="Hyperlink"/>
            <w:noProof/>
          </w:rPr>
          <w:t>2.2.2.1 Executive Committee (ExCom)</w:t>
        </w:r>
        <w:r>
          <w:rPr>
            <w:noProof/>
            <w:webHidden/>
          </w:rPr>
          <w:tab/>
        </w:r>
        <w:r>
          <w:rPr>
            <w:noProof/>
            <w:webHidden/>
          </w:rPr>
          <w:fldChar w:fldCharType="begin"/>
        </w:r>
        <w:r>
          <w:rPr>
            <w:noProof/>
            <w:webHidden/>
          </w:rPr>
          <w:instrText xml:space="preserve"> PAGEREF _Toc172479879 \h </w:instrText>
        </w:r>
        <w:r>
          <w:rPr>
            <w:noProof/>
            <w:webHidden/>
          </w:rPr>
        </w:r>
        <w:r>
          <w:rPr>
            <w:noProof/>
            <w:webHidden/>
          </w:rPr>
          <w:fldChar w:fldCharType="separate"/>
        </w:r>
        <w:r>
          <w:rPr>
            <w:noProof/>
            <w:webHidden/>
          </w:rPr>
          <w:t>4</w:t>
        </w:r>
        <w:r>
          <w:rPr>
            <w:noProof/>
            <w:webHidden/>
          </w:rPr>
          <w:fldChar w:fldCharType="end"/>
        </w:r>
      </w:hyperlink>
    </w:p>
    <w:p w14:paraId="56E77653" w14:textId="0786F62C"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880" w:history="1">
        <w:r w:rsidRPr="00D976F4">
          <w:rPr>
            <w:rStyle w:val="Hyperlink"/>
            <w:noProof/>
          </w:rPr>
          <w:t>2.2.2.2 Budget Planning Committee (BPC)</w:t>
        </w:r>
        <w:r>
          <w:rPr>
            <w:noProof/>
            <w:webHidden/>
          </w:rPr>
          <w:tab/>
        </w:r>
        <w:r>
          <w:rPr>
            <w:noProof/>
            <w:webHidden/>
          </w:rPr>
          <w:fldChar w:fldCharType="begin"/>
        </w:r>
        <w:r>
          <w:rPr>
            <w:noProof/>
            <w:webHidden/>
          </w:rPr>
          <w:instrText xml:space="preserve"> PAGEREF _Toc172479880 \h </w:instrText>
        </w:r>
        <w:r>
          <w:rPr>
            <w:noProof/>
            <w:webHidden/>
          </w:rPr>
        </w:r>
        <w:r>
          <w:rPr>
            <w:noProof/>
            <w:webHidden/>
          </w:rPr>
          <w:fldChar w:fldCharType="separate"/>
        </w:r>
        <w:r>
          <w:rPr>
            <w:noProof/>
            <w:webHidden/>
          </w:rPr>
          <w:t>4</w:t>
        </w:r>
        <w:r>
          <w:rPr>
            <w:noProof/>
            <w:webHidden/>
          </w:rPr>
          <w:fldChar w:fldCharType="end"/>
        </w:r>
      </w:hyperlink>
    </w:p>
    <w:p w14:paraId="08B3302A" w14:textId="516782FE"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881" w:history="1">
        <w:r w:rsidRPr="00D976F4">
          <w:rPr>
            <w:rStyle w:val="Hyperlink"/>
            <w:noProof/>
          </w:rPr>
          <w:t>2.2.2.3 Honors and Awards Committee (H&amp;A)</w:t>
        </w:r>
        <w:r>
          <w:rPr>
            <w:noProof/>
            <w:webHidden/>
          </w:rPr>
          <w:tab/>
        </w:r>
        <w:r>
          <w:rPr>
            <w:noProof/>
            <w:webHidden/>
          </w:rPr>
          <w:fldChar w:fldCharType="begin"/>
        </w:r>
        <w:r>
          <w:rPr>
            <w:noProof/>
            <w:webHidden/>
          </w:rPr>
          <w:instrText xml:space="preserve"> PAGEREF _Toc172479881 \h </w:instrText>
        </w:r>
        <w:r>
          <w:rPr>
            <w:noProof/>
            <w:webHidden/>
          </w:rPr>
        </w:r>
        <w:r>
          <w:rPr>
            <w:noProof/>
            <w:webHidden/>
          </w:rPr>
          <w:fldChar w:fldCharType="separate"/>
        </w:r>
        <w:r>
          <w:rPr>
            <w:noProof/>
            <w:webHidden/>
          </w:rPr>
          <w:t>5</w:t>
        </w:r>
        <w:r>
          <w:rPr>
            <w:noProof/>
            <w:webHidden/>
          </w:rPr>
          <w:fldChar w:fldCharType="end"/>
        </w:r>
      </w:hyperlink>
    </w:p>
    <w:p w14:paraId="5D4B5ED9" w14:textId="017D27F1"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882" w:history="1">
        <w:r w:rsidRPr="00D976F4">
          <w:rPr>
            <w:rStyle w:val="Hyperlink"/>
            <w:noProof/>
          </w:rPr>
          <w:t>2.2.2.4 Nominations and Elections Committee (N&amp;E)</w:t>
        </w:r>
        <w:r>
          <w:rPr>
            <w:noProof/>
            <w:webHidden/>
          </w:rPr>
          <w:tab/>
        </w:r>
        <w:r>
          <w:rPr>
            <w:noProof/>
            <w:webHidden/>
          </w:rPr>
          <w:fldChar w:fldCharType="begin"/>
        </w:r>
        <w:r>
          <w:rPr>
            <w:noProof/>
            <w:webHidden/>
          </w:rPr>
          <w:instrText xml:space="preserve"> PAGEREF _Toc172479882 \h </w:instrText>
        </w:r>
        <w:r>
          <w:rPr>
            <w:noProof/>
            <w:webHidden/>
          </w:rPr>
        </w:r>
        <w:r>
          <w:rPr>
            <w:noProof/>
            <w:webHidden/>
          </w:rPr>
          <w:fldChar w:fldCharType="separate"/>
        </w:r>
        <w:r>
          <w:rPr>
            <w:noProof/>
            <w:webHidden/>
          </w:rPr>
          <w:t>5</w:t>
        </w:r>
        <w:r>
          <w:rPr>
            <w:noProof/>
            <w:webHidden/>
          </w:rPr>
          <w:fldChar w:fldCharType="end"/>
        </w:r>
      </w:hyperlink>
    </w:p>
    <w:p w14:paraId="3EC399AA" w14:textId="122E74BF"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884" w:history="1">
        <w:r w:rsidRPr="00D976F4">
          <w:rPr>
            <w:rStyle w:val="Hyperlink"/>
            <w:noProof/>
          </w:rPr>
          <w:t>2.2.2.5 Grievance Committee</w:t>
        </w:r>
        <w:r>
          <w:rPr>
            <w:noProof/>
            <w:webHidden/>
          </w:rPr>
          <w:tab/>
        </w:r>
        <w:r>
          <w:rPr>
            <w:noProof/>
            <w:webHidden/>
          </w:rPr>
          <w:fldChar w:fldCharType="begin"/>
        </w:r>
        <w:r>
          <w:rPr>
            <w:noProof/>
            <w:webHidden/>
          </w:rPr>
          <w:instrText xml:space="preserve"> PAGEREF _Toc172479884 \h </w:instrText>
        </w:r>
        <w:r>
          <w:rPr>
            <w:noProof/>
            <w:webHidden/>
          </w:rPr>
        </w:r>
        <w:r>
          <w:rPr>
            <w:noProof/>
            <w:webHidden/>
          </w:rPr>
          <w:fldChar w:fldCharType="separate"/>
        </w:r>
        <w:r>
          <w:rPr>
            <w:noProof/>
            <w:webHidden/>
          </w:rPr>
          <w:t>6</w:t>
        </w:r>
        <w:r>
          <w:rPr>
            <w:noProof/>
            <w:webHidden/>
          </w:rPr>
          <w:fldChar w:fldCharType="end"/>
        </w:r>
      </w:hyperlink>
    </w:p>
    <w:p w14:paraId="70EADA48" w14:textId="5029D193"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885" w:history="1">
        <w:r w:rsidRPr="00D976F4">
          <w:rPr>
            <w:rStyle w:val="Hyperlink"/>
            <w:noProof/>
          </w:rPr>
          <w:t>2.2.3 Advisory Committees</w:t>
        </w:r>
        <w:r>
          <w:rPr>
            <w:noProof/>
            <w:webHidden/>
          </w:rPr>
          <w:tab/>
        </w:r>
        <w:r>
          <w:rPr>
            <w:noProof/>
            <w:webHidden/>
          </w:rPr>
          <w:fldChar w:fldCharType="begin"/>
        </w:r>
        <w:r>
          <w:rPr>
            <w:noProof/>
            <w:webHidden/>
          </w:rPr>
          <w:instrText xml:space="preserve"> PAGEREF _Toc172479885 \h </w:instrText>
        </w:r>
        <w:r>
          <w:rPr>
            <w:noProof/>
            <w:webHidden/>
          </w:rPr>
        </w:r>
        <w:r>
          <w:rPr>
            <w:noProof/>
            <w:webHidden/>
          </w:rPr>
          <w:fldChar w:fldCharType="separate"/>
        </w:r>
        <w:r>
          <w:rPr>
            <w:noProof/>
            <w:webHidden/>
          </w:rPr>
          <w:t>6</w:t>
        </w:r>
        <w:r>
          <w:rPr>
            <w:noProof/>
            <w:webHidden/>
          </w:rPr>
          <w:fldChar w:fldCharType="end"/>
        </w:r>
      </w:hyperlink>
    </w:p>
    <w:p w14:paraId="7CC4FFF4" w14:textId="38589D86"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886" w:history="1">
        <w:r w:rsidRPr="00D976F4">
          <w:rPr>
            <w:rStyle w:val="Hyperlink"/>
            <w:noProof/>
          </w:rPr>
          <w:t>2.2.3.1 Past President’s Advisory Group (PPAG)</w:t>
        </w:r>
        <w:r>
          <w:rPr>
            <w:noProof/>
            <w:webHidden/>
          </w:rPr>
          <w:tab/>
        </w:r>
        <w:r>
          <w:rPr>
            <w:noProof/>
            <w:webHidden/>
          </w:rPr>
          <w:fldChar w:fldCharType="begin"/>
        </w:r>
        <w:r>
          <w:rPr>
            <w:noProof/>
            <w:webHidden/>
          </w:rPr>
          <w:instrText xml:space="preserve"> PAGEREF _Toc172479886 \h </w:instrText>
        </w:r>
        <w:r>
          <w:rPr>
            <w:noProof/>
            <w:webHidden/>
          </w:rPr>
        </w:r>
        <w:r>
          <w:rPr>
            <w:noProof/>
            <w:webHidden/>
          </w:rPr>
          <w:fldChar w:fldCharType="separate"/>
        </w:r>
        <w:r>
          <w:rPr>
            <w:noProof/>
            <w:webHidden/>
          </w:rPr>
          <w:t>6</w:t>
        </w:r>
        <w:r>
          <w:rPr>
            <w:noProof/>
            <w:webHidden/>
          </w:rPr>
          <w:fldChar w:fldCharType="end"/>
        </w:r>
      </w:hyperlink>
    </w:p>
    <w:p w14:paraId="2C9C20F6" w14:textId="51ED7389"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887" w:history="1">
        <w:r w:rsidRPr="00D976F4">
          <w:rPr>
            <w:rStyle w:val="Hyperlink"/>
            <w:noProof/>
          </w:rPr>
          <w:t>2.2.3.2 Fellows Committee</w:t>
        </w:r>
        <w:r>
          <w:rPr>
            <w:noProof/>
            <w:webHidden/>
          </w:rPr>
          <w:tab/>
        </w:r>
        <w:r>
          <w:rPr>
            <w:noProof/>
            <w:webHidden/>
          </w:rPr>
          <w:fldChar w:fldCharType="begin"/>
        </w:r>
        <w:r>
          <w:rPr>
            <w:noProof/>
            <w:webHidden/>
          </w:rPr>
          <w:instrText xml:space="preserve"> PAGEREF _Toc172479887 \h </w:instrText>
        </w:r>
        <w:r>
          <w:rPr>
            <w:noProof/>
            <w:webHidden/>
          </w:rPr>
        </w:r>
        <w:r>
          <w:rPr>
            <w:noProof/>
            <w:webHidden/>
          </w:rPr>
          <w:fldChar w:fldCharType="separate"/>
        </w:r>
        <w:r>
          <w:rPr>
            <w:noProof/>
            <w:webHidden/>
          </w:rPr>
          <w:t>7</w:t>
        </w:r>
        <w:r>
          <w:rPr>
            <w:noProof/>
            <w:webHidden/>
          </w:rPr>
          <w:fldChar w:fldCharType="end"/>
        </w:r>
      </w:hyperlink>
    </w:p>
    <w:p w14:paraId="7CA957CD" w14:textId="32FC557E"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888" w:history="1">
        <w:r w:rsidRPr="00D976F4">
          <w:rPr>
            <w:rStyle w:val="Hyperlink"/>
            <w:noProof/>
          </w:rPr>
          <w:t>2.2.3.4 Diversity, Equity, and Inclusion (DEI)</w:t>
        </w:r>
        <w:r>
          <w:rPr>
            <w:noProof/>
            <w:webHidden/>
          </w:rPr>
          <w:tab/>
        </w:r>
        <w:r>
          <w:rPr>
            <w:noProof/>
            <w:webHidden/>
          </w:rPr>
          <w:fldChar w:fldCharType="begin"/>
        </w:r>
        <w:r>
          <w:rPr>
            <w:noProof/>
            <w:webHidden/>
          </w:rPr>
          <w:instrText xml:space="preserve"> PAGEREF _Toc172479888 \h </w:instrText>
        </w:r>
        <w:r>
          <w:rPr>
            <w:noProof/>
            <w:webHidden/>
          </w:rPr>
        </w:r>
        <w:r>
          <w:rPr>
            <w:noProof/>
            <w:webHidden/>
          </w:rPr>
          <w:fldChar w:fldCharType="separate"/>
        </w:r>
        <w:r>
          <w:rPr>
            <w:noProof/>
            <w:webHidden/>
          </w:rPr>
          <w:t>8</w:t>
        </w:r>
        <w:r>
          <w:rPr>
            <w:noProof/>
            <w:webHidden/>
          </w:rPr>
          <w:fldChar w:fldCharType="end"/>
        </w:r>
      </w:hyperlink>
    </w:p>
    <w:p w14:paraId="079A5CE5" w14:textId="2F7E62B7"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889" w:history="1">
        <w:r w:rsidRPr="00D976F4">
          <w:rPr>
            <w:rStyle w:val="Hyperlink"/>
            <w:noProof/>
          </w:rPr>
          <w:t>2.2.4 Value Creation Core Committees</w:t>
        </w:r>
        <w:r>
          <w:rPr>
            <w:noProof/>
            <w:webHidden/>
          </w:rPr>
          <w:tab/>
        </w:r>
        <w:r>
          <w:rPr>
            <w:noProof/>
            <w:webHidden/>
          </w:rPr>
          <w:fldChar w:fldCharType="begin"/>
        </w:r>
        <w:r>
          <w:rPr>
            <w:noProof/>
            <w:webHidden/>
          </w:rPr>
          <w:instrText xml:space="preserve"> PAGEREF _Toc172479889 \h </w:instrText>
        </w:r>
        <w:r>
          <w:rPr>
            <w:noProof/>
            <w:webHidden/>
          </w:rPr>
        </w:r>
        <w:r>
          <w:rPr>
            <w:noProof/>
            <w:webHidden/>
          </w:rPr>
          <w:fldChar w:fldCharType="separate"/>
        </w:r>
        <w:r>
          <w:rPr>
            <w:noProof/>
            <w:webHidden/>
          </w:rPr>
          <w:t>10</w:t>
        </w:r>
        <w:r>
          <w:rPr>
            <w:noProof/>
            <w:webHidden/>
          </w:rPr>
          <w:fldChar w:fldCharType="end"/>
        </w:r>
      </w:hyperlink>
    </w:p>
    <w:p w14:paraId="47EA75C3" w14:textId="326D761A"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890" w:history="1">
        <w:r w:rsidRPr="00D976F4">
          <w:rPr>
            <w:rStyle w:val="Hyperlink"/>
            <w:noProof/>
          </w:rPr>
          <w:t>2.2.4.1 Technical Operations</w:t>
        </w:r>
        <w:r>
          <w:rPr>
            <w:noProof/>
            <w:webHidden/>
          </w:rPr>
          <w:tab/>
        </w:r>
        <w:r>
          <w:rPr>
            <w:noProof/>
            <w:webHidden/>
          </w:rPr>
          <w:fldChar w:fldCharType="begin"/>
        </w:r>
        <w:r>
          <w:rPr>
            <w:noProof/>
            <w:webHidden/>
          </w:rPr>
          <w:instrText xml:space="preserve"> PAGEREF _Toc172479890 \h </w:instrText>
        </w:r>
        <w:r>
          <w:rPr>
            <w:noProof/>
            <w:webHidden/>
          </w:rPr>
        </w:r>
        <w:r>
          <w:rPr>
            <w:noProof/>
            <w:webHidden/>
          </w:rPr>
          <w:fldChar w:fldCharType="separate"/>
        </w:r>
        <w:r>
          <w:rPr>
            <w:noProof/>
            <w:webHidden/>
          </w:rPr>
          <w:t>10</w:t>
        </w:r>
        <w:r>
          <w:rPr>
            <w:noProof/>
            <w:webHidden/>
          </w:rPr>
          <w:fldChar w:fldCharType="end"/>
        </w:r>
      </w:hyperlink>
    </w:p>
    <w:p w14:paraId="08B49901" w14:textId="159A0D5B"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891" w:history="1">
        <w:r w:rsidRPr="00D976F4">
          <w:rPr>
            <w:rStyle w:val="Hyperlink"/>
            <w:noProof/>
          </w:rPr>
          <w:t>2.2.4.2 Service Operations</w:t>
        </w:r>
        <w:r>
          <w:rPr>
            <w:noProof/>
            <w:webHidden/>
          </w:rPr>
          <w:tab/>
        </w:r>
        <w:r>
          <w:rPr>
            <w:noProof/>
            <w:webHidden/>
          </w:rPr>
          <w:fldChar w:fldCharType="begin"/>
        </w:r>
        <w:r>
          <w:rPr>
            <w:noProof/>
            <w:webHidden/>
          </w:rPr>
          <w:instrText xml:space="preserve"> PAGEREF _Toc172479891 \h </w:instrText>
        </w:r>
        <w:r>
          <w:rPr>
            <w:noProof/>
            <w:webHidden/>
          </w:rPr>
        </w:r>
        <w:r>
          <w:rPr>
            <w:noProof/>
            <w:webHidden/>
          </w:rPr>
          <w:fldChar w:fldCharType="separate"/>
        </w:r>
        <w:r>
          <w:rPr>
            <w:noProof/>
            <w:webHidden/>
          </w:rPr>
          <w:t>11</w:t>
        </w:r>
        <w:r>
          <w:rPr>
            <w:noProof/>
            <w:webHidden/>
          </w:rPr>
          <w:fldChar w:fldCharType="end"/>
        </w:r>
      </w:hyperlink>
    </w:p>
    <w:p w14:paraId="135E62B4" w14:textId="55ACB140"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892" w:history="1">
        <w:r w:rsidRPr="00D976F4">
          <w:rPr>
            <w:rStyle w:val="Hyperlink"/>
            <w:noProof/>
          </w:rPr>
          <w:t>2.2.4.3 Strategic Events Committee</w:t>
        </w:r>
        <w:r>
          <w:rPr>
            <w:noProof/>
            <w:webHidden/>
          </w:rPr>
          <w:tab/>
        </w:r>
        <w:r>
          <w:rPr>
            <w:noProof/>
            <w:webHidden/>
          </w:rPr>
          <w:fldChar w:fldCharType="begin"/>
        </w:r>
        <w:r>
          <w:rPr>
            <w:noProof/>
            <w:webHidden/>
          </w:rPr>
          <w:instrText xml:space="preserve"> PAGEREF _Toc172479892 \h </w:instrText>
        </w:r>
        <w:r>
          <w:rPr>
            <w:noProof/>
            <w:webHidden/>
          </w:rPr>
        </w:r>
        <w:r>
          <w:rPr>
            <w:noProof/>
            <w:webHidden/>
          </w:rPr>
          <w:fldChar w:fldCharType="separate"/>
        </w:r>
        <w:r>
          <w:rPr>
            <w:noProof/>
            <w:webHidden/>
          </w:rPr>
          <w:t>12</w:t>
        </w:r>
        <w:r>
          <w:rPr>
            <w:noProof/>
            <w:webHidden/>
          </w:rPr>
          <w:fldChar w:fldCharType="end"/>
        </w:r>
      </w:hyperlink>
    </w:p>
    <w:p w14:paraId="26FD54BB" w14:textId="7C7072F3" w:rsidR="008F37D1" w:rsidRDefault="008F37D1">
      <w:pPr>
        <w:pStyle w:val="TOC1"/>
        <w:tabs>
          <w:tab w:val="right" w:leader="dot" w:pos="9350"/>
        </w:tabs>
        <w:rPr>
          <w:rFonts w:asciiTheme="minorHAnsi" w:eastAsiaTheme="minorEastAsia" w:hAnsiTheme="minorHAnsi" w:cstheme="minorBidi"/>
          <w:b w:val="0"/>
          <w:bCs w:val="0"/>
          <w:caps w:val="0"/>
          <w:noProof/>
          <w:kern w:val="2"/>
          <w:lang w:eastAsia="ja-JP"/>
          <w14:ligatures w14:val="standardContextual"/>
        </w:rPr>
      </w:pPr>
      <w:hyperlink w:anchor="_Toc172479893" w:history="1">
        <w:r w:rsidRPr="00D976F4">
          <w:rPr>
            <w:rStyle w:val="Hyperlink"/>
            <w:noProof/>
          </w:rPr>
          <w:t>3.0 Chapters</w:t>
        </w:r>
        <w:r>
          <w:rPr>
            <w:noProof/>
            <w:webHidden/>
          </w:rPr>
          <w:tab/>
        </w:r>
        <w:r>
          <w:rPr>
            <w:noProof/>
            <w:webHidden/>
          </w:rPr>
          <w:fldChar w:fldCharType="begin"/>
        </w:r>
        <w:r>
          <w:rPr>
            <w:noProof/>
            <w:webHidden/>
          </w:rPr>
          <w:instrText xml:space="preserve"> PAGEREF _Toc172479893 \h </w:instrText>
        </w:r>
        <w:r>
          <w:rPr>
            <w:noProof/>
            <w:webHidden/>
          </w:rPr>
        </w:r>
        <w:r>
          <w:rPr>
            <w:noProof/>
            <w:webHidden/>
          </w:rPr>
          <w:fldChar w:fldCharType="separate"/>
        </w:r>
        <w:r>
          <w:rPr>
            <w:noProof/>
            <w:webHidden/>
          </w:rPr>
          <w:t>13</w:t>
        </w:r>
        <w:r>
          <w:rPr>
            <w:noProof/>
            <w:webHidden/>
          </w:rPr>
          <w:fldChar w:fldCharType="end"/>
        </w:r>
      </w:hyperlink>
    </w:p>
    <w:p w14:paraId="5FA84C65" w14:textId="023B825B" w:rsidR="008F37D1" w:rsidRDefault="008F37D1">
      <w:pPr>
        <w:pStyle w:val="TOC1"/>
        <w:tabs>
          <w:tab w:val="right" w:leader="dot" w:pos="9350"/>
        </w:tabs>
        <w:rPr>
          <w:rFonts w:asciiTheme="minorHAnsi" w:eastAsiaTheme="minorEastAsia" w:hAnsiTheme="minorHAnsi" w:cstheme="minorBidi"/>
          <w:b w:val="0"/>
          <w:bCs w:val="0"/>
          <w:caps w:val="0"/>
          <w:noProof/>
          <w:kern w:val="2"/>
          <w:lang w:eastAsia="ja-JP"/>
          <w14:ligatures w14:val="standardContextual"/>
        </w:rPr>
      </w:pPr>
      <w:hyperlink w:anchor="_Toc172479894" w:history="1">
        <w:r w:rsidRPr="00D976F4">
          <w:rPr>
            <w:rStyle w:val="Hyperlink"/>
            <w:noProof/>
          </w:rPr>
          <w:t>4.0 Awards and Recognition</w:t>
        </w:r>
        <w:r>
          <w:rPr>
            <w:noProof/>
            <w:webHidden/>
          </w:rPr>
          <w:tab/>
        </w:r>
        <w:r>
          <w:rPr>
            <w:noProof/>
            <w:webHidden/>
          </w:rPr>
          <w:fldChar w:fldCharType="begin"/>
        </w:r>
        <w:r>
          <w:rPr>
            <w:noProof/>
            <w:webHidden/>
          </w:rPr>
          <w:instrText xml:space="preserve"> PAGEREF _Toc172479894 \h </w:instrText>
        </w:r>
        <w:r>
          <w:rPr>
            <w:noProof/>
            <w:webHidden/>
          </w:rPr>
        </w:r>
        <w:r>
          <w:rPr>
            <w:noProof/>
            <w:webHidden/>
          </w:rPr>
          <w:fldChar w:fldCharType="separate"/>
        </w:r>
        <w:r>
          <w:rPr>
            <w:noProof/>
            <w:webHidden/>
          </w:rPr>
          <w:t>14</w:t>
        </w:r>
        <w:r>
          <w:rPr>
            <w:noProof/>
            <w:webHidden/>
          </w:rPr>
          <w:fldChar w:fldCharType="end"/>
        </w:r>
      </w:hyperlink>
    </w:p>
    <w:p w14:paraId="56879CF3" w14:textId="698D1FBE" w:rsidR="008F37D1" w:rsidRDefault="008F37D1">
      <w:pPr>
        <w:pStyle w:val="TOC2"/>
        <w:tabs>
          <w:tab w:val="right" w:leader="dot" w:pos="9350"/>
        </w:tabs>
        <w:rPr>
          <w:rFonts w:asciiTheme="minorHAnsi" w:eastAsiaTheme="minorEastAsia" w:hAnsiTheme="minorHAnsi" w:cstheme="minorBidi"/>
          <w:smallCaps w:val="0"/>
          <w:noProof/>
          <w:kern w:val="2"/>
          <w:lang w:eastAsia="ja-JP"/>
          <w14:ligatures w14:val="standardContextual"/>
        </w:rPr>
      </w:pPr>
      <w:hyperlink w:anchor="_Toc172479895" w:history="1">
        <w:r w:rsidRPr="00D976F4">
          <w:rPr>
            <w:rStyle w:val="Hyperlink"/>
            <w:noProof/>
          </w:rPr>
          <w:t>4.1 Overview</w:t>
        </w:r>
        <w:r>
          <w:rPr>
            <w:noProof/>
            <w:webHidden/>
          </w:rPr>
          <w:tab/>
        </w:r>
        <w:r>
          <w:rPr>
            <w:noProof/>
            <w:webHidden/>
          </w:rPr>
          <w:fldChar w:fldCharType="begin"/>
        </w:r>
        <w:r>
          <w:rPr>
            <w:noProof/>
            <w:webHidden/>
          </w:rPr>
          <w:instrText xml:space="preserve"> PAGEREF _Toc172479895 \h </w:instrText>
        </w:r>
        <w:r>
          <w:rPr>
            <w:noProof/>
            <w:webHidden/>
          </w:rPr>
        </w:r>
        <w:r>
          <w:rPr>
            <w:noProof/>
            <w:webHidden/>
          </w:rPr>
          <w:fldChar w:fldCharType="separate"/>
        </w:r>
        <w:r>
          <w:rPr>
            <w:noProof/>
            <w:webHidden/>
          </w:rPr>
          <w:t>14</w:t>
        </w:r>
        <w:r>
          <w:rPr>
            <w:noProof/>
            <w:webHidden/>
          </w:rPr>
          <w:fldChar w:fldCharType="end"/>
        </w:r>
      </w:hyperlink>
    </w:p>
    <w:p w14:paraId="2B9D0373" w14:textId="2E18275A" w:rsidR="008F37D1" w:rsidRDefault="008F37D1">
      <w:pPr>
        <w:pStyle w:val="TOC2"/>
        <w:tabs>
          <w:tab w:val="right" w:leader="dot" w:pos="9350"/>
        </w:tabs>
        <w:rPr>
          <w:rFonts w:asciiTheme="minorHAnsi" w:eastAsiaTheme="minorEastAsia" w:hAnsiTheme="minorHAnsi" w:cstheme="minorBidi"/>
          <w:smallCaps w:val="0"/>
          <w:noProof/>
          <w:kern w:val="2"/>
          <w:lang w:eastAsia="ja-JP"/>
          <w14:ligatures w14:val="standardContextual"/>
        </w:rPr>
      </w:pPr>
      <w:hyperlink w:anchor="_Toc172479896" w:history="1">
        <w:r w:rsidRPr="00D976F4">
          <w:rPr>
            <w:rStyle w:val="Hyperlink"/>
            <w:noProof/>
          </w:rPr>
          <w:t>4.2 Overall Honors and Awards</w:t>
        </w:r>
        <w:r>
          <w:rPr>
            <w:noProof/>
            <w:webHidden/>
          </w:rPr>
          <w:tab/>
        </w:r>
        <w:r>
          <w:rPr>
            <w:noProof/>
            <w:webHidden/>
          </w:rPr>
          <w:fldChar w:fldCharType="begin"/>
        </w:r>
        <w:r>
          <w:rPr>
            <w:noProof/>
            <w:webHidden/>
          </w:rPr>
          <w:instrText xml:space="preserve"> PAGEREF _Toc172479896 \h </w:instrText>
        </w:r>
        <w:r>
          <w:rPr>
            <w:noProof/>
            <w:webHidden/>
          </w:rPr>
        </w:r>
        <w:r>
          <w:rPr>
            <w:noProof/>
            <w:webHidden/>
          </w:rPr>
          <w:fldChar w:fldCharType="separate"/>
        </w:r>
        <w:r>
          <w:rPr>
            <w:noProof/>
            <w:webHidden/>
          </w:rPr>
          <w:t>15</w:t>
        </w:r>
        <w:r>
          <w:rPr>
            <w:noProof/>
            <w:webHidden/>
          </w:rPr>
          <w:fldChar w:fldCharType="end"/>
        </w:r>
      </w:hyperlink>
    </w:p>
    <w:p w14:paraId="419A1F34" w14:textId="6DFE6426"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897" w:history="1">
        <w:r w:rsidRPr="00D976F4">
          <w:rPr>
            <w:rStyle w:val="Hyperlink"/>
            <w:noProof/>
          </w:rPr>
          <w:t>4.2.1 Founder’s Award</w:t>
        </w:r>
        <w:r>
          <w:rPr>
            <w:noProof/>
            <w:webHidden/>
          </w:rPr>
          <w:tab/>
        </w:r>
        <w:r>
          <w:rPr>
            <w:noProof/>
            <w:webHidden/>
          </w:rPr>
          <w:fldChar w:fldCharType="begin"/>
        </w:r>
        <w:r>
          <w:rPr>
            <w:noProof/>
            <w:webHidden/>
          </w:rPr>
          <w:instrText xml:space="preserve"> PAGEREF _Toc172479897 \h </w:instrText>
        </w:r>
        <w:r>
          <w:rPr>
            <w:noProof/>
            <w:webHidden/>
          </w:rPr>
        </w:r>
        <w:r>
          <w:rPr>
            <w:noProof/>
            <w:webHidden/>
          </w:rPr>
          <w:fldChar w:fldCharType="separate"/>
        </w:r>
        <w:r>
          <w:rPr>
            <w:noProof/>
            <w:webHidden/>
          </w:rPr>
          <w:t>15</w:t>
        </w:r>
        <w:r>
          <w:rPr>
            <w:noProof/>
            <w:webHidden/>
          </w:rPr>
          <w:fldChar w:fldCharType="end"/>
        </w:r>
      </w:hyperlink>
    </w:p>
    <w:p w14:paraId="50ABF238" w14:textId="67076FC1"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898" w:history="1">
        <w:r w:rsidRPr="00D976F4">
          <w:rPr>
            <w:rStyle w:val="Hyperlink"/>
            <w:noProof/>
          </w:rPr>
          <w:t>4.2.1.1 Eligibility</w:t>
        </w:r>
        <w:r>
          <w:rPr>
            <w:noProof/>
            <w:webHidden/>
          </w:rPr>
          <w:tab/>
        </w:r>
        <w:r>
          <w:rPr>
            <w:noProof/>
            <w:webHidden/>
          </w:rPr>
          <w:fldChar w:fldCharType="begin"/>
        </w:r>
        <w:r>
          <w:rPr>
            <w:noProof/>
            <w:webHidden/>
          </w:rPr>
          <w:instrText xml:space="preserve"> PAGEREF _Toc172479898 \h </w:instrText>
        </w:r>
        <w:r>
          <w:rPr>
            <w:noProof/>
            <w:webHidden/>
          </w:rPr>
        </w:r>
        <w:r>
          <w:rPr>
            <w:noProof/>
            <w:webHidden/>
          </w:rPr>
          <w:fldChar w:fldCharType="separate"/>
        </w:r>
        <w:r>
          <w:rPr>
            <w:noProof/>
            <w:webHidden/>
          </w:rPr>
          <w:t>15</w:t>
        </w:r>
        <w:r>
          <w:rPr>
            <w:noProof/>
            <w:webHidden/>
          </w:rPr>
          <w:fldChar w:fldCharType="end"/>
        </w:r>
      </w:hyperlink>
    </w:p>
    <w:p w14:paraId="6F78307F" w14:textId="0B284ED4"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899" w:history="1">
        <w:r w:rsidRPr="00D976F4">
          <w:rPr>
            <w:rStyle w:val="Hyperlink"/>
            <w:noProof/>
          </w:rPr>
          <w:t>4.2.1.2 Nomination</w:t>
        </w:r>
        <w:r>
          <w:rPr>
            <w:noProof/>
            <w:webHidden/>
          </w:rPr>
          <w:tab/>
        </w:r>
        <w:r>
          <w:rPr>
            <w:noProof/>
            <w:webHidden/>
          </w:rPr>
          <w:fldChar w:fldCharType="begin"/>
        </w:r>
        <w:r>
          <w:rPr>
            <w:noProof/>
            <w:webHidden/>
          </w:rPr>
          <w:instrText xml:space="preserve"> PAGEREF _Toc172479899 \h </w:instrText>
        </w:r>
        <w:r>
          <w:rPr>
            <w:noProof/>
            <w:webHidden/>
          </w:rPr>
        </w:r>
        <w:r>
          <w:rPr>
            <w:noProof/>
            <w:webHidden/>
          </w:rPr>
          <w:fldChar w:fldCharType="separate"/>
        </w:r>
        <w:r>
          <w:rPr>
            <w:noProof/>
            <w:webHidden/>
          </w:rPr>
          <w:t>16</w:t>
        </w:r>
        <w:r>
          <w:rPr>
            <w:noProof/>
            <w:webHidden/>
          </w:rPr>
          <w:fldChar w:fldCharType="end"/>
        </w:r>
      </w:hyperlink>
    </w:p>
    <w:p w14:paraId="70E97663" w14:textId="5F3D7BEE"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00" w:history="1">
        <w:r w:rsidRPr="00D976F4">
          <w:rPr>
            <w:rStyle w:val="Hyperlink"/>
            <w:noProof/>
          </w:rPr>
          <w:t>4.2.1.3 Selection</w:t>
        </w:r>
        <w:r>
          <w:rPr>
            <w:noProof/>
            <w:webHidden/>
          </w:rPr>
          <w:tab/>
        </w:r>
        <w:r>
          <w:rPr>
            <w:noProof/>
            <w:webHidden/>
          </w:rPr>
          <w:fldChar w:fldCharType="begin"/>
        </w:r>
        <w:r>
          <w:rPr>
            <w:noProof/>
            <w:webHidden/>
          </w:rPr>
          <w:instrText xml:space="preserve"> PAGEREF _Toc172479900 \h </w:instrText>
        </w:r>
        <w:r>
          <w:rPr>
            <w:noProof/>
            <w:webHidden/>
          </w:rPr>
        </w:r>
        <w:r>
          <w:rPr>
            <w:noProof/>
            <w:webHidden/>
          </w:rPr>
          <w:fldChar w:fldCharType="separate"/>
        </w:r>
        <w:r>
          <w:rPr>
            <w:noProof/>
            <w:webHidden/>
          </w:rPr>
          <w:t>16</w:t>
        </w:r>
        <w:r>
          <w:rPr>
            <w:noProof/>
            <w:webHidden/>
          </w:rPr>
          <w:fldChar w:fldCharType="end"/>
        </w:r>
      </w:hyperlink>
    </w:p>
    <w:p w14:paraId="476FB6B7" w14:textId="4ABA78EB"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01" w:history="1">
        <w:r w:rsidRPr="00D976F4">
          <w:rPr>
            <w:rStyle w:val="Hyperlink"/>
            <w:noProof/>
          </w:rPr>
          <w:t>4.2.1.4 Presentation</w:t>
        </w:r>
        <w:r>
          <w:rPr>
            <w:noProof/>
            <w:webHidden/>
          </w:rPr>
          <w:tab/>
        </w:r>
        <w:r>
          <w:rPr>
            <w:noProof/>
            <w:webHidden/>
          </w:rPr>
          <w:fldChar w:fldCharType="begin"/>
        </w:r>
        <w:r>
          <w:rPr>
            <w:noProof/>
            <w:webHidden/>
          </w:rPr>
          <w:instrText xml:space="preserve"> PAGEREF _Toc172479901 \h </w:instrText>
        </w:r>
        <w:r>
          <w:rPr>
            <w:noProof/>
            <w:webHidden/>
          </w:rPr>
        </w:r>
        <w:r>
          <w:rPr>
            <w:noProof/>
            <w:webHidden/>
          </w:rPr>
          <w:fldChar w:fldCharType="separate"/>
        </w:r>
        <w:r>
          <w:rPr>
            <w:noProof/>
            <w:webHidden/>
          </w:rPr>
          <w:t>16</w:t>
        </w:r>
        <w:r>
          <w:rPr>
            <w:noProof/>
            <w:webHidden/>
          </w:rPr>
          <w:fldChar w:fldCharType="end"/>
        </w:r>
      </w:hyperlink>
    </w:p>
    <w:p w14:paraId="23C162F9" w14:textId="4599931C"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902" w:history="1">
        <w:r w:rsidRPr="00D976F4">
          <w:rPr>
            <w:rStyle w:val="Hyperlink"/>
            <w:noProof/>
          </w:rPr>
          <w:t>4.2.2 Pioneer Award</w:t>
        </w:r>
        <w:r>
          <w:rPr>
            <w:noProof/>
            <w:webHidden/>
          </w:rPr>
          <w:tab/>
        </w:r>
        <w:r>
          <w:rPr>
            <w:noProof/>
            <w:webHidden/>
          </w:rPr>
          <w:fldChar w:fldCharType="begin"/>
        </w:r>
        <w:r>
          <w:rPr>
            <w:noProof/>
            <w:webHidden/>
          </w:rPr>
          <w:instrText xml:space="preserve"> PAGEREF _Toc172479902 \h </w:instrText>
        </w:r>
        <w:r>
          <w:rPr>
            <w:noProof/>
            <w:webHidden/>
          </w:rPr>
        </w:r>
        <w:r>
          <w:rPr>
            <w:noProof/>
            <w:webHidden/>
          </w:rPr>
          <w:fldChar w:fldCharType="separate"/>
        </w:r>
        <w:r>
          <w:rPr>
            <w:noProof/>
            <w:webHidden/>
          </w:rPr>
          <w:t>17</w:t>
        </w:r>
        <w:r>
          <w:rPr>
            <w:noProof/>
            <w:webHidden/>
          </w:rPr>
          <w:fldChar w:fldCharType="end"/>
        </w:r>
      </w:hyperlink>
    </w:p>
    <w:p w14:paraId="4CFEB1CA" w14:textId="44AB6E4C"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03" w:history="1">
        <w:r w:rsidRPr="00D976F4">
          <w:rPr>
            <w:rStyle w:val="Hyperlink"/>
            <w:noProof/>
          </w:rPr>
          <w:t>4.2.2.1 Eligibility</w:t>
        </w:r>
        <w:r>
          <w:rPr>
            <w:noProof/>
            <w:webHidden/>
          </w:rPr>
          <w:tab/>
        </w:r>
        <w:r>
          <w:rPr>
            <w:noProof/>
            <w:webHidden/>
          </w:rPr>
          <w:fldChar w:fldCharType="begin"/>
        </w:r>
        <w:r>
          <w:rPr>
            <w:noProof/>
            <w:webHidden/>
          </w:rPr>
          <w:instrText xml:space="preserve"> PAGEREF _Toc172479903 \h </w:instrText>
        </w:r>
        <w:r>
          <w:rPr>
            <w:noProof/>
            <w:webHidden/>
          </w:rPr>
        </w:r>
        <w:r>
          <w:rPr>
            <w:noProof/>
            <w:webHidden/>
          </w:rPr>
          <w:fldChar w:fldCharType="separate"/>
        </w:r>
        <w:r>
          <w:rPr>
            <w:noProof/>
            <w:webHidden/>
          </w:rPr>
          <w:t>17</w:t>
        </w:r>
        <w:r>
          <w:rPr>
            <w:noProof/>
            <w:webHidden/>
          </w:rPr>
          <w:fldChar w:fldCharType="end"/>
        </w:r>
      </w:hyperlink>
    </w:p>
    <w:p w14:paraId="61F76939" w14:textId="1861C581"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04" w:history="1">
        <w:r w:rsidRPr="00D976F4">
          <w:rPr>
            <w:rStyle w:val="Hyperlink"/>
            <w:noProof/>
          </w:rPr>
          <w:t>4.2.2.2 Nomination</w:t>
        </w:r>
        <w:r>
          <w:rPr>
            <w:noProof/>
            <w:webHidden/>
          </w:rPr>
          <w:tab/>
        </w:r>
        <w:r>
          <w:rPr>
            <w:noProof/>
            <w:webHidden/>
          </w:rPr>
          <w:fldChar w:fldCharType="begin"/>
        </w:r>
        <w:r>
          <w:rPr>
            <w:noProof/>
            <w:webHidden/>
          </w:rPr>
          <w:instrText xml:space="preserve"> PAGEREF _Toc172479904 \h </w:instrText>
        </w:r>
        <w:r>
          <w:rPr>
            <w:noProof/>
            <w:webHidden/>
          </w:rPr>
        </w:r>
        <w:r>
          <w:rPr>
            <w:noProof/>
            <w:webHidden/>
          </w:rPr>
          <w:fldChar w:fldCharType="separate"/>
        </w:r>
        <w:r>
          <w:rPr>
            <w:noProof/>
            <w:webHidden/>
          </w:rPr>
          <w:t>17</w:t>
        </w:r>
        <w:r>
          <w:rPr>
            <w:noProof/>
            <w:webHidden/>
          </w:rPr>
          <w:fldChar w:fldCharType="end"/>
        </w:r>
      </w:hyperlink>
    </w:p>
    <w:p w14:paraId="6B8C9D8D" w14:textId="23CBB560"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05" w:history="1">
        <w:r w:rsidRPr="00D976F4">
          <w:rPr>
            <w:rStyle w:val="Hyperlink"/>
            <w:noProof/>
          </w:rPr>
          <w:t>4.2.2.3 Selection</w:t>
        </w:r>
        <w:r>
          <w:rPr>
            <w:noProof/>
            <w:webHidden/>
          </w:rPr>
          <w:tab/>
        </w:r>
        <w:r>
          <w:rPr>
            <w:noProof/>
            <w:webHidden/>
          </w:rPr>
          <w:fldChar w:fldCharType="begin"/>
        </w:r>
        <w:r>
          <w:rPr>
            <w:noProof/>
            <w:webHidden/>
          </w:rPr>
          <w:instrText xml:space="preserve"> PAGEREF _Toc172479905 \h </w:instrText>
        </w:r>
        <w:r>
          <w:rPr>
            <w:noProof/>
            <w:webHidden/>
          </w:rPr>
        </w:r>
        <w:r>
          <w:rPr>
            <w:noProof/>
            <w:webHidden/>
          </w:rPr>
          <w:fldChar w:fldCharType="separate"/>
        </w:r>
        <w:r>
          <w:rPr>
            <w:noProof/>
            <w:webHidden/>
          </w:rPr>
          <w:t>18</w:t>
        </w:r>
        <w:r>
          <w:rPr>
            <w:noProof/>
            <w:webHidden/>
          </w:rPr>
          <w:fldChar w:fldCharType="end"/>
        </w:r>
      </w:hyperlink>
    </w:p>
    <w:p w14:paraId="0C850F01" w14:textId="5AE94FDE"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06" w:history="1">
        <w:r w:rsidRPr="00D976F4">
          <w:rPr>
            <w:rStyle w:val="Hyperlink"/>
            <w:noProof/>
          </w:rPr>
          <w:t>4.2.2.4 Presentation</w:t>
        </w:r>
        <w:r>
          <w:rPr>
            <w:noProof/>
            <w:webHidden/>
          </w:rPr>
          <w:tab/>
        </w:r>
        <w:r>
          <w:rPr>
            <w:noProof/>
            <w:webHidden/>
          </w:rPr>
          <w:fldChar w:fldCharType="begin"/>
        </w:r>
        <w:r>
          <w:rPr>
            <w:noProof/>
            <w:webHidden/>
          </w:rPr>
          <w:instrText xml:space="preserve"> PAGEREF _Toc172479906 \h </w:instrText>
        </w:r>
        <w:r>
          <w:rPr>
            <w:noProof/>
            <w:webHidden/>
          </w:rPr>
        </w:r>
        <w:r>
          <w:rPr>
            <w:noProof/>
            <w:webHidden/>
          </w:rPr>
          <w:fldChar w:fldCharType="separate"/>
        </w:r>
        <w:r>
          <w:rPr>
            <w:noProof/>
            <w:webHidden/>
          </w:rPr>
          <w:t>18</w:t>
        </w:r>
        <w:r>
          <w:rPr>
            <w:noProof/>
            <w:webHidden/>
          </w:rPr>
          <w:fldChar w:fldCharType="end"/>
        </w:r>
      </w:hyperlink>
    </w:p>
    <w:p w14:paraId="679D58AD" w14:textId="30585C9E"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907" w:history="1">
        <w:r w:rsidRPr="00D976F4">
          <w:rPr>
            <w:rStyle w:val="Hyperlink"/>
            <w:noProof/>
          </w:rPr>
          <w:t>4.2.3 Presidential Benefactor Award</w:t>
        </w:r>
        <w:r>
          <w:rPr>
            <w:noProof/>
            <w:webHidden/>
          </w:rPr>
          <w:tab/>
        </w:r>
        <w:r>
          <w:rPr>
            <w:noProof/>
            <w:webHidden/>
          </w:rPr>
          <w:fldChar w:fldCharType="begin"/>
        </w:r>
        <w:r>
          <w:rPr>
            <w:noProof/>
            <w:webHidden/>
          </w:rPr>
          <w:instrText xml:space="preserve"> PAGEREF _Toc172479907 \h </w:instrText>
        </w:r>
        <w:r>
          <w:rPr>
            <w:noProof/>
            <w:webHidden/>
          </w:rPr>
        </w:r>
        <w:r>
          <w:rPr>
            <w:noProof/>
            <w:webHidden/>
          </w:rPr>
          <w:fldChar w:fldCharType="separate"/>
        </w:r>
        <w:r>
          <w:rPr>
            <w:noProof/>
            <w:webHidden/>
          </w:rPr>
          <w:t>18</w:t>
        </w:r>
        <w:r>
          <w:rPr>
            <w:noProof/>
            <w:webHidden/>
          </w:rPr>
          <w:fldChar w:fldCharType="end"/>
        </w:r>
      </w:hyperlink>
    </w:p>
    <w:p w14:paraId="1A5FD159" w14:textId="434BE5B2"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08" w:history="1">
        <w:r w:rsidRPr="00D976F4">
          <w:rPr>
            <w:rStyle w:val="Hyperlink"/>
            <w:noProof/>
          </w:rPr>
          <w:t>4.2.3.1 Eligibility</w:t>
        </w:r>
        <w:r>
          <w:rPr>
            <w:noProof/>
            <w:webHidden/>
          </w:rPr>
          <w:tab/>
        </w:r>
        <w:r>
          <w:rPr>
            <w:noProof/>
            <w:webHidden/>
          </w:rPr>
          <w:fldChar w:fldCharType="begin"/>
        </w:r>
        <w:r>
          <w:rPr>
            <w:noProof/>
            <w:webHidden/>
          </w:rPr>
          <w:instrText xml:space="preserve"> PAGEREF _Toc172479908 \h </w:instrText>
        </w:r>
        <w:r>
          <w:rPr>
            <w:noProof/>
            <w:webHidden/>
          </w:rPr>
        </w:r>
        <w:r>
          <w:rPr>
            <w:noProof/>
            <w:webHidden/>
          </w:rPr>
          <w:fldChar w:fldCharType="separate"/>
        </w:r>
        <w:r>
          <w:rPr>
            <w:noProof/>
            <w:webHidden/>
          </w:rPr>
          <w:t>19</w:t>
        </w:r>
        <w:r>
          <w:rPr>
            <w:noProof/>
            <w:webHidden/>
          </w:rPr>
          <w:fldChar w:fldCharType="end"/>
        </w:r>
      </w:hyperlink>
    </w:p>
    <w:p w14:paraId="68EEF768" w14:textId="027CA1B7"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09" w:history="1">
        <w:r w:rsidRPr="00D976F4">
          <w:rPr>
            <w:rStyle w:val="Hyperlink"/>
            <w:noProof/>
          </w:rPr>
          <w:t>4.2.3.2 Nomination</w:t>
        </w:r>
        <w:r>
          <w:rPr>
            <w:noProof/>
            <w:webHidden/>
          </w:rPr>
          <w:tab/>
        </w:r>
        <w:r>
          <w:rPr>
            <w:noProof/>
            <w:webHidden/>
          </w:rPr>
          <w:fldChar w:fldCharType="begin"/>
        </w:r>
        <w:r>
          <w:rPr>
            <w:noProof/>
            <w:webHidden/>
          </w:rPr>
          <w:instrText xml:space="preserve"> PAGEREF _Toc172479909 \h </w:instrText>
        </w:r>
        <w:r>
          <w:rPr>
            <w:noProof/>
            <w:webHidden/>
          </w:rPr>
        </w:r>
        <w:r>
          <w:rPr>
            <w:noProof/>
            <w:webHidden/>
          </w:rPr>
          <w:fldChar w:fldCharType="separate"/>
        </w:r>
        <w:r>
          <w:rPr>
            <w:noProof/>
            <w:webHidden/>
          </w:rPr>
          <w:t>19</w:t>
        </w:r>
        <w:r>
          <w:rPr>
            <w:noProof/>
            <w:webHidden/>
          </w:rPr>
          <w:fldChar w:fldCharType="end"/>
        </w:r>
      </w:hyperlink>
    </w:p>
    <w:p w14:paraId="329633D6" w14:textId="2537CE02"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10" w:history="1">
        <w:r w:rsidRPr="00D976F4">
          <w:rPr>
            <w:rStyle w:val="Hyperlink"/>
            <w:noProof/>
          </w:rPr>
          <w:t>4.2.3.3 Selection</w:t>
        </w:r>
        <w:r>
          <w:rPr>
            <w:noProof/>
            <w:webHidden/>
          </w:rPr>
          <w:tab/>
        </w:r>
        <w:r>
          <w:rPr>
            <w:noProof/>
            <w:webHidden/>
          </w:rPr>
          <w:fldChar w:fldCharType="begin"/>
        </w:r>
        <w:r>
          <w:rPr>
            <w:noProof/>
            <w:webHidden/>
          </w:rPr>
          <w:instrText xml:space="preserve"> PAGEREF _Toc172479910 \h </w:instrText>
        </w:r>
        <w:r>
          <w:rPr>
            <w:noProof/>
            <w:webHidden/>
          </w:rPr>
        </w:r>
        <w:r>
          <w:rPr>
            <w:noProof/>
            <w:webHidden/>
          </w:rPr>
          <w:fldChar w:fldCharType="separate"/>
        </w:r>
        <w:r>
          <w:rPr>
            <w:noProof/>
            <w:webHidden/>
          </w:rPr>
          <w:t>19</w:t>
        </w:r>
        <w:r>
          <w:rPr>
            <w:noProof/>
            <w:webHidden/>
          </w:rPr>
          <w:fldChar w:fldCharType="end"/>
        </w:r>
      </w:hyperlink>
    </w:p>
    <w:p w14:paraId="474F7787" w14:textId="512066C4"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11" w:history="1">
        <w:r w:rsidRPr="00D976F4">
          <w:rPr>
            <w:rStyle w:val="Hyperlink"/>
            <w:noProof/>
          </w:rPr>
          <w:t>4.2.3.4 Presentation</w:t>
        </w:r>
        <w:r>
          <w:rPr>
            <w:noProof/>
            <w:webHidden/>
          </w:rPr>
          <w:tab/>
        </w:r>
        <w:r>
          <w:rPr>
            <w:noProof/>
            <w:webHidden/>
          </w:rPr>
          <w:fldChar w:fldCharType="begin"/>
        </w:r>
        <w:r>
          <w:rPr>
            <w:noProof/>
            <w:webHidden/>
          </w:rPr>
          <w:instrText xml:space="preserve"> PAGEREF _Toc172479911 \h </w:instrText>
        </w:r>
        <w:r>
          <w:rPr>
            <w:noProof/>
            <w:webHidden/>
          </w:rPr>
        </w:r>
        <w:r>
          <w:rPr>
            <w:noProof/>
            <w:webHidden/>
          </w:rPr>
          <w:fldChar w:fldCharType="separate"/>
        </w:r>
        <w:r>
          <w:rPr>
            <w:noProof/>
            <w:webHidden/>
          </w:rPr>
          <w:t>20</w:t>
        </w:r>
        <w:r>
          <w:rPr>
            <w:noProof/>
            <w:webHidden/>
          </w:rPr>
          <w:fldChar w:fldCharType="end"/>
        </w:r>
      </w:hyperlink>
    </w:p>
    <w:p w14:paraId="4EA94744" w14:textId="6E072903"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912" w:history="1">
        <w:r w:rsidRPr="00D976F4">
          <w:rPr>
            <w:rStyle w:val="Hyperlink"/>
            <w:noProof/>
          </w:rPr>
          <w:t>4.2.4 Systems Engineering Influencer Award</w:t>
        </w:r>
        <w:r>
          <w:rPr>
            <w:noProof/>
            <w:webHidden/>
          </w:rPr>
          <w:tab/>
        </w:r>
        <w:r>
          <w:rPr>
            <w:noProof/>
            <w:webHidden/>
          </w:rPr>
          <w:fldChar w:fldCharType="begin"/>
        </w:r>
        <w:r>
          <w:rPr>
            <w:noProof/>
            <w:webHidden/>
          </w:rPr>
          <w:instrText xml:space="preserve"> PAGEREF _Toc172479912 \h </w:instrText>
        </w:r>
        <w:r>
          <w:rPr>
            <w:noProof/>
            <w:webHidden/>
          </w:rPr>
        </w:r>
        <w:r>
          <w:rPr>
            <w:noProof/>
            <w:webHidden/>
          </w:rPr>
          <w:fldChar w:fldCharType="separate"/>
        </w:r>
        <w:r>
          <w:rPr>
            <w:noProof/>
            <w:webHidden/>
          </w:rPr>
          <w:t>20</w:t>
        </w:r>
        <w:r>
          <w:rPr>
            <w:noProof/>
            <w:webHidden/>
          </w:rPr>
          <w:fldChar w:fldCharType="end"/>
        </w:r>
      </w:hyperlink>
    </w:p>
    <w:p w14:paraId="4F1FD1A5" w14:textId="677D2EF7"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13" w:history="1">
        <w:r w:rsidRPr="00D976F4">
          <w:rPr>
            <w:rStyle w:val="Hyperlink"/>
            <w:noProof/>
          </w:rPr>
          <w:t>4.2.4.1 Eligibility</w:t>
        </w:r>
        <w:r>
          <w:rPr>
            <w:noProof/>
            <w:webHidden/>
          </w:rPr>
          <w:tab/>
        </w:r>
        <w:r>
          <w:rPr>
            <w:noProof/>
            <w:webHidden/>
          </w:rPr>
          <w:fldChar w:fldCharType="begin"/>
        </w:r>
        <w:r>
          <w:rPr>
            <w:noProof/>
            <w:webHidden/>
          </w:rPr>
          <w:instrText xml:space="preserve"> PAGEREF _Toc172479913 \h </w:instrText>
        </w:r>
        <w:r>
          <w:rPr>
            <w:noProof/>
            <w:webHidden/>
          </w:rPr>
        </w:r>
        <w:r>
          <w:rPr>
            <w:noProof/>
            <w:webHidden/>
          </w:rPr>
          <w:fldChar w:fldCharType="separate"/>
        </w:r>
        <w:r>
          <w:rPr>
            <w:noProof/>
            <w:webHidden/>
          </w:rPr>
          <w:t>20</w:t>
        </w:r>
        <w:r>
          <w:rPr>
            <w:noProof/>
            <w:webHidden/>
          </w:rPr>
          <w:fldChar w:fldCharType="end"/>
        </w:r>
      </w:hyperlink>
    </w:p>
    <w:p w14:paraId="12BA8DE5" w14:textId="7ACC0135"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14" w:history="1">
        <w:r w:rsidRPr="00D976F4">
          <w:rPr>
            <w:rStyle w:val="Hyperlink"/>
            <w:noProof/>
          </w:rPr>
          <w:t>4.2.4.2 Nomination</w:t>
        </w:r>
        <w:r>
          <w:rPr>
            <w:noProof/>
            <w:webHidden/>
          </w:rPr>
          <w:tab/>
        </w:r>
        <w:r>
          <w:rPr>
            <w:noProof/>
            <w:webHidden/>
          </w:rPr>
          <w:fldChar w:fldCharType="begin"/>
        </w:r>
        <w:r>
          <w:rPr>
            <w:noProof/>
            <w:webHidden/>
          </w:rPr>
          <w:instrText xml:space="preserve"> PAGEREF _Toc172479914 \h </w:instrText>
        </w:r>
        <w:r>
          <w:rPr>
            <w:noProof/>
            <w:webHidden/>
          </w:rPr>
        </w:r>
        <w:r>
          <w:rPr>
            <w:noProof/>
            <w:webHidden/>
          </w:rPr>
          <w:fldChar w:fldCharType="separate"/>
        </w:r>
        <w:r>
          <w:rPr>
            <w:noProof/>
            <w:webHidden/>
          </w:rPr>
          <w:t>20</w:t>
        </w:r>
        <w:r>
          <w:rPr>
            <w:noProof/>
            <w:webHidden/>
          </w:rPr>
          <w:fldChar w:fldCharType="end"/>
        </w:r>
      </w:hyperlink>
    </w:p>
    <w:p w14:paraId="19E253B3" w14:textId="09424A33"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15" w:history="1">
        <w:r w:rsidRPr="00D976F4">
          <w:rPr>
            <w:rStyle w:val="Hyperlink"/>
            <w:noProof/>
          </w:rPr>
          <w:t>4.2.4.3 Selection</w:t>
        </w:r>
        <w:r>
          <w:rPr>
            <w:noProof/>
            <w:webHidden/>
          </w:rPr>
          <w:tab/>
        </w:r>
        <w:r>
          <w:rPr>
            <w:noProof/>
            <w:webHidden/>
          </w:rPr>
          <w:fldChar w:fldCharType="begin"/>
        </w:r>
        <w:r>
          <w:rPr>
            <w:noProof/>
            <w:webHidden/>
          </w:rPr>
          <w:instrText xml:space="preserve"> PAGEREF _Toc172479915 \h </w:instrText>
        </w:r>
        <w:r>
          <w:rPr>
            <w:noProof/>
            <w:webHidden/>
          </w:rPr>
        </w:r>
        <w:r>
          <w:rPr>
            <w:noProof/>
            <w:webHidden/>
          </w:rPr>
          <w:fldChar w:fldCharType="separate"/>
        </w:r>
        <w:r>
          <w:rPr>
            <w:noProof/>
            <w:webHidden/>
          </w:rPr>
          <w:t>21</w:t>
        </w:r>
        <w:r>
          <w:rPr>
            <w:noProof/>
            <w:webHidden/>
          </w:rPr>
          <w:fldChar w:fldCharType="end"/>
        </w:r>
      </w:hyperlink>
    </w:p>
    <w:p w14:paraId="1AB1B4C6" w14:textId="598B8B63"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16" w:history="1">
        <w:r w:rsidRPr="00D976F4">
          <w:rPr>
            <w:rStyle w:val="Hyperlink"/>
            <w:noProof/>
          </w:rPr>
          <w:t>4.2.4.4 Presentation</w:t>
        </w:r>
        <w:r>
          <w:rPr>
            <w:noProof/>
            <w:webHidden/>
          </w:rPr>
          <w:tab/>
        </w:r>
        <w:r>
          <w:rPr>
            <w:noProof/>
            <w:webHidden/>
          </w:rPr>
          <w:fldChar w:fldCharType="begin"/>
        </w:r>
        <w:r>
          <w:rPr>
            <w:noProof/>
            <w:webHidden/>
          </w:rPr>
          <w:instrText xml:space="preserve"> PAGEREF _Toc172479916 \h </w:instrText>
        </w:r>
        <w:r>
          <w:rPr>
            <w:noProof/>
            <w:webHidden/>
          </w:rPr>
        </w:r>
        <w:r>
          <w:rPr>
            <w:noProof/>
            <w:webHidden/>
          </w:rPr>
          <w:fldChar w:fldCharType="separate"/>
        </w:r>
        <w:r>
          <w:rPr>
            <w:noProof/>
            <w:webHidden/>
          </w:rPr>
          <w:t>21</w:t>
        </w:r>
        <w:r>
          <w:rPr>
            <w:noProof/>
            <w:webHidden/>
          </w:rPr>
          <w:fldChar w:fldCharType="end"/>
        </w:r>
      </w:hyperlink>
    </w:p>
    <w:p w14:paraId="2E70D2FE" w14:textId="61FB673E"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917" w:history="1">
        <w:r w:rsidRPr="00D976F4">
          <w:rPr>
            <w:rStyle w:val="Hyperlink"/>
            <w:noProof/>
          </w:rPr>
          <w:t>4.2.5 Outstanding Service Award</w:t>
        </w:r>
        <w:r>
          <w:rPr>
            <w:noProof/>
            <w:webHidden/>
          </w:rPr>
          <w:tab/>
        </w:r>
        <w:r>
          <w:rPr>
            <w:noProof/>
            <w:webHidden/>
          </w:rPr>
          <w:fldChar w:fldCharType="begin"/>
        </w:r>
        <w:r>
          <w:rPr>
            <w:noProof/>
            <w:webHidden/>
          </w:rPr>
          <w:instrText xml:space="preserve"> PAGEREF _Toc172479917 \h </w:instrText>
        </w:r>
        <w:r>
          <w:rPr>
            <w:noProof/>
            <w:webHidden/>
          </w:rPr>
        </w:r>
        <w:r>
          <w:rPr>
            <w:noProof/>
            <w:webHidden/>
          </w:rPr>
          <w:fldChar w:fldCharType="separate"/>
        </w:r>
        <w:r>
          <w:rPr>
            <w:noProof/>
            <w:webHidden/>
          </w:rPr>
          <w:t>21</w:t>
        </w:r>
        <w:r>
          <w:rPr>
            <w:noProof/>
            <w:webHidden/>
          </w:rPr>
          <w:fldChar w:fldCharType="end"/>
        </w:r>
      </w:hyperlink>
    </w:p>
    <w:p w14:paraId="395B238E" w14:textId="5738BFFC"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18" w:history="1">
        <w:r w:rsidRPr="00D976F4">
          <w:rPr>
            <w:rStyle w:val="Hyperlink"/>
            <w:noProof/>
          </w:rPr>
          <w:t>4.2.5.1 Eligibility</w:t>
        </w:r>
        <w:r>
          <w:rPr>
            <w:noProof/>
            <w:webHidden/>
          </w:rPr>
          <w:tab/>
        </w:r>
        <w:r>
          <w:rPr>
            <w:noProof/>
            <w:webHidden/>
          </w:rPr>
          <w:fldChar w:fldCharType="begin"/>
        </w:r>
        <w:r>
          <w:rPr>
            <w:noProof/>
            <w:webHidden/>
          </w:rPr>
          <w:instrText xml:space="preserve"> PAGEREF _Toc172479918 \h </w:instrText>
        </w:r>
        <w:r>
          <w:rPr>
            <w:noProof/>
            <w:webHidden/>
          </w:rPr>
        </w:r>
        <w:r>
          <w:rPr>
            <w:noProof/>
            <w:webHidden/>
          </w:rPr>
          <w:fldChar w:fldCharType="separate"/>
        </w:r>
        <w:r>
          <w:rPr>
            <w:noProof/>
            <w:webHidden/>
          </w:rPr>
          <w:t>22</w:t>
        </w:r>
        <w:r>
          <w:rPr>
            <w:noProof/>
            <w:webHidden/>
          </w:rPr>
          <w:fldChar w:fldCharType="end"/>
        </w:r>
      </w:hyperlink>
    </w:p>
    <w:p w14:paraId="786FCAC9" w14:textId="19D05EF5"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19" w:history="1">
        <w:r w:rsidRPr="00D976F4">
          <w:rPr>
            <w:rStyle w:val="Hyperlink"/>
            <w:noProof/>
          </w:rPr>
          <w:t>4.2.5.2 Nomination</w:t>
        </w:r>
        <w:r>
          <w:rPr>
            <w:noProof/>
            <w:webHidden/>
          </w:rPr>
          <w:tab/>
        </w:r>
        <w:r>
          <w:rPr>
            <w:noProof/>
            <w:webHidden/>
          </w:rPr>
          <w:fldChar w:fldCharType="begin"/>
        </w:r>
        <w:r>
          <w:rPr>
            <w:noProof/>
            <w:webHidden/>
          </w:rPr>
          <w:instrText xml:space="preserve"> PAGEREF _Toc172479919 \h </w:instrText>
        </w:r>
        <w:r>
          <w:rPr>
            <w:noProof/>
            <w:webHidden/>
          </w:rPr>
        </w:r>
        <w:r>
          <w:rPr>
            <w:noProof/>
            <w:webHidden/>
          </w:rPr>
          <w:fldChar w:fldCharType="separate"/>
        </w:r>
        <w:r>
          <w:rPr>
            <w:noProof/>
            <w:webHidden/>
          </w:rPr>
          <w:t>22</w:t>
        </w:r>
        <w:r>
          <w:rPr>
            <w:noProof/>
            <w:webHidden/>
          </w:rPr>
          <w:fldChar w:fldCharType="end"/>
        </w:r>
      </w:hyperlink>
    </w:p>
    <w:p w14:paraId="73C376CE" w14:textId="13580A20"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20" w:history="1">
        <w:r w:rsidRPr="00D976F4">
          <w:rPr>
            <w:rStyle w:val="Hyperlink"/>
            <w:noProof/>
          </w:rPr>
          <w:t>4.2.5.3 Selection</w:t>
        </w:r>
        <w:r>
          <w:rPr>
            <w:noProof/>
            <w:webHidden/>
          </w:rPr>
          <w:tab/>
        </w:r>
        <w:r>
          <w:rPr>
            <w:noProof/>
            <w:webHidden/>
          </w:rPr>
          <w:fldChar w:fldCharType="begin"/>
        </w:r>
        <w:r>
          <w:rPr>
            <w:noProof/>
            <w:webHidden/>
          </w:rPr>
          <w:instrText xml:space="preserve"> PAGEREF _Toc172479920 \h </w:instrText>
        </w:r>
        <w:r>
          <w:rPr>
            <w:noProof/>
            <w:webHidden/>
          </w:rPr>
        </w:r>
        <w:r>
          <w:rPr>
            <w:noProof/>
            <w:webHidden/>
          </w:rPr>
          <w:fldChar w:fldCharType="separate"/>
        </w:r>
        <w:r>
          <w:rPr>
            <w:noProof/>
            <w:webHidden/>
          </w:rPr>
          <w:t>23</w:t>
        </w:r>
        <w:r>
          <w:rPr>
            <w:noProof/>
            <w:webHidden/>
          </w:rPr>
          <w:fldChar w:fldCharType="end"/>
        </w:r>
      </w:hyperlink>
    </w:p>
    <w:p w14:paraId="2CB1AB5B" w14:textId="6FD3D398"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21" w:history="1">
        <w:r w:rsidRPr="00D976F4">
          <w:rPr>
            <w:rStyle w:val="Hyperlink"/>
            <w:noProof/>
          </w:rPr>
          <w:t>4.2.5.4 Presentation</w:t>
        </w:r>
        <w:r>
          <w:rPr>
            <w:noProof/>
            <w:webHidden/>
          </w:rPr>
          <w:tab/>
        </w:r>
        <w:r>
          <w:rPr>
            <w:noProof/>
            <w:webHidden/>
          </w:rPr>
          <w:fldChar w:fldCharType="begin"/>
        </w:r>
        <w:r>
          <w:rPr>
            <w:noProof/>
            <w:webHidden/>
          </w:rPr>
          <w:instrText xml:space="preserve"> PAGEREF _Toc172479921 \h </w:instrText>
        </w:r>
        <w:r>
          <w:rPr>
            <w:noProof/>
            <w:webHidden/>
          </w:rPr>
        </w:r>
        <w:r>
          <w:rPr>
            <w:noProof/>
            <w:webHidden/>
          </w:rPr>
          <w:fldChar w:fldCharType="separate"/>
        </w:r>
        <w:r>
          <w:rPr>
            <w:noProof/>
            <w:webHidden/>
          </w:rPr>
          <w:t>23</w:t>
        </w:r>
        <w:r>
          <w:rPr>
            <w:noProof/>
            <w:webHidden/>
          </w:rPr>
          <w:fldChar w:fldCharType="end"/>
        </w:r>
      </w:hyperlink>
    </w:p>
    <w:p w14:paraId="370798E7" w14:textId="495E1B2C"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922" w:history="1">
        <w:r w:rsidRPr="00D976F4">
          <w:rPr>
            <w:rStyle w:val="Hyperlink"/>
            <w:noProof/>
          </w:rPr>
          <w:t>4.2.6 Certificates of Appreciation</w:t>
        </w:r>
        <w:r>
          <w:rPr>
            <w:noProof/>
            <w:webHidden/>
          </w:rPr>
          <w:tab/>
        </w:r>
        <w:r>
          <w:rPr>
            <w:noProof/>
            <w:webHidden/>
          </w:rPr>
          <w:fldChar w:fldCharType="begin"/>
        </w:r>
        <w:r>
          <w:rPr>
            <w:noProof/>
            <w:webHidden/>
          </w:rPr>
          <w:instrText xml:space="preserve"> PAGEREF _Toc172479922 \h </w:instrText>
        </w:r>
        <w:r>
          <w:rPr>
            <w:noProof/>
            <w:webHidden/>
          </w:rPr>
        </w:r>
        <w:r>
          <w:rPr>
            <w:noProof/>
            <w:webHidden/>
          </w:rPr>
          <w:fldChar w:fldCharType="separate"/>
        </w:r>
        <w:r>
          <w:rPr>
            <w:noProof/>
            <w:webHidden/>
          </w:rPr>
          <w:t>23</w:t>
        </w:r>
        <w:r>
          <w:rPr>
            <w:noProof/>
            <w:webHidden/>
          </w:rPr>
          <w:fldChar w:fldCharType="end"/>
        </w:r>
      </w:hyperlink>
    </w:p>
    <w:p w14:paraId="39819D66" w14:textId="6072DA14"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23" w:history="1">
        <w:r w:rsidRPr="00D976F4">
          <w:rPr>
            <w:rStyle w:val="Hyperlink"/>
            <w:noProof/>
          </w:rPr>
          <w:t>4.2.6.1 Nomination</w:t>
        </w:r>
        <w:r>
          <w:rPr>
            <w:noProof/>
            <w:webHidden/>
          </w:rPr>
          <w:tab/>
        </w:r>
        <w:r>
          <w:rPr>
            <w:noProof/>
            <w:webHidden/>
          </w:rPr>
          <w:fldChar w:fldCharType="begin"/>
        </w:r>
        <w:r>
          <w:rPr>
            <w:noProof/>
            <w:webHidden/>
          </w:rPr>
          <w:instrText xml:space="preserve"> PAGEREF _Toc172479923 \h </w:instrText>
        </w:r>
        <w:r>
          <w:rPr>
            <w:noProof/>
            <w:webHidden/>
          </w:rPr>
        </w:r>
        <w:r>
          <w:rPr>
            <w:noProof/>
            <w:webHidden/>
          </w:rPr>
          <w:fldChar w:fldCharType="separate"/>
        </w:r>
        <w:r>
          <w:rPr>
            <w:noProof/>
            <w:webHidden/>
          </w:rPr>
          <w:t>24</w:t>
        </w:r>
        <w:r>
          <w:rPr>
            <w:noProof/>
            <w:webHidden/>
          </w:rPr>
          <w:fldChar w:fldCharType="end"/>
        </w:r>
      </w:hyperlink>
    </w:p>
    <w:p w14:paraId="3C8036D5" w14:textId="249871B1"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24" w:history="1">
        <w:r w:rsidRPr="00D976F4">
          <w:rPr>
            <w:rStyle w:val="Hyperlink"/>
            <w:noProof/>
          </w:rPr>
          <w:t>4.2.6.2 Selection</w:t>
        </w:r>
        <w:r>
          <w:rPr>
            <w:noProof/>
            <w:webHidden/>
          </w:rPr>
          <w:tab/>
        </w:r>
        <w:r>
          <w:rPr>
            <w:noProof/>
            <w:webHidden/>
          </w:rPr>
          <w:fldChar w:fldCharType="begin"/>
        </w:r>
        <w:r>
          <w:rPr>
            <w:noProof/>
            <w:webHidden/>
          </w:rPr>
          <w:instrText xml:space="preserve"> PAGEREF _Toc172479924 \h </w:instrText>
        </w:r>
        <w:r>
          <w:rPr>
            <w:noProof/>
            <w:webHidden/>
          </w:rPr>
        </w:r>
        <w:r>
          <w:rPr>
            <w:noProof/>
            <w:webHidden/>
          </w:rPr>
          <w:fldChar w:fldCharType="separate"/>
        </w:r>
        <w:r>
          <w:rPr>
            <w:noProof/>
            <w:webHidden/>
          </w:rPr>
          <w:t>24</w:t>
        </w:r>
        <w:r>
          <w:rPr>
            <w:noProof/>
            <w:webHidden/>
          </w:rPr>
          <w:fldChar w:fldCharType="end"/>
        </w:r>
      </w:hyperlink>
    </w:p>
    <w:p w14:paraId="1DC46EFC" w14:textId="093D5924"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25" w:history="1">
        <w:r w:rsidRPr="00D976F4">
          <w:rPr>
            <w:rStyle w:val="Hyperlink"/>
            <w:noProof/>
          </w:rPr>
          <w:t>4.2.6.3 Presentation</w:t>
        </w:r>
        <w:r>
          <w:rPr>
            <w:noProof/>
            <w:webHidden/>
          </w:rPr>
          <w:tab/>
        </w:r>
        <w:r>
          <w:rPr>
            <w:noProof/>
            <w:webHidden/>
          </w:rPr>
          <w:fldChar w:fldCharType="begin"/>
        </w:r>
        <w:r>
          <w:rPr>
            <w:noProof/>
            <w:webHidden/>
          </w:rPr>
          <w:instrText xml:space="preserve"> PAGEREF _Toc172479925 \h </w:instrText>
        </w:r>
        <w:r>
          <w:rPr>
            <w:noProof/>
            <w:webHidden/>
          </w:rPr>
        </w:r>
        <w:r>
          <w:rPr>
            <w:noProof/>
            <w:webHidden/>
          </w:rPr>
          <w:fldChar w:fldCharType="separate"/>
        </w:r>
        <w:r>
          <w:rPr>
            <w:noProof/>
            <w:webHidden/>
          </w:rPr>
          <w:t>24</w:t>
        </w:r>
        <w:r>
          <w:rPr>
            <w:noProof/>
            <w:webHidden/>
          </w:rPr>
          <w:fldChar w:fldCharType="end"/>
        </w:r>
      </w:hyperlink>
    </w:p>
    <w:p w14:paraId="13E278B7" w14:textId="7204B551" w:rsidR="008F37D1" w:rsidRDefault="008F37D1">
      <w:pPr>
        <w:pStyle w:val="TOC2"/>
        <w:tabs>
          <w:tab w:val="right" w:leader="dot" w:pos="9350"/>
        </w:tabs>
        <w:rPr>
          <w:rFonts w:asciiTheme="minorHAnsi" w:eastAsiaTheme="minorEastAsia" w:hAnsiTheme="minorHAnsi" w:cstheme="minorBidi"/>
          <w:smallCaps w:val="0"/>
          <w:noProof/>
          <w:kern w:val="2"/>
          <w:lang w:eastAsia="ja-JP"/>
          <w14:ligatures w14:val="standardContextual"/>
        </w:rPr>
      </w:pPr>
      <w:hyperlink w:anchor="_Toc172479926" w:history="1">
        <w:r w:rsidRPr="00D976F4">
          <w:rPr>
            <w:rStyle w:val="Hyperlink"/>
            <w:noProof/>
          </w:rPr>
          <w:t>4.3 Fellows Award</w:t>
        </w:r>
        <w:r>
          <w:rPr>
            <w:noProof/>
            <w:webHidden/>
          </w:rPr>
          <w:tab/>
        </w:r>
        <w:r>
          <w:rPr>
            <w:noProof/>
            <w:webHidden/>
          </w:rPr>
          <w:fldChar w:fldCharType="begin"/>
        </w:r>
        <w:r>
          <w:rPr>
            <w:noProof/>
            <w:webHidden/>
          </w:rPr>
          <w:instrText xml:space="preserve"> PAGEREF _Toc172479926 \h </w:instrText>
        </w:r>
        <w:r>
          <w:rPr>
            <w:noProof/>
            <w:webHidden/>
          </w:rPr>
        </w:r>
        <w:r>
          <w:rPr>
            <w:noProof/>
            <w:webHidden/>
          </w:rPr>
          <w:fldChar w:fldCharType="separate"/>
        </w:r>
        <w:r>
          <w:rPr>
            <w:noProof/>
            <w:webHidden/>
          </w:rPr>
          <w:t>25</w:t>
        </w:r>
        <w:r>
          <w:rPr>
            <w:noProof/>
            <w:webHidden/>
          </w:rPr>
          <w:fldChar w:fldCharType="end"/>
        </w:r>
      </w:hyperlink>
    </w:p>
    <w:p w14:paraId="723DBCAD" w14:textId="68C134DF"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927" w:history="1">
        <w:r w:rsidRPr="00D976F4">
          <w:rPr>
            <w:rStyle w:val="Hyperlink"/>
            <w:noProof/>
          </w:rPr>
          <w:t>4.3.1 Eligibility</w:t>
        </w:r>
        <w:r>
          <w:rPr>
            <w:noProof/>
            <w:webHidden/>
          </w:rPr>
          <w:tab/>
        </w:r>
        <w:r>
          <w:rPr>
            <w:noProof/>
            <w:webHidden/>
          </w:rPr>
          <w:fldChar w:fldCharType="begin"/>
        </w:r>
        <w:r>
          <w:rPr>
            <w:noProof/>
            <w:webHidden/>
          </w:rPr>
          <w:instrText xml:space="preserve"> PAGEREF _Toc172479927 \h </w:instrText>
        </w:r>
        <w:r>
          <w:rPr>
            <w:noProof/>
            <w:webHidden/>
          </w:rPr>
        </w:r>
        <w:r>
          <w:rPr>
            <w:noProof/>
            <w:webHidden/>
          </w:rPr>
          <w:fldChar w:fldCharType="separate"/>
        </w:r>
        <w:r>
          <w:rPr>
            <w:noProof/>
            <w:webHidden/>
          </w:rPr>
          <w:t>25</w:t>
        </w:r>
        <w:r>
          <w:rPr>
            <w:noProof/>
            <w:webHidden/>
          </w:rPr>
          <w:fldChar w:fldCharType="end"/>
        </w:r>
      </w:hyperlink>
    </w:p>
    <w:p w14:paraId="457C1B87" w14:textId="035C889F"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928" w:history="1">
        <w:r w:rsidRPr="00D976F4">
          <w:rPr>
            <w:rStyle w:val="Hyperlink"/>
            <w:noProof/>
          </w:rPr>
          <w:t>4.3.2 Nominators, Supporters, Advocacy, and Conflicts of Interest</w:t>
        </w:r>
        <w:r>
          <w:rPr>
            <w:noProof/>
            <w:webHidden/>
          </w:rPr>
          <w:tab/>
        </w:r>
        <w:r>
          <w:rPr>
            <w:noProof/>
            <w:webHidden/>
          </w:rPr>
          <w:fldChar w:fldCharType="begin"/>
        </w:r>
        <w:r>
          <w:rPr>
            <w:noProof/>
            <w:webHidden/>
          </w:rPr>
          <w:instrText xml:space="preserve"> PAGEREF _Toc172479928 \h </w:instrText>
        </w:r>
        <w:r>
          <w:rPr>
            <w:noProof/>
            <w:webHidden/>
          </w:rPr>
        </w:r>
        <w:r>
          <w:rPr>
            <w:noProof/>
            <w:webHidden/>
          </w:rPr>
          <w:fldChar w:fldCharType="separate"/>
        </w:r>
        <w:r>
          <w:rPr>
            <w:noProof/>
            <w:webHidden/>
          </w:rPr>
          <w:t>25</w:t>
        </w:r>
        <w:r>
          <w:rPr>
            <w:noProof/>
            <w:webHidden/>
          </w:rPr>
          <w:fldChar w:fldCharType="end"/>
        </w:r>
      </w:hyperlink>
    </w:p>
    <w:p w14:paraId="4538EC6C" w14:textId="359A008A"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929" w:history="1">
        <w:r w:rsidRPr="00D976F4">
          <w:rPr>
            <w:rStyle w:val="Hyperlink"/>
            <w:noProof/>
          </w:rPr>
          <w:t>4.3.3 Nomination</w:t>
        </w:r>
        <w:r>
          <w:rPr>
            <w:noProof/>
            <w:webHidden/>
          </w:rPr>
          <w:tab/>
        </w:r>
        <w:r>
          <w:rPr>
            <w:noProof/>
            <w:webHidden/>
          </w:rPr>
          <w:fldChar w:fldCharType="begin"/>
        </w:r>
        <w:r>
          <w:rPr>
            <w:noProof/>
            <w:webHidden/>
          </w:rPr>
          <w:instrText xml:space="preserve"> PAGEREF _Toc172479929 \h </w:instrText>
        </w:r>
        <w:r>
          <w:rPr>
            <w:noProof/>
            <w:webHidden/>
          </w:rPr>
        </w:r>
        <w:r>
          <w:rPr>
            <w:noProof/>
            <w:webHidden/>
          </w:rPr>
          <w:fldChar w:fldCharType="separate"/>
        </w:r>
        <w:r>
          <w:rPr>
            <w:noProof/>
            <w:webHidden/>
          </w:rPr>
          <w:t>26</w:t>
        </w:r>
        <w:r>
          <w:rPr>
            <w:noProof/>
            <w:webHidden/>
          </w:rPr>
          <w:fldChar w:fldCharType="end"/>
        </w:r>
      </w:hyperlink>
    </w:p>
    <w:p w14:paraId="33D2D808" w14:textId="03422226"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930" w:history="1">
        <w:r w:rsidRPr="00D976F4">
          <w:rPr>
            <w:rStyle w:val="Hyperlink"/>
            <w:noProof/>
          </w:rPr>
          <w:t>4.3.4 Selection</w:t>
        </w:r>
        <w:r>
          <w:rPr>
            <w:noProof/>
            <w:webHidden/>
          </w:rPr>
          <w:tab/>
        </w:r>
        <w:r>
          <w:rPr>
            <w:noProof/>
            <w:webHidden/>
          </w:rPr>
          <w:fldChar w:fldCharType="begin"/>
        </w:r>
        <w:r>
          <w:rPr>
            <w:noProof/>
            <w:webHidden/>
          </w:rPr>
          <w:instrText xml:space="preserve"> PAGEREF _Toc172479930 \h </w:instrText>
        </w:r>
        <w:r>
          <w:rPr>
            <w:noProof/>
            <w:webHidden/>
          </w:rPr>
        </w:r>
        <w:r>
          <w:rPr>
            <w:noProof/>
            <w:webHidden/>
          </w:rPr>
          <w:fldChar w:fldCharType="separate"/>
        </w:r>
        <w:r>
          <w:rPr>
            <w:noProof/>
            <w:webHidden/>
          </w:rPr>
          <w:t>27</w:t>
        </w:r>
        <w:r>
          <w:rPr>
            <w:noProof/>
            <w:webHidden/>
          </w:rPr>
          <w:fldChar w:fldCharType="end"/>
        </w:r>
      </w:hyperlink>
    </w:p>
    <w:p w14:paraId="3AB67ADB" w14:textId="12F1F345"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931" w:history="1">
        <w:r w:rsidRPr="00D976F4">
          <w:rPr>
            <w:rStyle w:val="Hyperlink"/>
            <w:noProof/>
          </w:rPr>
          <w:t>4.3.5 Presentation</w:t>
        </w:r>
        <w:r>
          <w:rPr>
            <w:noProof/>
            <w:webHidden/>
          </w:rPr>
          <w:tab/>
        </w:r>
        <w:r>
          <w:rPr>
            <w:noProof/>
            <w:webHidden/>
          </w:rPr>
          <w:fldChar w:fldCharType="begin"/>
        </w:r>
        <w:r>
          <w:rPr>
            <w:noProof/>
            <w:webHidden/>
          </w:rPr>
          <w:instrText xml:space="preserve"> PAGEREF _Toc172479931 \h </w:instrText>
        </w:r>
        <w:r>
          <w:rPr>
            <w:noProof/>
            <w:webHidden/>
          </w:rPr>
        </w:r>
        <w:r>
          <w:rPr>
            <w:noProof/>
            <w:webHidden/>
          </w:rPr>
          <w:fldChar w:fldCharType="separate"/>
        </w:r>
        <w:r>
          <w:rPr>
            <w:noProof/>
            <w:webHidden/>
          </w:rPr>
          <w:t>28</w:t>
        </w:r>
        <w:r>
          <w:rPr>
            <w:noProof/>
            <w:webHidden/>
          </w:rPr>
          <w:fldChar w:fldCharType="end"/>
        </w:r>
      </w:hyperlink>
    </w:p>
    <w:p w14:paraId="0593F622" w14:textId="59CA1164" w:rsidR="008F37D1" w:rsidRDefault="008F37D1">
      <w:pPr>
        <w:pStyle w:val="TOC2"/>
        <w:tabs>
          <w:tab w:val="right" w:leader="dot" w:pos="9350"/>
        </w:tabs>
        <w:rPr>
          <w:rFonts w:asciiTheme="minorHAnsi" w:eastAsiaTheme="minorEastAsia" w:hAnsiTheme="minorHAnsi" w:cstheme="minorBidi"/>
          <w:smallCaps w:val="0"/>
          <w:noProof/>
          <w:kern w:val="2"/>
          <w:lang w:eastAsia="ja-JP"/>
          <w14:ligatures w14:val="standardContextual"/>
        </w:rPr>
      </w:pPr>
      <w:hyperlink w:anchor="_Toc172479932" w:history="1">
        <w:r w:rsidRPr="00D976F4">
          <w:rPr>
            <w:rStyle w:val="Hyperlink"/>
            <w:noProof/>
          </w:rPr>
          <w:t>4.4 Chapter Awards</w:t>
        </w:r>
        <w:r>
          <w:rPr>
            <w:noProof/>
            <w:webHidden/>
          </w:rPr>
          <w:tab/>
        </w:r>
        <w:r>
          <w:rPr>
            <w:noProof/>
            <w:webHidden/>
          </w:rPr>
          <w:fldChar w:fldCharType="begin"/>
        </w:r>
        <w:r>
          <w:rPr>
            <w:noProof/>
            <w:webHidden/>
          </w:rPr>
          <w:instrText xml:space="preserve"> PAGEREF _Toc172479932 \h </w:instrText>
        </w:r>
        <w:r>
          <w:rPr>
            <w:noProof/>
            <w:webHidden/>
          </w:rPr>
        </w:r>
        <w:r>
          <w:rPr>
            <w:noProof/>
            <w:webHidden/>
          </w:rPr>
          <w:fldChar w:fldCharType="separate"/>
        </w:r>
        <w:r>
          <w:rPr>
            <w:noProof/>
            <w:webHidden/>
          </w:rPr>
          <w:t>28</w:t>
        </w:r>
        <w:r>
          <w:rPr>
            <w:noProof/>
            <w:webHidden/>
          </w:rPr>
          <w:fldChar w:fldCharType="end"/>
        </w:r>
      </w:hyperlink>
    </w:p>
    <w:p w14:paraId="18563046" w14:textId="7DB14077"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933" w:history="1">
        <w:r w:rsidRPr="00D976F4">
          <w:rPr>
            <w:rStyle w:val="Hyperlink"/>
            <w:noProof/>
          </w:rPr>
          <w:t>4.4.1 Chapter Circle Award</w:t>
        </w:r>
        <w:r>
          <w:rPr>
            <w:noProof/>
            <w:webHidden/>
          </w:rPr>
          <w:tab/>
        </w:r>
        <w:r>
          <w:rPr>
            <w:noProof/>
            <w:webHidden/>
          </w:rPr>
          <w:fldChar w:fldCharType="begin"/>
        </w:r>
        <w:r>
          <w:rPr>
            <w:noProof/>
            <w:webHidden/>
          </w:rPr>
          <w:instrText xml:space="preserve"> PAGEREF _Toc172479933 \h </w:instrText>
        </w:r>
        <w:r>
          <w:rPr>
            <w:noProof/>
            <w:webHidden/>
          </w:rPr>
        </w:r>
        <w:r>
          <w:rPr>
            <w:noProof/>
            <w:webHidden/>
          </w:rPr>
          <w:fldChar w:fldCharType="separate"/>
        </w:r>
        <w:r>
          <w:rPr>
            <w:noProof/>
            <w:webHidden/>
          </w:rPr>
          <w:t>28</w:t>
        </w:r>
        <w:r>
          <w:rPr>
            <w:noProof/>
            <w:webHidden/>
          </w:rPr>
          <w:fldChar w:fldCharType="end"/>
        </w:r>
      </w:hyperlink>
    </w:p>
    <w:p w14:paraId="3D86B091" w14:textId="54E479C3"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34" w:history="1">
        <w:r w:rsidRPr="00D976F4">
          <w:rPr>
            <w:rStyle w:val="Hyperlink"/>
            <w:noProof/>
          </w:rPr>
          <w:t>4.4.1.1 Eligibility</w:t>
        </w:r>
        <w:r>
          <w:rPr>
            <w:noProof/>
            <w:webHidden/>
          </w:rPr>
          <w:tab/>
        </w:r>
        <w:r>
          <w:rPr>
            <w:noProof/>
            <w:webHidden/>
          </w:rPr>
          <w:fldChar w:fldCharType="begin"/>
        </w:r>
        <w:r>
          <w:rPr>
            <w:noProof/>
            <w:webHidden/>
          </w:rPr>
          <w:instrText xml:space="preserve"> PAGEREF _Toc172479934 \h </w:instrText>
        </w:r>
        <w:r>
          <w:rPr>
            <w:noProof/>
            <w:webHidden/>
          </w:rPr>
        </w:r>
        <w:r>
          <w:rPr>
            <w:noProof/>
            <w:webHidden/>
          </w:rPr>
          <w:fldChar w:fldCharType="separate"/>
        </w:r>
        <w:r>
          <w:rPr>
            <w:noProof/>
            <w:webHidden/>
          </w:rPr>
          <w:t>29</w:t>
        </w:r>
        <w:r>
          <w:rPr>
            <w:noProof/>
            <w:webHidden/>
          </w:rPr>
          <w:fldChar w:fldCharType="end"/>
        </w:r>
      </w:hyperlink>
    </w:p>
    <w:p w14:paraId="73307AEC" w14:textId="5F22E2D8"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35" w:history="1">
        <w:r w:rsidRPr="00D976F4">
          <w:rPr>
            <w:rStyle w:val="Hyperlink"/>
            <w:noProof/>
          </w:rPr>
          <w:t>4.4.1.2 Award Classification</w:t>
        </w:r>
        <w:r>
          <w:rPr>
            <w:noProof/>
            <w:webHidden/>
          </w:rPr>
          <w:tab/>
        </w:r>
        <w:r>
          <w:rPr>
            <w:noProof/>
            <w:webHidden/>
          </w:rPr>
          <w:fldChar w:fldCharType="begin"/>
        </w:r>
        <w:r>
          <w:rPr>
            <w:noProof/>
            <w:webHidden/>
          </w:rPr>
          <w:instrText xml:space="preserve"> PAGEREF _Toc172479935 \h </w:instrText>
        </w:r>
        <w:r>
          <w:rPr>
            <w:noProof/>
            <w:webHidden/>
          </w:rPr>
        </w:r>
        <w:r>
          <w:rPr>
            <w:noProof/>
            <w:webHidden/>
          </w:rPr>
          <w:fldChar w:fldCharType="separate"/>
        </w:r>
        <w:r>
          <w:rPr>
            <w:noProof/>
            <w:webHidden/>
          </w:rPr>
          <w:t>29</w:t>
        </w:r>
        <w:r>
          <w:rPr>
            <w:noProof/>
            <w:webHidden/>
          </w:rPr>
          <w:fldChar w:fldCharType="end"/>
        </w:r>
      </w:hyperlink>
    </w:p>
    <w:p w14:paraId="25E89E2E" w14:textId="45240C97"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36" w:history="1">
        <w:r w:rsidRPr="00D976F4">
          <w:rPr>
            <w:rStyle w:val="Hyperlink"/>
            <w:noProof/>
          </w:rPr>
          <w:t>4.4.1.3 Evaluation</w:t>
        </w:r>
        <w:r>
          <w:rPr>
            <w:noProof/>
            <w:webHidden/>
          </w:rPr>
          <w:tab/>
        </w:r>
        <w:r>
          <w:rPr>
            <w:noProof/>
            <w:webHidden/>
          </w:rPr>
          <w:fldChar w:fldCharType="begin"/>
        </w:r>
        <w:r>
          <w:rPr>
            <w:noProof/>
            <w:webHidden/>
          </w:rPr>
          <w:instrText xml:space="preserve"> PAGEREF _Toc172479936 \h </w:instrText>
        </w:r>
        <w:r>
          <w:rPr>
            <w:noProof/>
            <w:webHidden/>
          </w:rPr>
        </w:r>
        <w:r>
          <w:rPr>
            <w:noProof/>
            <w:webHidden/>
          </w:rPr>
          <w:fldChar w:fldCharType="separate"/>
        </w:r>
        <w:r>
          <w:rPr>
            <w:noProof/>
            <w:webHidden/>
          </w:rPr>
          <w:t>29</w:t>
        </w:r>
        <w:r>
          <w:rPr>
            <w:noProof/>
            <w:webHidden/>
          </w:rPr>
          <w:fldChar w:fldCharType="end"/>
        </w:r>
      </w:hyperlink>
    </w:p>
    <w:p w14:paraId="68091AA8" w14:textId="28750AF3"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37" w:history="1">
        <w:r w:rsidRPr="00D976F4">
          <w:rPr>
            <w:rStyle w:val="Hyperlink"/>
            <w:noProof/>
          </w:rPr>
          <w:t>4.4.1.3 Presentation</w:t>
        </w:r>
        <w:r>
          <w:rPr>
            <w:noProof/>
            <w:webHidden/>
          </w:rPr>
          <w:tab/>
        </w:r>
        <w:r>
          <w:rPr>
            <w:noProof/>
            <w:webHidden/>
          </w:rPr>
          <w:fldChar w:fldCharType="begin"/>
        </w:r>
        <w:r>
          <w:rPr>
            <w:noProof/>
            <w:webHidden/>
          </w:rPr>
          <w:instrText xml:space="preserve"> PAGEREF _Toc172479937 \h </w:instrText>
        </w:r>
        <w:r>
          <w:rPr>
            <w:noProof/>
            <w:webHidden/>
          </w:rPr>
        </w:r>
        <w:r>
          <w:rPr>
            <w:noProof/>
            <w:webHidden/>
          </w:rPr>
          <w:fldChar w:fldCharType="separate"/>
        </w:r>
        <w:r>
          <w:rPr>
            <w:noProof/>
            <w:webHidden/>
          </w:rPr>
          <w:t>29</w:t>
        </w:r>
        <w:r>
          <w:rPr>
            <w:noProof/>
            <w:webHidden/>
          </w:rPr>
          <w:fldChar w:fldCharType="end"/>
        </w:r>
      </w:hyperlink>
    </w:p>
    <w:p w14:paraId="405097F7" w14:textId="1D5606EE"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938" w:history="1">
        <w:r w:rsidRPr="00D976F4">
          <w:rPr>
            <w:rStyle w:val="Hyperlink"/>
            <w:noProof/>
          </w:rPr>
          <w:t>4.4.2 Good Neighbor Award</w:t>
        </w:r>
        <w:r>
          <w:rPr>
            <w:noProof/>
            <w:webHidden/>
          </w:rPr>
          <w:tab/>
        </w:r>
        <w:r>
          <w:rPr>
            <w:noProof/>
            <w:webHidden/>
          </w:rPr>
          <w:fldChar w:fldCharType="begin"/>
        </w:r>
        <w:r>
          <w:rPr>
            <w:noProof/>
            <w:webHidden/>
          </w:rPr>
          <w:instrText xml:space="preserve"> PAGEREF _Toc172479938 \h </w:instrText>
        </w:r>
        <w:r>
          <w:rPr>
            <w:noProof/>
            <w:webHidden/>
          </w:rPr>
        </w:r>
        <w:r>
          <w:rPr>
            <w:noProof/>
            <w:webHidden/>
          </w:rPr>
          <w:fldChar w:fldCharType="separate"/>
        </w:r>
        <w:r>
          <w:rPr>
            <w:noProof/>
            <w:webHidden/>
          </w:rPr>
          <w:t>29</w:t>
        </w:r>
        <w:r>
          <w:rPr>
            <w:noProof/>
            <w:webHidden/>
          </w:rPr>
          <w:fldChar w:fldCharType="end"/>
        </w:r>
      </w:hyperlink>
    </w:p>
    <w:p w14:paraId="6EE2BF03" w14:textId="455BA7DB"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39" w:history="1">
        <w:r w:rsidRPr="00D976F4">
          <w:rPr>
            <w:rStyle w:val="Hyperlink"/>
            <w:noProof/>
          </w:rPr>
          <w:t>4.4.2.1 Eligibility</w:t>
        </w:r>
        <w:r>
          <w:rPr>
            <w:noProof/>
            <w:webHidden/>
          </w:rPr>
          <w:tab/>
        </w:r>
        <w:r>
          <w:rPr>
            <w:noProof/>
            <w:webHidden/>
          </w:rPr>
          <w:fldChar w:fldCharType="begin"/>
        </w:r>
        <w:r>
          <w:rPr>
            <w:noProof/>
            <w:webHidden/>
          </w:rPr>
          <w:instrText xml:space="preserve"> PAGEREF _Toc172479939 \h </w:instrText>
        </w:r>
        <w:r>
          <w:rPr>
            <w:noProof/>
            <w:webHidden/>
          </w:rPr>
        </w:r>
        <w:r>
          <w:rPr>
            <w:noProof/>
            <w:webHidden/>
          </w:rPr>
          <w:fldChar w:fldCharType="separate"/>
        </w:r>
        <w:r>
          <w:rPr>
            <w:noProof/>
            <w:webHidden/>
          </w:rPr>
          <w:t>30</w:t>
        </w:r>
        <w:r>
          <w:rPr>
            <w:noProof/>
            <w:webHidden/>
          </w:rPr>
          <w:fldChar w:fldCharType="end"/>
        </w:r>
      </w:hyperlink>
    </w:p>
    <w:p w14:paraId="0BC6BF98" w14:textId="5B527593"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40" w:history="1">
        <w:r w:rsidRPr="00D976F4">
          <w:rPr>
            <w:rStyle w:val="Hyperlink"/>
            <w:noProof/>
          </w:rPr>
          <w:t>4.4.2.3 Nomination</w:t>
        </w:r>
        <w:r>
          <w:rPr>
            <w:noProof/>
            <w:webHidden/>
          </w:rPr>
          <w:tab/>
        </w:r>
        <w:r>
          <w:rPr>
            <w:noProof/>
            <w:webHidden/>
          </w:rPr>
          <w:fldChar w:fldCharType="begin"/>
        </w:r>
        <w:r>
          <w:rPr>
            <w:noProof/>
            <w:webHidden/>
          </w:rPr>
          <w:instrText xml:space="preserve"> PAGEREF _Toc172479940 \h </w:instrText>
        </w:r>
        <w:r>
          <w:rPr>
            <w:noProof/>
            <w:webHidden/>
          </w:rPr>
        </w:r>
        <w:r>
          <w:rPr>
            <w:noProof/>
            <w:webHidden/>
          </w:rPr>
          <w:fldChar w:fldCharType="separate"/>
        </w:r>
        <w:r>
          <w:rPr>
            <w:noProof/>
            <w:webHidden/>
          </w:rPr>
          <w:t>30</w:t>
        </w:r>
        <w:r>
          <w:rPr>
            <w:noProof/>
            <w:webHidden/>
          </w:rPr>
          <w:fldChar w:fldCharType="end"/>
        </w:r>
      </w:hyperlink>
    </w:p>
    <w:p w14:paraId="62B0D41A" w14:textId="6DFD678E"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41" w:history="1">
        <w:r w:rsidRPr="00D976F4">
          <w:rPr>
            <w:rStyle w:val="Hyperlink"/>
            <w:noProof/>
          </w:rPr>
          <w:t>4.4.2.4 Selection Criteria</w:t>
        </w:r>
        <w:r>
          <w:rPr>
            <w:noProof/>
            <w:webHidden/>
          </w:rPr>
          <w:tab/>
        </w:r>
        <w:r>
          <w:rPr>
            <w:noProof/>
            <w:webHidden/>
          </w:rPr>
          <w:fldChar w:fldCharType="begin"/>
        </w:r>
        <w:r>
          <w:rPr>
            <w:noProof/>
            <w:webHidden/>
          </w:rPr>
          <w:instrText xml:space="preserve"> PAGEREF _Toc172479941 \h </w:instrText>
        </w:r>
        <w:r>
          <w:rPr>
            <w:noProof/>
            <w:webHidden/>
          </w:rPr>
        </w:r>
        <w:r>
          <w:rPr>
            <w:noProof/>
            <w:webHidden/>
          </w:rPr>
          <w:fldChar w:fldCharType="separate"/>
        </w:r>
        <w:r>
          <w:rPr>
            <w:noProof/>
            <w:webHidden/>
          </w:rPr>
          <w:t>30</w:t>
        </w:r>
        <w:r>
          <w:rPr>
            <w:noProof/>
            <w:webHidden/>
          </w:rPr>
          <w:fldChar w:fldCharType="end"/>
        </w:r>
      </w:hyperlink>
    </w:p>
    <w:p w14:paraId="34C5D7E4" w14:textId="5672E46D"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42" w:history="1">
        <w:r w:rsidRPr="00D976F4">
          <w:rPr>
            <w:rStyle w:val="Hyperlink"/>
            <w:noProof/>
          </w:rPr>
          <w:t>4.4.2.5 Evaluation</w:t>
        </w:r>
        <w:r>
          <w:rPr>
            <w:noProof/>
            <w:webHidden/>
          </w:rPr>
          <w:tab/>
        </w:r>
        <w:r>
          <w:rPr>
            <w:noProof/>
            <w:webHidden/>
          </w:rPr>
          <w:fldChar w:fldCharType="begin"/>
        </w:r>
        <w:r>
          <w:rPr>
            <w:noProof/>
            <w:webHidden/>
          </w:rPr>
          <w:instrText xml:space="preserve"> PAGEREF _Toc172479942 \h </w:instrText>
        </w:r>
        <w:r>
          <w:rPr>
            <w:noProof/>
            <w:webHidden/>
          </w:rPr>
        </w:r>
        <w:r>
          <w:rPr>
            <w:noProof/>
            <w:webHidden/>
          </w:rPr>
          <w:fldChar w:fldCharType="separate"/>
        </w:r>
        <w:r>
          <w:rPr>
            <w:noProof/>
            <w:webHidden/>
          </w:rPr>
          <w:t>30</w:t>
        </w:r>
        <w:r>
          <w:rPr>
            <w:noProof/>
            <w:webHidden/>
          </w:rPr>
          <w:fldChar w:fldCharType="end"/>
        </w:r>
      </w:hyperlink>
    </w:p>
    <w:p w14:paraId="24F815A1" w14:textId="3FC2C38A"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43" w:history="1">
        <w:r w:rsidRPr="00D976F4">
          <w:rPr>
            <w:rStyle w:val="Hyperlink"/>
            <w:noProof/>
          </w:rPr>
          <w:t>4.4.2.6 Presentation</w:t>
        </w:r>
        <w:r>
          <w:rPr>
            <w:noProof/>
            <w:webHidden/>
          </w:rPr>
          <w:tab/>
        </w:r>
        <w:r>
          <w:rPr>
            <w:noProof/>
            <w:webHidden/>
          </w:rPr>
          <w:fldChar w:fldCharType="begin"/>
        </w:r>
        <w:r>
          <w:rPr>
            <w:noProof/>
            <w:webHidden/>
          </w:rPr>
          <w:instrText xml:space="preserve"> PAGEREF _Toc172479943 \h </w:instrText>
        </w:r>
        <w:r>
          <w:rPr>
            <w:noProof/>
            <w:webHidden/>
          </w:rPr>
        </w:r>
        <w:r>
          <w:rPr>
            <w:noProof/>
            <w:webHidden/>
          </w:rPr>
          <w:fldChar w:fldCharType="separate"/>
        </w:r>
        <w:r>
          <w:rPr>
            <w:noProof/>
            <w:webHidden/>
          </w:rPr>
          <w:t>30</w:t>
        </w:r>
        <w:r>
          <w:rPr>
            <w:noProof/>
            <w:webHidden/>
          </w:rPr>
          <w:fldChar w:fldCharType="end"/>
        </w:r>
      </w:hyperlink>
    </w:p>
    <w:p w14:paraId="5C62861F" w14:textId="1B7D68ED" w:rsidR="008F37D1" w:rsidRDefault="008F37D1">
      <w:pPr>
        <w:pStyle w:val="TOC2"/>
        <w:tabs>
          <w:tab w:val="right" w:leader="dot" w:pos="9350"/>
        </w:tabs>
        <w:rPr>
          <w:rFonts w:asciiTheme="minorHAnsi" w:eastAsiaTheme="minorEastAsia" w:hAnsiTheme="minorHAnsi" w:cstheme="minorBidi"/>
          <w:smallCaps w:val="0"/>
          <w:noProof/>
          <w:kern w:val="2"/>
          <w:lang w:eastAsia="ja-JP"/>
          <w14:ligatures w14:val="standardContextual"/>
        </w:rPr>
      </w:pPr>
      <w:hyperlink w:anchor="_Toc172479944" w:history="1">
        <w:r w:rsidRPr="00D976F4">
          <w:rPr>
            <w:rStyle w:val="Hyperlink"/>
            <w:noProof/>
          </w:rPr>
          <w:t>4.5 Technical Service Awards</w:t>
        </w:r>
        <w:r>
          <w:rPr>
            <w:noProof/>
            <w:webHidden/>
          </w:rPr>
          <w:tab/>
        </w:r>
        <w:r>
          <w:rPr>
            <w:noProof/>
            <w:webHidden/>
          </w:rPr>
          <w:fldChar w:fldCharType="begin"/>
        </w:r>
        <w:r>
          <w:rPr>
            <w:noProof/>
            <w:webHidden/>
          </w:rPr>
          <w:instrText xml:space="preserve"> PAGEREF _Toc172479944 \h </w:instrText>
        </w:r>
        <w:r>
          <w:rPr>
            <w:noProof/>
            <w:webHidden/>
          </w:rPr>
        </w:r>
        <w:r>
          <w:rPr>
            <w:noProof/>
            <w:webHidden/>
          </w:rPr>
          <w:fldChar w:fldCharType="separate"/>
        </w:r>
        <w:r>
          <w:rPr>
            <w:noProof/>
            <w:webHidden/>
          </w:rPr>
          <w:t>31</w:t>
        </w:r>
        <w:r>
          <w:rPr>
            <w:noProof/>
            <w:webHidden/>
          </w:rPr>
          <w:fldChar w:fldCharType="end"/>
        </w:r>
      </w:hyperlink>
    </w:p>
    <w:p w14:paraId="4AC03BC9" w14:textId="0364B4FC"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945" w:history="1">
        <w:r w:rsidRPr="00D976F4">
          <w:rPr>
            <w:rStyle w:val="Hyperlink"/>
            <w:noProof/>
          </w:rPr>
          <w:t>4.5.1 Team Awards</w:t>
        </w:r>
        <w:r>
          <w:rPr>
            <w:noProof/>
            <w:webHidden/>
          </w:rPr>
          <w:tab/>
        </w:r>
        <w:r>
          <w:rPr>
            <w:noProof/>
            <w:webHidden/>
          </w:rPr>
          <w:fldChar w:fldCharType="begin"/>
        </w:r>
        <w:r>
          <w:rPr>
            <w:noProof/>
            <w:webHidden/>
          </w:rPr>
          <w:instrText xml:space="preserve"> PAGEREF _Toc172479945 \h </w:instrText>
        </w:r>
        <w:r>
          <w:rPr>
            <w:noProof/>
            <w:webHidden/>
          </w:rPr>
        </w:r>
        <w:r>
          <w:rPr>
            <w:noProof/>
            <w:webHidden/>
          </w:rPr>
          <w:fldChar w:fldCharType="separate"/>
        </w:r>
        <w:r>
          <w:rPr>
            <w:noProof/>
            <w:webHidden/>
          </w:rPr>
          <w:t>31</w:t>
        </w:r>
        <w:r>
          <w:rPr>
            <w:noProof/>
            <w:webHidden/>
          </w:rPr>
          <w:fldChar w:fldCharType="end"/>
        </w:r>
      </w:hyperlink>
    </w:p>
    <w:p w14:paraId="4BC276C5" w14:textId="0B43A6FA"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46" w:history="1">
        <w:r w:rsidRPr="00D976F4">
          <w:rPr>
            <w:rStyle w:val="Hyperlink"/>
            <w:noProof/>
          </w:rPr>
          <w:t>4.5.1.1 Working Group Awards</w:t>
        </w:r>
        <w:r>
          <w:rPr>
            <w:noProof/>
            <w:webHidden/>
          </w:rPr>
          <w:tab/>
        </w:r>
        <w:r>
          <w:rPr>
            <w:noProof/>
            <w:webHidden/>
          </w:rPr>
          <w:fldChar w:fldCharType="begin"/>
        </w:r>
        <w:r>
          <w:rPr>
            <w:noProof/>
            <w:webHidden/>
          </w:rPr>
          <w:instrText xml:space="preserve"> PAGEREF _Toc172479946 \h </w:instrText>
        </w:r>
        <w:r>
          <w:rPr>
            <w:noProof/>
            <w:webHidden/>
          </w:rPr>
        </w:r>
        <w:r>
          <w:rPr>
            <w:noProof/>
            <w:webHidden/>
          </w:rPr>
          <w:fldChar w:fldCharType="separate"/>
        </w:r>
        <w:r>
          <w:rPr>
            <w:noProof/>
            <w:webHidden/>
          </w:rPr>
          <w:t>31</w:t>
        </w:r>
        <w:r>
          <w:rPr>
            <w:noProof/>
            <w:webHidden/>
          </w:rPr>
          <w:fldChar w:fldCharType="end"/>
        </w:r>
      </w:hyperlink>
    </w:p>
    <w:p w14:paraId="7E533ADB" w14:textId="53B34D72"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47" w:history="1">
        <w:r w:rsidRPr="00D976F4">
          <w:rPr>
            <w:rStyle w:val="Hyperlink"/>
            <w:noProof/>
          </w:rPr>
          <w:t>4.5.1.1.1 Eligibility</w:t>
        </w:r>
        <w:r>
          <w:rPr>
            <w:noProof/>
            <w:webHidden/>
          </w:rPr>
          <w:tab/>
        </w:r>
        <w:r>
          <w:rPr>
            <w:noProof/>
            <w:webHidden/>
          </w:rPr>
          <w:fldChar w:fldCharType="begin"/>
        </w:r>
        <w:r>
          <w:rPr>
            <w:noProof/>
            <w:webHidden/>
          </w:rPr>
          <w:instrText xml:space="preserve"> PAGEREF _Toc172479947 \h </w:instrText>
        </w:r>
        <w:r>
          <w:rPr>
            <w:noProof/>
            <w:webHidden/>
          </w:rPr>
        </w:r>
        <w:r>
          <w:rPr>
            <w:noProof/>
            <w:webHidden/>
          </w:rPr>
          <w:fldChar w:fldCharType="separate"/>
        </w:r>
        <w:r>
          <w:rPr>
            <w:noProof/>
            <w:webHidden/>
          </w:rPr>
          <w:t>31</w:t>
        </w:r>
        <w:r>
          <w:rPr>
            <w:noProof/>
            <w:webHidden/>
          </w:rPr>
          <w:fldChar w:fldCharType="end"/>
        </w:r>
      </w:hyperlink>
    </w:p>
    <w:p w14:paraId="5A05D4D9" w14:textId="5CDD4C67"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48" w:history="1">
        <w:r w:rsidRPr="00D976F4">
          <w:rPr>
            <w:rStyle w:val="Hyperlink"/>
            <w:noProof/>
          </w:rPr>
          <w:t>4.5.1.1.2 Nomination</w:t>
        </w:r>
        <w:r>
          <w:rPr>
            <w:noProof/>
            <w:webHidden/>
          </w:rPr>
          <w:tab/>
        </w:r>
        <w:r>
          <w:rPr>
            <w:noProof/>
            <w:webHidden/>
          </w:rPr>
          <w:fldChar w:fldCharType="begin"/>
        </w:r>
        <w:r>
          <w:rPr>
            <w:noProof/>
            <w:webHidden/>
          </w:rPr>
          <w:instrText xml:space="preserve"> PAGEREF _Toc172479948 \h </w:instrText>
        </w:r>
        <w:r>
          <w:rPr>
            <w:noProof/>
            <w:webHidden/>
          </w:rPr>
        </w:r>
        <w:r>
          <w:rPr>
            <w:noProof/>
            <w:webHidden/>
          </w:rPr>
          <w:fldChar w:fldCharType="separate"/>
        </w:r>
        <w:r>
          <w:rPr>
            <w:noProof/>
            <w:webHidden/>
          </w:rPr>
          <w:t>31</w:t>
        </w:r>
        <w:r>
          <w:rPr>
            <w:noProof/>
            <w:webHidden/>
          </w:rPr>
          <w:fldChar w:fldCharType="end"/>
        </w:r>
      </w:hyperlink>
    </w:p>
    <w:p w14:paraId="2CC37B40" w14:textId="5679A014"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49" w:history="1">
        <w:r w:rsidRPr="00D976F4">
          <w:rPr>
            <w:rStyle w:val="Hyperlink"/>
            <w:noProof/>
          </w:rPr>
          <w:t>4.5.1.1.3 Selection</w:t>
        </w:r>
        <w:r>
          <w:rPr>
            <w:noProof/>
            <w:webHidden/>
          </w:rPr>
          <w:tab/>
        </w:r>
        <w:r>
          <w:rPr>
            <w:noProof/>
            <w:webHidden/>
          </w:rPr>
          <w:fldChar w:fldCharType="begin"/>
        </w:r>
        <w:r>
          <w:rPr>
            <w:noProof/>
            <w:webHidden/>
          </w:rPr>
          <w:instrText xml:space="preserve"> PAGEREF _Toc172479949 \h </w:instrText>
        </w:r>
        <w:r>
          <w:rPr>
            <w:noProof/>
            <w:webHidden/>
          </w:rPr>
        </w:r>
        <w:r>
          <w:rPr>
            <w:noProof/>
            <w:webHidden/>
          </w:rPr>
          <w:fldChar w:fldCharType="separate"/>
        </w:r>
        <w:r>
          <w:rPr>
            <w:noProof/>
            <w:webHidden/>
          </w:rPr>
          <w:t>32</w:t>
        </w:r>
        <w:r>
          <w:rPr>
            <w:noProof/>
            <w:webHidden/>
          </w:rPr>
          <w:fldChar w:fldCharType="end"/>
        </w:r>
      </w:hyperlink>
    </w:p>
    <w:p w14:paraId="625C07BC" w14:textId="3AD91EE6" w:rsidR="008F37D1" w:rsidRDefault="008F37D1">
      <w:pPr>
        <w:pStyle w:val="TOC5"/>
        <w:tabs>
          <w:tab w:val="right" w:leader="dot" w:pos="9350"/>
        </w:tabs>
        <w:rPr>
          <w:rStyle w:val="Hyperlink"/>
          <w:noProof/>
        </w:rPr>
      </w:pPr>
      <w:hyperlink w:anchor="_Toc172479950" w:history="1">
        <w:r w:rsidRPr="00D976F4">
          <w:rPr>
            <w:rStyle w:val="Hyperlink"/>
            <w:noProof/>
          </w:rPr>
          <w:t>4.5.1.1.4 Presentation</w:t>
        </w:r>
        <w:r>
          <w:rPr>
            <w:noProof/>
            <w:webHidden/>
          </w:rPr>
          <w:tab/>
        </w:r>
        <w:r>
          <w:rPr>
            <w:noProof/>
            <w:webHidden/>
          </w:rPr>
          <w:fldChar w:fldCharType="begin"/>
        </w:r>
        <w:r>
          <w:rPr>
            <w:noProof/>
            <w:webHidden/>
          </w:rPr>
          <w:instrText xml:space="preserve"> PAGEREF _Toc172479950 \h </w:instrText>
        </w:r>
        <w:r>
          <w:rPr>
            <w:noProof/>
            <w:webHidden/>
          </w:rPr>
        </w:r>
        <w:r>
          <w:rPr>
            <w:noProof/>
            <w:webHidden/>
          </w:rPr>
          <w:fldChar w:fldCharType="separate"/>
        </w:r>
        <w:r>
          <w:rPr>
            <w:noProof/>
            <w:webHidden/>
          </w:rPr>
          <w:t>32</w:t>
        </w:r>
        <w:r>
          <w:rPr>
            <w:noProof/>
            <w:webHidden/>
          </w:rPr>
          <w:fldChar w:fldCharType="end"/>
        </w:r>
      </w:hyperlink>
    </w:p>
    <w:p w14:paraId="7CD423E9" w14:textId="47E50623" w:rsidR="002A7BA8" w:rsidRDefault="002A7BA8" w:rsidP="002A7BA8">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46" w:history="1">
        <w:r w:rsidRPr="00D976F4">
          <w:rPr>
            <w:rStyle w:val="Hyperlink"/>
            <w:noProof/>
          </w:rPr>
          <w:t>4.5.1.</w:t>
        </w:r>
        <w:r>
          <w:rPr>
            <w:rStyle w:val="Hyperlink"/>
            <w:noProof/>
          </w:rPr>
          <w:t>2</w:t>
        </w:r>
        <w:r w:rsidRPr="00D976F4">
          <w:rPr>
            <w:rStyle w:val="Hyperlink"/>
            <w:noProof/>
          </w:rPr>
          <w:t xml:space="preserve"> </w:t>
        </w:r>
        <w:r w:rsidR="001969FA">
          <w:rPr>
            <w:rStyle w:val="Hyperlink"/>
            <w:noProof/>
          </w:rPr>
          <w:t>Product of the Year</w:t>
        </w:r>
        <w:r w:rsidRPr="00D976F4">
          <w:rPr>
            <w:rStyle w:val="Hyperlink"/>
            <w:noProof/>
          </w:rPr>
          <w:t xml:space="preserve"> Award</w:t>
        </w:r>
        <w:r>
          <w:rPr>
            <w:noProof/>
            <w:webHidden/>
          </w:rPr>
          <w:tab/>
        </w:r>
        <w:r>
          <w:rPr>
            <w:noProof/>
            <w:webHidden/>
          </w:rPr>
          <w:fldChar w:fldCharType="begin"/>
        </w:r>
        <w:r>
          <w:rPr>
            <w:noProof/>
            <w:webHidden/>
          </w:rPr>
          <w:instrText xml:space="preserve"> PAGEREF _Toc172479946 \h </w:instrText>
        </w:r>
        <w:r>
          <w:rPr>
            <w:noProof/>
            <w:webHidden/>
          </w:rPr>
        </w:r>
        <w:r>
          <w:rPr>
            <w:noProof/>
            <w:webHidden/>
          </w:rPr>
          <w:fldChar w:fldCharType="separate"/>
        </w:r>
        <w:r>
          <w:rPr>
            <w:noProof/>
            <w:webHidden/>
          </w:rPr>
          <w:t>31</w:t>
        </w:r>
        <w:r>
          <w:rPr>
            <w:noProof/>
            <w:webHidden/>
          </w:rPr>
          <w:fldChar w:fldCharType="end"/>
        </w:r>
      </w:hyperlink>
    </w:p>
    <w:p w14:paraId="702DC871" w14:textId="77777777" w:rsidR="002A7BA8" w:rsidRPr="002A7BA8" w:rsidRDefault="002A7BA8" w:rsidP="002A7BA8">
      <w:pPr>
        <w:rPr>
          <w:rFonts w:eastAsiaTheme="minorEastAsia"/>
        </w:rPr>
      </w:pPr>
    </w:p>
    <w:p w14:paraId="789F4B77" w14:textId="760A586B"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52" w:history="1">
        <w:r w:rsidRPr="00D976F4">
          <w:rPr>
            <w:rStyle w:val="Hyperlink"/>
            <w:noProof/>
          </w:rPr>
          <w:t>4.5.1.2.1 Definitions</w:t>
        </w:r>
        <w:r>
          <w:rPr>
            <w:noProof/>
            <w:webHidden/>
          </w:rPr>
          <w:tab/>
        </w:r>
        <w:r>
          <w:rPr>
            <w:noProof/>
            <w:webHidden/>
          </w:rPr>
          <w:fldChar w:fldCharType="begin"/>
        </w:r>
        <w:r>
          <w:rPr>
            <w:noProof/>
            <w:webHidden/>
          </w:rPr>
          <w:instrText xml:space="preserve"> PAGEREF _Toc172479952 \h </w:instrText>
        </w:r>
        <w:r>
          <w:rPr>
            <w:noProof/>
            <w:webHidden/>
          </w:rPr>
        </w:r>
        <w:r>
          <w:rPr>
            <w:noProof/>
            <w:webHidden/>
          </w:rPr>
          <w:fldChar w:fldCharType="separate"/>
        </w:r>
        <w:r>
          <w:rPr>
            <w:noProof/>
            <w:webHidden/>
          </w:rPr>
          <w:t>32</w:t>
        </w:r>
        <w:r>
          <w:rPr>
            <w:noProof/>
            <w:webHidden/>
          </w:rPr>
          <w:fldChar w:fldCharType="end"/>
        </w:r>
      </w:hyperlink>
    </w:p>
    <w:p w14:paraId="121F0227" w14:textId="4859D2B7"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53" w:history="1">
        <w:r w:rsidRPr="00D976F4">
          <w:rPr>
            <w:rStyle w:val="Hyperlink"/>
            <w:noProof/>
          </w:rPr>
          <w:t>4.5.1.2.2 Eligibility</w:t>
        </w:r>
        <w:r>
          <w:rPr>
            <w:noProof/>
            <w:webHidden/>
          </w:rPr>
          <w:tab/>
        </w:r>
        <w:r>
          <w:rPr>
            <w:noProof/>
            <w:webHidden/>
          </w:rPr>
          <w:fldChar w:fldCharType="begin"/>
        </w:r>
        <w:r>
          <w:rPr>
            <w:noProof/>
            <w:webHidden/>
          </w:rPr>
          <w:instrText xml:space="preserve"> PAGEREF _Toc172479953 \h </w:instrText>
        </w:r>
        <w:r>
          <w:rPr>
            <w:noProof/>
            <w:webHidden/>
          </w:rPr>
        </w:r>
        <w:r>
          <w:rPr>
            <w:noProof/>
            <w:webHidden/>
          </w:rPr>
          <w:fldChar w:fldCharType="separate"/>
        </w:r>
        <w:r>
          <w:rPr>
            <w:noProof/>
            <w:webHidden/>
          </w:rPr>
          <w:t>33</w:t>
        </w:r>
        <w:r>
          <w:rPr>
            <w:noProof/>
            <w:webHidden/>
          </w:rPr>
          <w:fldChar w:fldCharType="end"/>
        </w:r>
      </w:hyperlink>
    </w:p>
    <w:p w14:paraId="4AA257A0" w14:textId="23828589"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54" w:history="1">
        <w:r w:rsidRPr="00D976F4">
          <w:rPr>
            <w:rStyle w:val="Hyperlink"/>
            <w:noProof/>
          </w:rPr>
          <w:t>4.5.1.2.3 Nomination</w:t>
        </w:r>
        <w:r>
          <w:rPr>
            <w:noProof/>
            <w:webHidden/>
          </w:rPr>
          <w:tab/>
        </w:r>
        <w:r>
          <w:rPr>
            <w:noProof/>
            <w:webHidden/>
          </w:rPr>
          <w:fldChar w:fldCharType="begin"/>
        </w:r>
        <w:r>
          <w:rPr>
            <w:noProof/>
            <w:webHidden/>
          </w:rPr>
          <w:instrText xml:space="preserve"> PAGEREF _Toc172479954 \h </w:instrText>
        </w:r>
        <w:r>
          <w:rPr>
            <w:noProof/>
            <w:webHidden/>
          </w:rPr>
        </w:r>
        <w:r>
          <w:rPr>
            <w:noProof/>
            <w:webHidden/>
          </w:rPr>
          <w:fldChar w:fldCharType="separate"/>
        </w:r>
        <w:r>
          <w:rPr>
            <w:noProof/>
            <w:webHidden/>
          </w:rPr>
          <w:t>33</w:t>
        </w:r>
        <w:r>
          <w:rPr>
            <w:noProof/>
            <w:webHidden/>
          </w:rPr>
          <w:fldChar w:fldCharType="end"/>
        </w:r>
      </w:hyperlink>
    </w:p>
    <w:p w14:paraId="51087D93" w14:textId="42DE37B7"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55" w:history="1">
        <w:r w:rsidRPr="00D976F4">
          <w:rPr>
            <w:rStyle w:val="Hyperlink"/>
            <w:noProof/>
          </w:rPr>
          <w:t>4.5.1.2.4 Selection</w:t>
        </w:r>
        <w:r>
          <w:rPr>
            <w:noProof/>
            <w:webHidden/>
          </w:rPr>
          <w:tab/>
        </w:r>
        <w:r>
          <w:rPr>
            <w:noProof/>
            <w:webHidden/>
          </w:rPr>
          <w:fldChar w:fldCharType="begin"/>
        </w:r>
        <w:r>
          <w:rPr>
            <w:noProof/>
            <w:webHidden/>
          </w:rPr>
          <w:instrText xml:space="preserve"> PAGEREF _Toc172479955 \h </w:instrText>
        </w:r>
        <w:r>
          <w:rPr>
            <w:noProof/>
            <w:webHidden/>
          </w:rPr>
        </w:r>
        <w:r>
          <w:rPr>
            <w:noProof/>
            <w:webHidden/>
          </w:rPr>
          <w:fldChar w:fldCharType="separate"/>
        </w:r>
        <w:r>
          <w:rPr>
            <w:noProof/>
            <w:webHidden/>
          </w:rPr>
          <w:t>33</w:t>
        </w:r>
        <w:r>
          <w:rPr>
            <w:noProof/>
            <w:webHidden/>
          </w:rPr>
          <w:fldChar w:fldCharType="end"/>
        </w:r>
      </w:hyperlink>
    </w:p>
    <w:p w14:paraId="4DC6522F" w14:textId="1AA55700"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56" w:history="1">
        <w:r w:rsidRPr="00D976F4">
          <w:rPr>
            <w:rStyle w:val="Hyperlink"/>
            <w:noProof/>
          </w:rPr>
          <w:t>4.5.1.2.5 Presentation</w:t>
        </w:r>
        <w:r>
          <w:rPr>
            <w:noProof/>
            <w:webHidden/>
          </w:rPr>
          <w:tab/>
        </w:r>
        <w:r>
          <w:rPr>
            <w:noProof/>
            <w:webHidden/>
          </w:rPr>
          <w:fldChar w:fldCharType="begin"/>
        </w:r>
        <w:r>
          <w:rPr>
            <w:noProof/>
            <w:webHidden/>
          </w:rPr>
          <w:instrText xml:space="preserve"> PAGEREF _Toc172479956 \h </w:instrText>
        </w:r>
        <w:r>
          <w:rPr>
            <w:noProof/>
            <w:webHidden/>
          </w:rPr>
        </w:r>
        <w:r>
          <w:rPr>
            <w:noProof/>
            <w:webHidden/>
          </w:rPr>
          <w:fldChar w:fldCharType="separate"/>
        </w:r>
        <w:r>
          <w:rPr>
            <w:noProof/>
            <w:webHidden/>
          </w:rPr>
          <w:t>33</w:t>
        </w:r>
        <w:r>
          <w:rPr>
            <w:noProof/>
            <w:webHidden/>
          </w:rPr>
          <w:fldChar w:fldCharType="end"/>
        </w:r>
      </w:hyperlink>
    </w:p>
    <w:p w14:paraId="4C4BB07C" w14:textId="07524962"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57" w:history="1">
        <w:r w:rsidRPr="00D976F4">
          <w:rPr>
            <w:rStyle w:val="Hyperlink"/>
            <w:noProof/>
          </w:rPr>
          <w:t>4.5.1.3 Service of the Year Award</w:t>
        </w:r>
        <w:r>
          <w:rPr>
            <w:noProof/>
            <w:webHidden/>
          </w:rPr>
          <w:tab/>
        </w:r>
        <w:r>
          <w:rPr>
            <w:noProof/>
            <w:webHidden/>
          </w:rPr>
          <w:fldChar w:fldCharType="begin"/>
        </w:r>
        <w:r>
          <w:rPr>
            <w:noProof/>
            <w:webHidden/>
          </w:rPr>
          <w:instrText xml:space="preserve"> PAGEREF _Toc172479957 \h </w:instrText>
        </w:r>
        <w:r>
          <w:rPr>
            <w:noProof/>
            <w:webHidden/>
          </w:rPr>
        </w:r>
        <w:r>
          <w:rPr>
            <w:noProof/>
            <w:webHidden/>
          </w:rPr>
          <w:fldChar w:fldCharType="separate"/>
        </w:r>
        <w:r>
          <w:rPr>
            <w:noProof/>
            <w:webHidden/>
          </w:rPr>
          <w:t>33</w:t>
        </w:r>
        <w:r>
          <w:rPr>
            <w:noProof/>
            <w:webHidden/>
          </w:rPr>
          <w:fldChar w:fldCharType="end"/>
        </w:r>
      </w:hyperlink>
    </w:p>
    <w:p w14:paraId="0EBE75F8" w14:textId="46E4530C"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58" w:history="1">
        <w:r w:rsidRPr="00D976F4">
          <w:rPr>
            <w:rStyle w:val="Hyperlink"/>
            <w:noProof/>
          </w:rPr>
          <w:t>4.5.1.3.1 Definitions</w:t>
        </w:r>
        <w:r>
          <w:rPr>
            <w:noProof/>
            <w:webHidden/>
          </w:rPr>
          <w:tab/>
        </w:r>
        <w:r>
          <w:rPr>
            <w:noProof/>
            <w:webHidden/>
          </w:rPr>
          <w:fldChar w:fldCharType="begin"/>
        </w:r>
        <w:r>
          <w:rPr>
            <w:noProof/>
            <w:webHidden/>
          </w:rPr>
          <w:instrText xml:space="preserve"> PAGEREF _Toc172479958 \h </w:instrText>
        </w:r>
        <w:r>
          <w:rPr>
            <w:noProof/>
            <w:webHidden/>
          </w:rPr>
        </w:r>
        <w:r>
          <w:rPr>
            <w:noProof/>
            <w:webHidden/>
          </w:rPr>
          <w:fldChar w:fldCharType="separate"/>
        </w:r>
        <w:r>
          <w:rPr>
            <w:noProof/>
            <w:webHidden/>
          </w:rPr>
          <w:t>34</w:t>
        </w:r>
        <w:r>
          <w:rPr>
            <w:noProof/>
            <w:webHidden/>
          </w:rPr>
          <w:fldChar w:fldCharType="end"/>
        </w:r>
      </w:hyperlink>
    </w:p>
    <w:p w14:paraId="3BC0544E" w14:textId="61489219"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59" w:history="1">
        <w:r w:rsidRPr="00D976F4">
          <w:rPr>
            <w:rStyle w:val="Hyperlink"/>
            <w:noProof/>
          </w:rPr>
          <w:t>4.5.1.3.2 Eligibility</w:t>
        </w:r>
        <w:r>
          <w:rPr>
            <w:noProof/>
            <w:webHidden/>
          </w:rPr>
          <w:tab/>
        </w:r>
        <w:r>
          <w:rPr>
            <w:noProof/>
            <w:webHidden/>
          </w:rPr>
          <w:fldChar w:fldCharType="begin"/>
        </w:r>
        <w:r>
          <w:rPr>
            <w:noProof/>
            <w:webHidden/>
          </w:rPr>
          <w:instrText xml:space="preserve"> PAGEREF _Toc172479959 \h </w:instrText>
        </w:r>
        <w:r>
          <w:rPr>
            <w:noProof/>
            <w:webHidden/>
          </w:rPr>
        </w:r>
        <w:r>
          <w:rPr>
            <w:noProof/>
            <w:webHidden/>
          </w:rPr>
          <w:fldChar w:fldCharType="separate"/>
        </w:r>
        <w:r>
          <w:rPr>
            <w:noProof/>
            <w:webHidden/>
          </w:rPr>
          <w:t>34</w:t>
        </w:r>
        <w:r>
          <w:rPr>
            <w:noProof/>
            <w:webHidden/>
          </w:rPr>
          <w:fldChar w:fldCharType="end"/>
        </w:r>
      </w:hyperlink>
    </w:p>
    <w:p w14:paraId="5C6F0A6D" w14:textId="62D16D14"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60" w:history="1">
        <w:r w:rsidRPr="00D976F4">
          <w:rPr>
            <w:rStyle w:val="Hyperlink"/>
            <w:noProof/>
          </w:rPr>
          <w:t>4.5.1.3.3 Nomination</w:t>
        </w:r>
        <w:r>
          <w:rPr>
            <w:noProof/>
            <w:webHidden/>
          </w:rPr>
          <w:tab/>
        </w:r>
        <w:r>
          <w:rPr>
            <w:noProof/>
            <w:webHidden/>
          </w:rPr>
          <w:fldChar w:fldCharType="begin"/>
        </w:r>
        <w:r>
          <w:rPr>
            <w:noProof/>
            <w:webHidden/>
          </w:rPr>
          <w:instrText xml:space="preserve"> PAGEREF _Toc172479960 \h </w:instrText>
        </w:r>
        <w:r>
          <w:rPr>
            <w:noProof/>
            <w:webHidden/>
          </w:rPr>
        </w:r>
        <w:r>
          <w:rPr>
            <w:noProof/>
            <w:webHidden/>
          </w:rPr>
          <w:fldChar w:fldCharType="separate"/>
        </w:r>
        <w:r>
          <w:rPr>
            <w:noProof/>
            <w:webHidden/>
          </w:rPr>
          <w:t>34</w:t>
        </w:r>
        <w:r>
          <w:rPr>
            <w:noProof/>
            <w:webHidden/>
          </w:rPr>
          <w:fldChar w:fldCharType="end"/>
        </w:r>
      </w:hyperlink>
    </w:p>
    <w:p w14:paraId="2AEFEC7D" w14:textId="4480727B"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61" w:history="1">
        <w:r w:rsidRPr="00D976F4">
          <w:rPr>
            <w:rStyle w:val="Hyperlink"/>
            <w:noProof/>
          </w:rPr>
          <w:t>4.5.1.3.4 Selection</w:t>
        </w:r>
        <w:r>
          <w:rPr>
            <w:noProof/>
            <w:webHidden/>
          </w:rPr>
          <w:tab/>
        </w:r>
        <w:r>
          <w:rPr>
            <w:noProof/>
            <w:webHidden/>
          </w:rPr>
          <w:fldChar w:fldCharType="begin"/>
        </w:r>
        <w:r>
          <w:rPr>
            <w:noProof/>
            <w:webHidden/>
          </w:rPr>
          <w:instrText xml:space="preserve"> PAGEREF _Toc172479961 \h </w:instrText>
        </w:r>
        <w:r>
          <w:rPr>
            <w:noProof/>
            <w:webHidden/>
          </w:rPr>
        </w:r>
        <w:r>
          <w:rPr>
            <w:noProof/>
            <w:webHidden/>
          </w:rPr>
          <w:fldChar w:fldCharType="separate"/>
        </w:r>
        <w:r>
          <w:rPr>
            <w:noProof/>
            <w:webHidden/>
          </w:rPr>
          <w:t>34</w:t>
        </w:r>
        <w:r>
          <w:rPr>
            <w:noProof/>
            <w:webHidden/>
          </w:rPr>
          <w:fldChar w:fldCharType="end"/>
        </w:r>
      </w:hyperlink>
    </w:p>
    <w:p w14:paraId="515038AC" w14:textId="4A9C6612"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62" w:history="1">
        <w:r w:rsidRPr="00D976F4">
          <w:rPr>
            <w:rStyle w:val="Hyperlink"/>
            <w:noProof/>
          </w:rPr>
          <w:t>4.5.1.3.5 Presentation</w:t>
        </w:r>
        <w:r>
          <w:rPr>
            <w:noProof/>
            <w:webHidden/>
          </w:rPr>
          <w:tab/>
        </w:r>
        <w:r>
          <w:rPr>
            <w:noProof/>
            <w:webHidden/>
          </w:rPr>
          <w:fldChar w:fldCharType="begin"/>
        </w:r>
        <w:r>
          <w:rPr>
            <w:noProof/>
            <w:webHidden/>
          </w:rPr>
          <w:instrText xml:space="preserve"> PAGEREF _Toc172479962 \h </w:instrText>
        </w:r>
        <w:r>
          <w:rPr>
            <w:noProof/>
            <w:webHidden/>
          </w:rPr>
        </w:r>
        <w:r>
          <w:rPr>
            <w:noProof/>
            <w:webHidden/>
          </w:rPr>
          <w:fldChar w:fldCharType="separate"/>
        </w:r>
        <w:r>
          <w:rPr>
            <w:noProof/>
            <w:webHidden/>
          </w:rPr>
          <w:t>34</w:t>
        </w:r>
        <w:r>
          <w:rPr>
            <w:noProof/>
            <w:webHidden/>
          </w:rPr>
          <w:fldChar w:fldCharType="end"/>
        </w:r>
      </w:hyperlink>
    </w:p>
    <w:p w14:paraId="0D9B0058" w14:textId="18CC0311"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963" w:history="1">
        <w:r w:rsidRPr="00D976F4">
          <w:rPr>
            <w:rStyle w:val="Hyperlink"/>
            <w:noProof/>
          </w:rPr>
          <w:t>4.5.2 International Symposia Awards</w:t>
        </w:r>
        <w:r>
          <w:rPr>
            <w:noProof/>
            <w:webHidden/>
          </w:rPr>
          <w:tab/>
        </w:r>
        <w:r>
          <w:rPr>
            <w:noProof/>
            <w:webHidden/>
          </w:rPr>
          <w:fldChar w:fldCharType="begin"/>
        </w:r>
        <w:r>
          <w:rPr>
            <w:noProof/>
            <w:webHidden/>
          </w:rPr>
          <w:instrText xml:space="preserve"> PAGEREF _Toc172479963 \h </w:instrText>
        </w:r>
        <w:r>
          <w:rPr>
            <w:noProof/>
            <w:webHidden/>
          </w:rPr>
        </w:r>
        <w:r>
          <w:rPr>
            <w:noProof/>
            <w:webHidden/>
          </w:rPr>
          <w:fldChar w:fldCharType="separate"/>
        </w:r>
        <w:r>
          <w:rPr>
            <w:noProof/>
            <w:webHidden/>
          </w:rPr>
          <w:t>34</w:t>
        </w:r>
        <w:r>
          <w:rPr>
            <w:noProof/>
            <w:webHidden/>
          </w:rPr>
          <w:fldChar w:fldCharType="end"/>
        </w:r>
      </w:hyperlink>
    </w:p>
    <w:p w14:paraId="0E68EBFD" w14:textId="317419FC"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64" w:history="1">
        <w:r w:rsidRPr="00D976F4">
          <w:rPr>
            <w:rStyle w:val="Hyperlink"/>
            <w:noProof/>
          </w:rPr>
          <w:t>4.5.2.1 INCOSE IS Best Paper Awards</w:t>
        </w:r>
        <w:r>
          <w:rPr>
            <w:noProof/>
            <w:webHidden/>
          </w:rPr>
          <w:tab/>
        </w:r>
        <w:r>
          <w:rPr>
            <w:noProof/>
            <w:webHidden/>
          </w:rPr>
          <w:fldChar w:fldCharType="begin"/>
        </w:r>
        <w:r>
          <w:rPr>
            <w:noProof/>
            <w:webHidden/>
          </w:rPr>
          <w:instrText xml:space="preserve"> PAGEREF _Toc172479964 \h </w:instrText>
        </w:r>
        <w:r>
          <w:rPr>
            <w:noProof/>
            <w:webHidden/>
          </w:rPr>
        </w:r>
        <w:r>
          <w:rPr>
            <w:noProof/>
            <w:webHidden/>
          </w:rPr>
          <w:fldChar w:fldCharType="separate"/>
        </w:r>
        <w:r>
          <w:rPr>
            <w:noProof/>
            <w:webHidden/>
          </w:rPr>
          <w:t>35</w:t>
        </w:r>
        <w:r>
          <w:rPr>
            <w:noProof/>
            <w:webHidden/>
          </w:rPr>
          <w:fldChar w:fldCharType="end"/>
        </w:r>
      </w:hyperlink>
    </w:p>
    <w:p w14:paraId="6A320F57" w14:textId="2C9FEB7A"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65" w:history="1">
        <w:r w:rsidRPr="00D976F4">
          <w:rPr>
            <w:rStyle w:val="Hyperlink"/>
            <w:noProof/>
          </w:rPr>
          <w:t>4.5.2.1.1 Award Overview and Eligibility</w:t>
        </w:r>
        <w:r>
          <w:rPr>
            <w:noProof/>
            <w:webHidden/>
          </w:rPr>
          <w:tab/>
        </w:r>
        <w:r>
          <w:rPr>
            <w:noProof/>
            <w:webHidden/>
          </w:rPr>
          <w:fldChar w:fldCharType="begin"/>
        </w:r>
        <w:r>
          <w:rPr>
            <w:noProof/>
            <w:webHidden/>
          </w:rPr>
          <w:instrText xml:space="preserve"> PAGEREF _Toc172479965 \h </w:instrText>
        </w:r>
        <w:r>
          <w:rPr>
            <w:noProof/>
            <w:webHidden/>
          </w:rPr>
        </w:r>
        <w:r>
          <w:rPr>
            <w:noProof/>
            <w:webHidden/>
          </w:rPr>
          <w:fldChar w:fldCharType="separate"/>
        </w:r>
        <w:r>
          <w:rPr>
            <w:noProof/>
            <w:webHidden/>
          </w:rPr>
          <w:t>35</w:t>
        </w:r>
        <w:r>
          <w:rPr>
            <w:noProof/>
            <w:webHidden/>
          </w:rPr>
          <w:fldChar w:fldCharType="end"/>
        </w:r>
      </w:hyperlink>
    </w:p>
    <w:p w14:paraId="1D8372EB" w14:textId="1BF9FD65"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66" w:history="1">
        <w:r w:rsidRPr="00D976F4">
          <w:rPr>
            <w:rStyle w:val="Hyperlink"/>
            <w:noProof/>
          </w:rPr>
          <w:t>4.5.2.1.2 Nomination</w:t>
        </w:r>
        <w:r>
          <w:rPr>
            <w:noProof/>
            <w:webHidden/>
          </w:rPr>
          <w:tab/>
        </w:r>
        <w:r>
          <w:rPr>
            <w:noProof/>
            <w:webHidden/>
          </w:rPr>
          <w:fldChar w:fldCharType="begin"/>
        </w:r>
        <w:r>
          <w:rPr>
            <w:noProof/>
            <w:webHidden/>
          </w:rPr>
          <w:instrText xml:space="preserve"> PAGEREF _Toc172479966 \h </w:instrText>
        </w:r>
        <w:r>
          <w:rPr>
            <w:noProof/>
            <w:webHidden/>
          </w:rPr>
        </w:r>
        <w:r>
          <w:rPr>
            <w:noProof/>
            <w:webHidden/>
          </w:rPr>
          <w:fldChar w:fldCharType="separate"/>
        </w:r>
        <w:r>
          <w:rPr>
            <w:noProof/>
            <w:webHidden/>
          </w:rPr>
          <w:t>35</w:t>
        </w:r>
        <w:r>
          <w:rPr>
            <w:noProof/>
            <w:webHidden/>
          </w:rPr>
          <w:fldChar w:fldCharType="end"/>
        </w:r>
      </w:hyperlink>
    </w:p>
    <w:p w14:paraId="56DC73F1" w14:textId="7F7DDB3D"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67" w:history="1">
        <w:r w:rsidRPr="00D976F4">
          <w:rPr>
            <w:rStyle w:val="Hyperlink"/>
            <w:noProof/>
          </w:rPr>
          <w:t>4.5.2.1.3 Selection</w:t>
        </w:r>
        <w:r>
          <w:rPr>
            <w:noProof/>
            <w:webHidden/>
          </w:rPr>
          <w:tab/>
        </w:r>
        <w:r>
          <w:rPr>
            <w:noProof/>
            <w:webHidden/>
          </w:rPr>
          <w:fldChar w:fldCharType="begin"/>
        </w:r>
        <w:r>
          <w:rPr>
            <w:noProof/>
            <w:webHidden/>
          </w:rPr>
          <w:instrText xml:space="preserve"> PAGEREF _Toc172479967 \h </w:instrText>
        </w:r>
        <w:r>
          <w:rPr>
            <w:noProof/>
            <w:webHidden/>
          </w:rPr>
        </w:r>
        <w:r>
          <w:rPr>
            <w:noProof/>
            <w:webHidden/>
          </w:rPr>
          <w:fldChar w:fldCharType="separate"/>
        </w:r>
        <w:r>
          <w:rPr>
            <w:noProof/>
            <w:webHidden/>
          </w:rPr>
          <w:t>35</w:t>
        </w:r>
        <w:r>
          <w:rPr>
            <w:noProof/>
            <w:webHidden/>
          </w:rPr>
          <w:fldChar w:fldCharType="end"/>
        </w:r>
      </w:hyperlink>
    </w:p>
    <w:p w14:paraId="6258C4D5" w14:textId="663FA58E"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68" w:history="1">
        <w:r w:rsidRPr="00D976F4">
          <w:rPr>
            <w:rStyle w:val="Hyperlink"/>
            <w:noProof/>
          </w:rPr>
          <w:t>4.5.2.1.4 Presentation</w:t>
        </w:r>
        <w:r>
          <w:rPr>
            <w:noProof/>
            <w:webHidden/>
          </w:rPr>
          <w:tab/>
        </w:r>
        <w:r>
          <w:rPr>
            <w:noProof/>
            <w:webHidden/>
          </w:rPr>
          <w:fldChar w:fldCharType="begin"/>
        </w:r>
        <w:r>
          <w:rPr>
            <w:noProof/>
            <w:webHidden/>
          </w:rPr>
          <w:instrText xml:space="preserve"> PAGEREF _Toc172479968 \h </w:instrText>
        </w:r>
        <w:r>
          <w:rPr>
            <w:noProof/>
            <w:webHidden/>
          </w:rPr>
        </w:r>
        <w:r>
          <w:rPr>
            <w:noProof/>
            <w:webHidden/>
          </w:rPr>
          <w:fldChar w:fldCharType="separate"/>
        </w:r>
        <w:r>
          <w:rPr>
            <w:noProof/>
            <w:webHidden/>
          </w:rPr>
          <w:t>35</w:t>
        </w:r>
        <w:r>
          <w:rPr>
            <w:noProof/>
            <w:webHidden/>
          </w:rPr>
          <w:fldChar w:fldCharType="end"/>
        </w:r>
      </w:hyperlink>
    </w:p>
    <w:p w14:paraId="028408E2" w14:textId="70D8F40F"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969" w:history="1">
        <w:r w:rsidRPr="00D976F4">
          <w:rPr>
            <w:rStyle w:val="Hyperlink"/>
            <w:noProof/>
          </w:rPr>
          <w:t>4.5.3 Publication Awards</w:t>
        </w:r>
        <w:r>
          <w:rPr>
            <w:noProof/>
            <w:webHidden/>
          </w:rPr>
          <w:tab/>
        </w:r>
        <w:r>
          <w:rPr>
            <w:noProof/>
            <w:webHidden/>
          </w:rPr>
          <w:fldChar w:fldCharType="begin"/>
        </w:r>
        <w:r>
          <w:rPr>
            <w:noProof/>
            <w:webHidden/>
          </w:rPr>
          <w:instrText xml:space="preserve"> PAGEREF _Toc172479969 \h </w:instrText>
        </w:r>
        <w:r>
          <w:rPr>
            <w:noProof/>
            <w:webHidden/>
          </w:rPr>
        </w:r>
        <w:r>
          <w:rPr>
            <w:noProof/>
            <w:webHidden/>
          </w:rPr>
          <w:fldChar w:fldCharType="separate"/>
        </w:r>
        <w:r>
          <w:rPr>
            <w:noProof/>
            <w:webHidden/>
          </w:rPr>
          <w:t>36</w:t>
        </w:r>
        <w:r>
          <w:rPr>
            <w:noProof/>
            <w:webHidden/>
          </w:rPr>
          <w:fldChar w:fldCharType="end"/>
        </w:r>
      </w:hyperlink>
    </w:p>
    <w:p w14:paraId="1E556FFD" w14:textId="03C4BBAF"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70" w:history="1">
        <w:r w:rsidRPr="00D976F4">
          <w:rPr>
            <w:rStyle w:val="Hyperlink"/>
            <w:noProof/>
          </w:rPr>
          <w:t>4.5.3.1 Journal Outstanding Paper Award</w:t>
        </w:r>
        <w:r>
          <w:rPr>
            <w:noProof/>
            <w:webHidden/>
          </w:rPr>
          <w:tab/>
        </w:r>
        <w:r>
          <w:rPr>
            <w:noProof/>
            <w:webHidden/>
          </w:rPr>
          <w:fldChar w:fldCharType="begin"/>
        </w:r>
        <w:r>
          <w:rPr>
            <w:noProof/>
            <w:webHidden/>
          </w:rPr>
          <w:instrText xml:space="preserve"> PAGEREF _Toc172479970 \h </w:instrText>
        </w:r>
        <w:r>
          <w:rPr>
            <w:noProof/>
            <w:webHidden/>
          </w:rPr>
        </w:r>
        <w:r>
          <w:rPr>
            <w:noProof/>
            <w:webHidden/>
          </w:rPr>
          <w:fldChar w:fldCharType="separate"/>
        </w:r>
        <w:r>
          <w:rPr>
            <w:noProof/>
            <w:webHidden/>
          </w:rPr>
          <w:t>36</w:t>
        </w:r>
        <w:r>
          <w:rPr>
            <w:noProof/>
            <w:webHidden/>
          </w:rPr>
          <w:fldChar w:fldCharType="end"/>
        </w:r>
      </w:hyperlink>
    </w:p>
    <w:p w14:paraId="4EB604FE" w14:textId="05C86C1D"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71" w:history="1">
        <w:r w:rsidRPr="00D976F4">
          <w:rPr>
            <w:rStyle w:val="Hyperlink"/>
            <w:noProof/>
          </w:rPr>
          <w:t>4.5.3.1.1 Selection</w:t>
        </w:r>
        <w:r>
          <w:rPr>
            <w:noProof/>
            <w:webHidden/>
          </w:rPr>
          <w:tab/>
        </w:r>
        <w:r>
          <w:rPr>
            <w:noProof/>
            <w:webHidden/>
          </w:rPr>
          <w:fldChar w:fldCharType="begin"/>
        </w:r>
        <w:r>
          <w:rPr>
            <w:noProof/>
            <w:webHidden/>
          </w:rPr>
          <w:instrText xml:space="preserve"> PAGEREF _Toc172479971 \h </w:instrText>
        </w:r>
        <w:r>
          <w:rPr>
            <w:noProof/>
            <w:webHidden/>
          </w:rPr>
        </w:r>
        <w:r>
          <w:rPr>
            <w:noProof/>
            <w:webHidden/>
          </w:rPr>
          <w:fldChar w:fldCharType="separate"/>
        </w:r>
        <w:r>
          <w:rPr>
            <w:noProof/>
            <w:webHidden/>
          </w:rPr>
          <w:t>36</w:t>
        </w:r>
        <w:r>
          <w:rPr>
            <w:noProof/>
            <w:webHidden/>
          </w:rPr>
          <w:fldChar w:fldCharType="end"/>
        </w:r>
      </w:hyperlink>
    </w:p>
    <w:p w14:paraId="37EA6B13" w14:textId="31CCE35F"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72" w:history="1">
        <w:r w:rsidRPr="00D976F4">
          <w:rPr>
            <w:rStyle w:val="Hyperlink"/>
            <w:noProof/>
          </w:rPr>
          <w:t>4.5.3.1.2 Presentation</w:t>
        </w:r>
        <w:r>
          <w:rPr>
            <w:noProof/>
            <w:webHidden/>
          </w:rPr>
          <w:tab/>
        </w:r>
        <w:r>
          <w:rPr>
            <w:noProof/>
            <w:webHidden/>
          </w:rPr>
          <w:fldChar w:fldCharType="begin"/>
        </w:r>
        <w:r>
          <w:rPr>
            <w:noProof/>
            <w:webHidden/>
          </w:rPr>
          <w:instrText xml:space="preserve"> PAGEREF _Toc172479972 \h </w:instrText>
        </w:r>
        <w:r>
          <w:rPr>
            <w:noProof/>
            <w:webHidden/>
          </w:rPr>
        </w:r>
        <w:r>
          <w:rPr>
            <w:noProof/>
            <w:webHidden/>
          </w:rPr>
          <w:fldChar w:fldCharType="separate"/>
        </w:r>
        <w:r>
          <w:rPr>
            <w:noProof/>
            <w:webHidden/>
          </w:rPr>
          <w:t>37</w:t>
        </w:r>
        <w:r>
          <w:rPr>
            <w:noProof/>
            <w:webHidden/>
          </w:rPr>
          <w:fldChar w:fldCharType="end"/>
        </w:r>
      </w:hyperlink>
    </w:p>
    <w:p w14:paraId="371A99D6" w14:textId="1C394627"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73" w:history="1">
        <w:r w:rsidRPr="00D976F4">
          <w:rPr>
            <w:rStyle w:val="Hyperlink"/>
            <w:noProof/>
          </w:rPr>
          <w:t>4.5.3.2 Reviewer of the Year Award</w:t>
        </w:r>
        <w:r>
          <w:rPr>
            <w:noProof/>
            <w:webHidden/>
          </w:rPr>
          <w:tab/>
        </w:r>
        <w:r>
          <w:rPr>
            <w:noProof/>
            <w:webHidden/>
          </w:rPr>
          <w:fldChar w:fldCharType="begin"/>
        </w:r>
        <w:r>
          <w:rPr>
            <w:noProof/>
            <w:webHidden/>
          </w:rPr>
          <w:instrText xml:space="preserve"> PAGEREF _Toc172479973 \h </w:instrText>
        </w:r>
        <w:r>
          <w:rPr>
            <w:noProof/>
            <w:webHidden/>
          </w:rPr>
        </w:r>
        <w:r>
          <w:rPr>
            <w:noProof/>
            <w:webHidden/>
          </w:rPr>
          <w:fldChar w:fldCharType="separate"/>
        </w:r>
        <w:r>
          <w:rPr>
            <w:noProof/>
            <w:webHidden/>
          </w:rPr>
          <w:t>37</w:t>
        </w:r>
        <w:r>
          <w:rPr>
            <w:noProof/>
            <w:webHidden/>
          </w:rPr>
          <w:fldChar w:fldCharType="end"/>
        </w:r>
      </w:hyperlink>
    </w:p>
    <w:p w14:paraId="128C69BB" w14:textId="076ABD71"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74" w:history="1">
        <w:r w:rsidRPr="00D976F4">
          <w:rPr>
            <w:rStyle w:val="Hyperlink"/>
            <w:noProof/>
          </w:rPr>
          <w:t>4.5.3.2.1 Selection</w:t>
        </w:r>
        <w:r>
          <w:rPr>
            <w:noProof/>
            <w:webHidden/>
          </w:rPr>
          <w:tab/>
        </w:r>
        <w:r>
          <w:rPr>
            <w:noProof/>
            <w:webHidden/>
          </w:rPr>
          <w:fldChar w:fldCharType="begin"/>
        </w:r>
        <w:r>
          <w:rPr>
            <w:noProof/>
            <w:webHidden/>
          </w:rPr>
          <w:instrText xml:space="preserve"> PAGEREF _Toc172479974 \h </w:instrText>
        </w:r>
        <w:r>
          <w:rPr>
            <w:noProof/>
            <w:webHidden/>
          </w:rPr>
        </w:r>
        <w:r>
          <w:rPr>
            <w:noProof/>
            <w:webHidden/>
          </w:rPr>
          <w:fldChar w:fldCharType="separate"/>
        </w:r>
        <w:r>
          <w:rPr>
            <w:noProof/>
            <w:webHidden/>
          </w:rPr>
          <w:t>37</w:t>
        </w:r>
        <w:r>
          <w:rPr>
            <w:noProof/>
            <w:webHidden/>
          </w:rPr>
          <w:fldChar w:fldCharType="end"/>
        </w:r>
      </w:hyperlink>
    </w:p>
    <w:p w14:paraId="2FC0ED3F" w14:textId="0385E0D3"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75" w:history="1">
        <w:r w:rsidRPr="00D976F4">
          <w:rPr>
            <w:rStyle w:val="Hyperlink"/>
            <w:noProof/>
          </w:rPr>
          <w:t>4.5.3.2.2 Presentation</w:t>
        </w:r>
        <w:r>
          <w:rPr>
            <w:noProof/>
            <w:webHidden/>
          </w:rPr>
          <w:tab/>
        </w:r>
        <w:r>
          <w:rPr>
            <w:noProof/>
            <w:webHidden/>
          </w:rPr>
          <w:fldChar w:fldCharType="begin"/>
        </w:r>
        <w:r>
          <w:rPr>
            <w:noProof/>
            <w:webHidden/>
          </w:rPr>
          <w:instrText xml:space="preserve"> PAGEREF _Toc172479975 \h </w:instrText>
        </w:r>
        <w:r>
          <w:rPr>
            <w:noProof/>
            <w:webHidden/>
          </w:rPr>
        </w:r>
        <w:r>
          <w:rPr>
            <w:noProof/>
            <w:webHidden/>
          </w:rPr>
          <w:fldChar w:fldCharType="separate"/>
        </w:r>
        <w:r>
          <w:rPr>
            <w:noProof/>
            <w:webHidden/>
          </w:rPr>
          <w:t>38</w:t>
        </w:r>
        <w:r>
          <w:rPr>
            <w:noProof/>
            <w:webHidden/>
          </w:rPr>
          <w:fldChar w:fldCharType="end"/>
        </w:r>
      </w:hyperlink>
    </w:p>
    <w:p w14:paraId="175A5A36" w14:textId="3E181048"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76" w:history="1">
        <w:r w:rsidRPr="00D976F4">
          <w:rPr>
            <w:rStyle w:val="Hyperlink"/>
            <w:noProof/>
          </w:rPr>
          <w:t>4.5.3.3 INSIGHT Reader Choice Best Issue &amp; Best Paper Awards</w:t>
        </w:r>
        <w:r>
          <w:rPr>
            <w:noProof/>
            <w:webHidden/>
          </w:rPr>
          <w:tab/>
        </w:r>
        <w:r>
          <w:rPr>
            <w:noProof/>
            <w:webHidden/>
          </w:rPr>
          <w:fldChar w:fldCharType="begin"/>
        </w:r>
        <w:r>
          <w:rPr>
            <w:noProof/>
            <w:webHidden/>
          </w:rPr>
          <w:instrText xml:space="preserve"> PAGEREF _Toc172479976 \h </w:instrText>
        </w:r>
        <w:r>
          <w:rPr>
            <w:noProof/>
            <w:webHidden/>
          </w:rPr>
        </w:r>
        <w:r>
          <w:rPr>
            <w:noProof/>
            <w:webHidden/>
          </w:rPr>
          <w:fldChar w:fldCharType="separate"/>
        </w:r>
        <w:r>
          <w:rPr>
            <w:noProof/>
            <w:webHidden/>
          </w:rPr>
          <w:t>38</w:t>
        </w:r>
        <w:r>
          <w:rPr>
            <w:noProof/>
            <w:webHidden/>
          </w:rPr>
          <w:fldChar w:fldCharType="end"/>
        </w:r>
      </w:hyperlink>
    </w:p>
    <w:p w14:paraId="004398AC" w14:textId="1CDC028A"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77" w:history="1">
        <w:r w:rsidRPr="00D976F4">
          <w:rPr>
            <w:rStyle w:val="Hyperlink"/>
            <w:noProof/>
          </w:rPr>
          <w:t>4.5.3.3.1 Selection</w:t>
        </w:r>
        <w:r>
          <w:rPr>
            <w:noProof/>
            <w:webHidden/>
          </w:rPr>
          <w:tab/>
        </w:r>
        <w:r>
          <w:rPr>
            <w:noProof/>
            <w:webHidden/>
          </w:rPr>
          <w:fldChar w:fldCharType="begin"/>
        </w:r>
        <w:r>
          <w:rPr>
            <w:noProof/>
            <w:webHidden/>
          </w:rPr>
          <w:instrText xml:space="preserve"> PAGEREF _Toc172479977 \h </w:instrText>
        </w:r>
        <w:r>
          <w:rPr>
            <w:noProof/>
            <w:webHidden/>
          </w:rPr>
        </w:r>
        <w:r>
          <w:rPr>
            <w:noProof/>
            <w:webHidden/>
          </w:rPr>
          <w:fldChar w:fldCharType="separate"/>
        </w:r>
        <w:r>
          <w:rPr>
            <w:noProof/>
            <w:webHidden/>
          </w:rPr>
          <w:t>38</w:t>
        </w:r>
        <w:r>
          <w:rPr>
            <w:noProof/>
            <w:webHidden/>
          </w:rPr>
          <w:fldChar w:fldCharType="end"/>
        </w:r>
      </w:hyperlink>
    </w:p>
    <w:p w14:paraId="3C44A3CD" w14:textId="29377697" w:rsidR="008F37D1" w:rsidRDefault="008F37D1">
      <w:pPr>
        <w:pStyle w:val="TOC5"/>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78" w:history="1">
        <w:r w:rsidRPr="00D976F4">
          <w:rPr>
            <w:rStyle w:val="Hyperlink"/>
            <w:noProof/>
          </w:rPr>
          <w:t>4.5.3.3.2 Presentation</w:t>
        </w:r>
        <w:r>
          <w:rPr>
            <w:noProof/>
            <w:webHidden/>
          </w:rPr>
          <w:tab/>
        </w:r>
        <w:r>
          <w:rPr>
            <w:noProof/>
            <w:webHidden/>
          </w:rPr>
          <w:fldChar w:fldCharType="begin"/>
        </w:r>
        <w:r>
          <w:rPr>
            <w:noProof/>
            <w:webHidden/>
          </w:rPr>
          <w:instrText xml:space="preserve"> PAGEREF _Toc172479978 \h </w:instrText>
        </w:r>
        <w:r>
          <w:rPr>
            <w:noProof/>
            <w:webHidden/>
          </w:rPr>
        </w:r>
        <w:r>
          <w:rPr>
            <w:noProof/>
            <w:webHidden/>
          </w:rPr>
          <w:fldChar w:fldCharType="separate"/>
        </w:r>
        <w:r>
          <w:rPr>
            <w:noProof/>
            <w:webHidden/>
          </w:rPr>
          <w:t>38</w:t>
        </w:r>
        <w:r>
          <w:rPr>
            <w:noProof/>
            <w:webHidden/>
          </w:rPr>
          <w:fldChar w:fldCharType="end"/>
        </w:r>
      </w:hyperlink>
    </w:p>
    <w:p w14:paraId="304CB47C" w14:textId="68FEEEF5" w:rsidR="008F37D1" w:rsidRDefault="008F37D1">
      <w:pPr>
        <w:pStyle w:val="TOC2"/>
        <w:tabs>
          <w:tab w:val="right" w:leader="dot" w:pos="9350"/>
        </w:tabs>
        <w:rPr>
          <w:rFonts w:asciiTheme="minorHAnsi" w:eastAsiaTheme="minorEastAsia" w:hAnsiTheme="minorHAnsi" w:cstheme="minorBidi"/>
          <w:smallCaps w:val="0"/>
          <w:noProof/>
          <w:kern w:val="2"/>
          <w:lang w:eastAsia="ja-JP"/>
          <w14:ligatures w14:val="standardContextual"/>
        </w:rPr>
      </w:pPr>
      <w:hyperlink w:anchor="_Toc172479979" w:history="1">
        <w:r w:rsidRPr="00D976F4">
          <w:rPr>
            <w:rStyle w:val="Hyperlink"/>
            <w:noProof/>
          </w:rPr>
          <w:t>4.6 Academic Awards</w:t>
        </w:r>
        <w:r>
          <w:rPr>
            <w:noProof/>
            <w:webHidden/>
          </w:rPr>
          <w:tab/>
        </w:r>
        <w:r>
          <w:rPr>
            <w:noProof/>
            <w:webHidden/>
          </w:rPr>
          <w:fldChar w:fldCharType="begin"/>
        </w:r>
        <w:r>
          <w:rPr>
            <w:noProof/>
            <w:webHidden/>
          </w:rPr>
          <w:instrText xml:space="preserve"> PAGEREF _Toc172479979 \h </w:instrText>
        </w:r>
        <w:r>
          <w:rPr>
            <w:noProof/>
            <w:webHidden/>
          </w:rPr>
        </w:r>
        <w:r>
          <w:rPr>
            <w:noProof/>
            <w:webHidden/>
          </w:rPr>
          <w:fldChar w:fldCharType="separate"/>
        </w:r>
        <w:r>
          <w:rPr>
            <w:noProof/>
            <w:webHidden/>
          </w:rPr>
          <w:t>38</w:t>
        </w:r>
        <w:r>
          <w:rPr>
            <w:noProof/>
            <w:webHidden/>
          </w:rPr>
          <w:fldChar w:fldCharType="end"/>
        </w:r>
      </w:hyperlink>
    </w:p>
    <w:p w14:paraId="09B4C614" w14:textId="694C0876" w:rsidR="008F37D1" w:rsidRDefault="008F37D1">
      <w:pPr>
        <w:pStyle w:val="TOC3"/>
        <w:tabs>
          <w:tab w:val="right" w:leader="dot" w:pos="9350"/>
        </w:tabs>
        <w:rPr>
          <w:rFonts w:asciiTheme="minorHAnsi" w:eastAsiaTheme="minorEastAsia" w:hAnsiTheme="minorHAnsi" w:cstheme="minorBidi"/>
          <w:iCs w:val="0"/>
          <w:noProof/>
          <w:kern w:val="2"/>
          <w:lang w:eastAsia="ja-JP"/>
          <w14:ligatures w14:val="standardContextual"/>
        </w:rPr>
      </w:pPr>
      <w:hyperlink w:anchor="_Toc172479980" w:history="1">
        <w:r w:rsidRPr="00D976F4">
          <w:rPr>
            <w:rStyle w:val="Hyperlink"/>
            <w:noProof/>
          </w:rPr>
          <w:t>4.6.1 Joint ASEE SED / INCOSE Outstanding Systems Engineering Educator Award</w:t>
        </w:r>
        <w:r>
          <w:rPr>
            <w:noProof/>
            <w:webHidden/>
          </w:rPr>
          <w:tab/>
        </w:r>
        <w:r>
          <w:rPr>
            <w:noProof/>
            <w:webHidden/>
          </w:rPr>
          <w:fldChar w:fldCharType="begin"/>
        </w:r>
        <w:r>
          <w:rPr>
            <w:noProof/>
            <w:webHidden/>
          </w:rPr>
          <w:instrText xml:space="preserve"> PAGEREF _Toc172479980 \h </w:instrText>
        </w:r>
        <w:r>
          <w:rPr>
            <w:noProof/>
            <w:webHidden/>
          </w:rPr>
        </w:r>
        <w:r>
          <w:rPr>
            <w:noProof/>
            <w:webHidden/>
          </w:rPr>
          <w:fldChar w:fldCharType="separate"/>
        </w:r>
        <w:r>
          <w:rPr>
            <w:noProof/>
            <w:webHidden/>
          </w:rPr>
          <w:t>38</w:t>
        </w:r>
        <w:r>
          <w:rPr>
            <w:noProof/>
            <w:webHidden/>
          </w:rPr>
          <w:fldChar w:fldCharType="end"/>
        </w:r>
      </w:hyperlink>
    </w:p>
    <w:p w14:paraId="771F9640" w14:textId="37EE32E1"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81" w:history="1">
        <w:r w:rsidRPr="00D976F4">
          <w:rPr>
            <w:rStyle w:val="Hyperlink"/>
            <w:noProof/>
          </w:rPr>
          <w:t>4.6.1.1 Eligibility</w:t>
        </w:r>
        <w:r>
          <w:rPr>
            <w:noProof/>
            <w:webHidden/>
          </w:rPr>
          <w:tab/>
        </w:r>
        <w:r>
          <w:rPr>
            <w:noProof/>
            <w:webHidden/>
          </w:rPr>
          <w:fldChar w:fldCharType="begin"/>
        </w:r>
        <w:r>
          <w:rPr>
            <w:noProof/>
            <w:webHidden/>
          </w:rPr>
          <w:instrText xml:space="preserve"> PAGEREF _Toc172479981 \h </w:instrText>
        </w:r>
        <w:r>
          <w:rPr>
            <w:noProof/>
            <w:webHidden/>
          </w:rPr>
        </w:r>
        <w:r>
          <w:rPr>
            <w:noProof/>
            <w:webHidden/>
          </w:rPr>
          <w:fldChar w:fldCharType="separate"/>
        </w:r>
        <w:r>
          <w:rPr>
            <w:noProof/>
            <w:webHidden/>
          </w:rPr>
          <w:t>39</w:t>
        </w:r>
        <w:r>
          <w:rPr>
            <w:noProof/>
            <w:webHidden/>
          </w:rPr>
          <w:fldChar w:fldCharType="end"/>
        </w:r>
      </w:hyperlink>
    </w:p>
    <w:p w14:paraId="11D3FCCE" w14:textId="522A7D64"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82" w:history="1">
        <w:r w:rsidRPr="00D976F4">
          <w:rPr>
            <w:rStyle w:val="Hyperlink"/>
            <w:noProof/>
          </w:rPr>
          <w:t>4.6.1.2 Nomination</w:t>
        </w:r>
        <w:r>
          <w:rPr>
            <w:noProof/>
            <w:webHidden/>
          </w:rPr>
          <w:tab/>
        </w:r>
        <w:r>
          <w:rPr>
            <w:noProof/>
            <w:webHidden/>
          </w:rPr>
          <w:fldChar w:fldCharType="begin"/>
        </w:r>
        <w:r>
          <w:rPr>
            <w:noProof/>
            <w:webHidden/>
          </w:rPr>
          <w:instrText xml:space="preserve"> PAGEREF _Toc172479982 \h </w:instrText>
        </w:r>
        <w:r>
          <w:rPr>
            <w:noProof/>
            <w:webHidden/>
          </w:rPr>
        </w:r>
        <w:r>
          <w:rPr>
            <w:noProof/>
            <w:webHidden/>
          </w:rPr>
          <w:fldChar w:fldCharType="separate"/>
        </w:r>
        <w:r>
          <w:rPr>
            <w:noProof/>
            <w:webHidden/>
          </w:rPr>
          <w:t>39</w:t>
        </w:r>
        <w:r>
          <w:rPr>
            <w:noProof/>
            <w:webHidden/>
          </w:rPr>
          <w:fldChar w:fldCharType="end"/>
        </w:r>
      </w:hyperlink>
    </w:p>
    <w:p w14:paraId="0C961F84" w14:textId="3D62B606"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83" w:history="1">
        <w:r w:rsidRPr="00D976F4">
          <w:rPr>
            <w:rStyle w:val="Hyperlink"/>
            <w:noProof/>
          </w:rPr>
          <w:t>4.6.1.3 Selection</w:t>
        </w:r>
        <w:r>
          <w:rPr>
            <w:noProof/>
            <w:webHidden/>
          </w:rPr>
          <w:tab/>
        </w:r>
        <w:r>
          <w:rPr>
            <w:noProof/>
            <w:webHidden/>
          </w:rPr>
          <w:fldChar w:fldCharType="begin"/>
        </w:r>
        <w:r>
          <w:rPr>
            <w:noProof/>
            <w:webHidden/>
          </w:rPr>
          <w:instrText xml:space="preserve"> PAGEREF _Toc172479983 \h </w:instrText>
        </w:r>
        <w:r>
          <w:rPr>
            <w:noProof/>
            <w:webHidden/>
          </w:rPr>
        </w:r>
        <w:r>
          <w:rPr>
            <w:noProof/>
            <w:webHidden/>
          </w:rPr>
          <w:fldChar w:fldCharType="separate"/>
        </w:r>
        <w:r>
          <w:rPr>
            <w:noProof/>
            <w:webHidden/>
          </w:rPr>
          <w:t>40</w:t>
        </w:r>
        <w:r>
          <w:rPr>
            <w:noProof/>
            <w:webHidden/>
          </w:rPr>
          <w:fldChar w:fldCharType="end"/>
        </w:r>
      </w:hyperlink>
    </w:p>
    <w:p w14:paraId="7643B2AA" w14:textId="1032319F" w:rsidR="008F37D1" w:rsidRDefault="008F37D1">
      <w:pPr>
        <w:pStyle w:val="TOC4"/>
        <w:tabs>
          <w:tab w:val="right" w:leader="dot" w:pos="9350"/>
        </w:tabs>
        <w:rPr>
          <w:rFonts w:asciiTheme="minorHAnsi" w:eastAsiaTheme="minorEastAsia" w:hAnsiTheme="minorHAnsi" w:cstheme="minorBidi"/>
          <w:noProof/>
          <w:kern w:val="2"/>
          <w:szCs w:val="24"/>
          <w:lang w:eastAsia="ja-JP"/>
          <w14:ligatures w14:val="standardContextual"/>
        </w:rPr>
      </w:pPr>
      <w:hyperlink w:anchor="_Toc172479984" w:history="1">
        <w:r w:rsidRPr="00D976F4">
          <w:rPr>
            <w:rStyle w:val="Hyperlink"/>
            <w:noProof/>
          </w:rPr>
          <w:t>4.6.1.4 Presentation</w:t>
        </w:r>
        <w:r>
          <w:rPr>
            <w:noProof/>
            <w:webHidden/>
          </w:rPr>
          <w:tab/>
        </w:r>
        <w:r>
          <w:rPr>
            <w:noProof/>
            <w:webHidden/>
          </w:rPr>
          <w:fldChar w:fldCharType="begin"/>
        </w:r>
        <w:r>
          <w:rPr>
            <w:noProof/>
            <w:webHidden/>
          </w:rPr>
          <w:instrText xml:space="preserve"> PAGEREF _Toc172479984 \h </w:instrText>
        </w:r>
        <w:r>
          <w:rPr>
            <w:noProof/>
            <w:webHidden/>
          </w:rPr>
        </w:r>
        <w:r>
          <w:rPr>
            <w:noProof/>
            <w:webHidden/>
          </w:rPr>
          <w:fldChar w:fldCharType="separate"/>
        </w:r>
        <w:r>
          <w:rPr>
            <w:noProof/>
            <w:webHidden/>
          </w:rPr>
          <w:t>41</w:t>
        </w:r>
        <w:r>
          <w:rPr>
            <w:noProof/>
            <w:webHidden/>
          </w:rPr>
          <w:fldChar w:fldCharType="end"/>
        </w:r>
      </w:hyperlink>
    </w:p>
    <w:p w14:paraId="01D1BA06" w14:textId="21A35D77" w:rsidR="000D79AA" w:rsidRPr="000D79AA" w:rsidRDefault="00E27DAC" w:rsidP="00662F7A">
      <w:pPr>
        <w:pStyle w:val="Heading1"/>
        <w:rPr>
          <w:sz w:val="24"/>
        </w:rPr>
      </w:pPr>
      <w:r>
        <w:rPr>
          <w:b/>
          <w:bCs/>
          <w:caps/>
          <w:sz w:val="24"/>
        </w:rPr>
        <w:fldChar w:fldCharType="end"/>
      </w:r>
      <w:r w:rsidR="000D79AA" w:rsidRPr="000D79AA">
        <w:rPr>
          <w:sz w:val="24"/>
        </w:rPr>
        <w:t xml:space="preserve"> </w:t>
      </w:r>
    </w:p>
    <w:p w14:paraId="65DA2702" w14:textId="77777777" w:rsidR="00E84F90" w:rsidRDefault="00E84F90" w:rsidP="00DD5520"/>
    <w:p w14:paraId="3B851E27" w14:textId="1C89F3C8" w:rsidR="001C3E64" w:rsidRPr="002A77CA" w:rsidRDefault="00283505" w:rsidP="002A77CA">
      <w:pPr>
        <w:jc w:val="center"/>
      </w:pPr>
      <w:r>
        <w:br w:type="page"/>
      </w:r>
    </w:p>
    <w:p w14:paraId="59FE50FE" w14:textId="3D1C7D05" w:rsidR="005F778E" w:rsidRPr="002A77CA" w:rsidRDefault="005F778E" w:rsidP="005F778E">
      <w:pPr>
        <w:sectPr w:rsidR="005F778E" w:rsidRPr="002A77CA" w:rsidSect="007A480F">
          <w:footerReference w:type="default" r:id="rId20"/>
          <w:pgSz w:w="12240" w:h="15840" w:code="1"/>
          <w:pgMar w:top="1440" w:right="1440" w:bottom="1440" w:left="1440" w:header="720" w:footer="432" w:gutter="0"/>
          <w:pgNumType w:fmt="lowerRoman"/>
          <w:cols w:space="720"/>
          <w:docGrid w:linePitch="360"/>
        </w:sectPr>
      </w:pPr>
    </w:p>
    <w:p w14:paraId="0C75FE16" w14:textId="2666C43F" w:rsidR="00290D56" w:rsidRPr="00290D56" w:rsidRDefault="00D64906" w:rsidP="1B009E5C">
      <w:pPr>
        <w:pStyle w:val="Heading1"/>
        <w:rPr>
          <w:b/>
          <w:bCs/>
        </w:rPr>
      </w:pPr>
      <w:bookmarkStart w:id="1" w:name="_Toc172479867"/>
      <w:r w:rsidRPr="1B009E5C">
        <w:rPr>
          <w:b/>
          <w:bCs/>
        </w:rPr>
        <w:lastRenderedPageBreak/>
        <w:t xml:space="preserve">1.0 </w:t>
      </w:r>
      <w:r w:rsidR="009E738D" w:rsidRPr="1B009E5C">
        <w:rPr>
          <w:b/>
          <w:bCs/>
        </w:rPr>
        <w:t>Scope</w:t>
      </w:r>
      <w:bookmarkEnd w:id="1"/>
    </w:p>
    <w:p w14:paraId="7EF4C55C" w14:textId="77777777" w:rsidR="008806A6" w:rsidRDefault="008806A6" w:rsidP="00C14B3C">
      <w:pPr>
        <w:rPr>
          <w:color w:val="000000" w:themeColor="text1"/>
        </w:rPr>
      </w:pPr>
    </w:p>
    <w:p w14:paraId="39F972BC" w14:textId="77777777" w:rsidR="008806A6" w:rsidRDefault="008806A6" w:rsidP="008806A6">
      <w:pPr>
        <w:pStyle w:val="Heading2"/>
      </w:pPr>
      <w:bookmarkStart w:id="2" w:name="_Toc172479868"/>
      <w:r>
        <w:t>1.1 Purpose</w:t>
      </w:r>
      <w:bookmarkEnd w:id="2"/>
    </w:p>
    <w:p w14:paraId="31B37AED" w14:textId="77777777" w:rsidR="008806A6" w:rsidRDefault="008806A6" w:rsidP="008806A6">
      <w:pPr>
        <w:rPr>
          <w:color w:val="000000" w:themeColor="text1"/>
        </w:rPr>
      </w:pPr>
    </w:p>
    <w:p w14:paraId="3639FF9C" w14:textId="3ACCBDD4" w:rsidR="008806A6" w:rsidRPr="00856909" w:rsidRDefault="008806A6" w:rsidP="008806A6">
      <w:pPr>
        <w:rPr>
          <w:color w:val="000000" w:themeColor="text1"/>
        </w:rPr>
      </w:pPr>
      <w:r>
        <w:rPr>
          <w:color w:val="000000" w:themeColor="text1"/>
        </w:rPr>
        <w:t xml:space="preserve">The purpose of this operational manual is to provide overviews of the Board </w:t>
      </w:r>
      <w:r w:rsidR="00856909">
        <w:rPr>
          <w:color w:val="000000" w:themeColor="text1"/>
        </w:rPr>
        <w:t xml:space="preserve">procedures by which the INCOSE Board operates </w:t>
      </w:r>
      <w:r>
        <w:rPr>
          <w:color w:val="000000" w:themeColor="text1"/>
        </w:rPr>
        <w:t>and the INCOSE Awards and Recognition</w:t>
      </w:r>
      <w:r w:rsidR="00A015A2">
        <w:rPr>
          <w:color w:val="000000" w:themeColor="text1"/>
        </w:rPr>
        <w:t xml:space="preserve"> approved by the Board</w:t>
      </w:r>
      <w:r w:rsidR="00856909">
        <w:rPr>
          <w:color w:val="000000" w:themeColor="text1"/>
        </w:rPr>
        <w:t>.</w:t>
      </w:r>
    </w:p>
    <w:p w14:paraId="65842746" w14:textId="6359D8C1" w:rsidR="002536AD" w:rsidRDefault="002536AD" w:rsidP="00290D56">
      <w:pPr>
        <w:rPr>
          <w:color w:val="000000" w:themeColor="text1"/>
        </w:rPr>
      </w:pPr>
    </w:p>
    <w:p w14:paraId="728F7A0C" w14:textId="58E478D8" w:rsidR="00082756" w:rsidRDefault="009008AE" w:rsidP="009008AE">
      <w:pPr>
        <w:pStyle w:val="Heading2"/>
      </w:pPr>
      <w:bookmarkStart w:id="3" w:name="_Toc172479869"/>
      <w:r>
        <w:t xml:space="preserve">1.2 </w:t>
      </w:r>
      <w:r w:rsidR="00082756">
        <w:t>Objectives</w:t>
      </w:r>
      <w:bookmarkEnd w:id="3"/>
    </w:p>
    <w:p w14:paraId="07E227B8" w14:textId="77777777" w:rsidR="00082756" w:rsidRDefault="00082756" w:rsidP="00082756"/>
    <w:p w14:paraId="3606AB1B" w14:textId="02FF2435" w:rsidR="00082756" w:rsidRPr="00126CA4" w:rsidRDefault="00126CA4" w:rsidP="00082756">
      <w:pPr>
        <w:rPr>
          <w:color w:val="000000" w:themeColor="text1"/>
        </w:rPr>
      </w:pPr>
      <w:r w:rsidRPr="5EE4968A">
        <w:rPr>
          <w:color w:val="000000" w:themeColor="text1"/>
        </w:rPr>
        <w:t xml:space="preserve">The objective of the INCOSE </w:t>
      </w:r>
      <w:r w:rsidR="00554CB0" w:rsidRPr="5EE4968A">
        <w:rPr>
          <w:color w:val="000000" w:themeColor="text1"/>
        </w:rPr>
        <w:t xml:space="preserve">Board </w:t>
      </w:r>
      <w:r w:rsidRPr="5EE4968A">
        <w:rPr>
          <w:color w:val="000000" w:themeColor="text1"/>
        </w:rPr>
        <w:t>Operational Manual (</w:t>
      </w:r>
      <w:r w:rsidR="00554CB0" w:rsidRPr="5EE4968A">
        <w:rPr>
          <w:color w:val="000000" w:themeColor="text1"/>
        </w:rPr>
        <w:t>B</w:t>
      </w:r>
      <w:r w:rsidRPr="5EE4968A">
        <w:rPr>
          <w:color w:val="000000" w:themeColor="text1"/>
        </w:rPr>
        <w:t xml:space="preserve">OM) is to </w:t>
      </w:r>
      <w:r w:rsidR="005014AF" w:rsidRPr="5EE4968A">
        <w:rPr>
          <w:color w:val="000000" w:themeColor="text1"/>
        </w:rPr>
        <w:t>house</w:t>
      </w:r>
      <w:r w:rsidRPr="5EE4968A">
        <w:rPr>
          <w:color w:val="000000" w:themeColor="text1"/>
        </w:rPr>
        <w:t xml:space="preserve"> an overview</w:t>
      </w:r>
      <w:r w:rsidR="00E0012D" w:rsidRPr="5EE4968A">
        <w:rPr>
          <w:color w:val="000000" w:themeColor="text1"/>
        </w:rPr>
        <w:t xml:space="preserve"> the duties and responsibilities of t</w:t>
      </w:r>
      <w:r w:rsidR="00856909" w:rsidRPr="5EE4968A">
        <w:rPr>
          <w:color w:val="000000" w:themeColor="text1"/>
        </w:rPr>
        <w:t xml:space="preserve">he INCOSE Board of </w:t>
      </w:r>
      <w:r w:rsidR="1D90A2F4" w:rsidRPr="5EE4968A">
        <w:rPr>
          <w:color w:val="000000" w:themeColor="text1"/>
        </w:rPr>
        <w:t>Director</w:t>
      </w:r>
      <w:r w:rsidR="00856909" w:rsidRPr="5EE4968A">
        <w:rPr>
          <w:color w:val="000000" w:themeColor="text1"/>
        </w:rPr>
        <w:t>s beyond those outlined in the INCOSE Bylaws. Collectively, the Board Operations Manual replaces the following INCOSE policies – per approval of the INCOSE BOD in Q2 2024.</w:t>
      </w:r>
    </w:p>
    <w:p w14:paraId="5C7AA03A" w14:textId="77777777" w:rsidR="00082756" w:rsidRDefault="00082756" w:rsidP="00082756"/>
    <w:p w14:paraId="0955525C" w14:textId="013D4763" w:rsidR="00410858" w:rsidRDefault="00856909" w:rsidP="00410858">
      <w:pPr>
        <w:rPr>
          <w:color w:val="000000" w:themeColor="text1"/>
        </w:rPr>
      </w:pPr>
      <w:r>
        <w:rPr>
          <w:color w:val="000000" w:themeColor="text1"/>
        </w:rPr>
        <w:t>Policies retired by this BOM:</w:t>
      </w:r>
    </w:p>
    <w:p w14:paraId="3C214C06" w14:textId="77777777" w:rsidR="00856909" w:rsidRDefault="00856909" w:rsidP="00410858">
      <w:pPr>
        <w:rPr>
          <w:color w:val="000000" w:themeColor="text1"/>
        </w:rPr>
      </w:pPr>
    </w:p>
    <w:p w14:paraId="7E28C591" w14:textId="77777777" w:rsidR="00856909" w:rsidRDefault="00856909" w:rsidP="00874C7F">
      <w:pPr>
        <w:numPr>
          <w:ilvl w:val="0"/>
          <w:numId w:val="63"/>
        </w:numPr>
        <w:rPr>
          <w:color w:val="000000" w:themeColor="text1"/>
        </w:rPr>
        <w:sectPr w:rsidR="00856909" w:rsidSect="009B4C74">
          <w:footerReference w:type="default" r:id="rId21"/>
          <w:pgSz w:w="12240" w:h="15840" w:code="1"/>
          <w:pgMar w:top="1440" w:right="1440" w:bottom="1440" w:left="1440" w:header="720" w:footer="432" w:gutter="0"/>
          <w:pgNumType w:start="1"/>
          <w:cols w:space="720"/>
          <w:titlePg/>
          <w:docGrid w:linePitch="360"/>
        </w:sectPr>
      </w:pPr>
    </w:p>
    <w:p w14:paraId="7F825549" w14:textId="1BC64E9D" w:rsidR="00856909" w:rsidRPr="00856909" w:rsidRDefault="00856909" w:rsidP="00874C7F">
      <w:pPr>
        <w:numPr>
          <w:ilvl w:val="0"/>
          <w:numId w:val="63"/>
        </w:numPr>
        <w:rPr>
          <w:color w:val="000000" w:themeColor="text1"/>
        </w:rPr>
      </w:pPr>
      <w:r w:rsidRPr="00856909">
        <w:rPr>
          <w:color w:val="000000" w:themeColor="text1"/>
        </w:rPr>
        <w:t xml:space="preserve">ACD-102 Establishment &amp; Sustainment of Student Divisions  </w:t>
      </w:r>
    </w:p>
    <w:p w14:paraId="505E23A5" w14:textId="77777777" w:rsidR="00856909" w:rsidRDefault="00856909" w:rsidP="00874C7F">
      <w:pPr>
        <w:numPr>
          <w:ilvl w:val="0"/>
          <w:numId w:val="63"/>
        </w:numPr>
        <w:rPr>
          <w:color w:val="000000" w:themeColor="text1"/>
        </w:rPr>
      </w:pPr>
      <w:r w:rsidRPr="00856909">
        <w:rPr>
          <w:color w:val="000000" w:themeColor="text1"/>
        </w:rPr>
        <w:t>ADM-107 Disciplinary Polic</w:t>
      </w:r>
      <w:r>
        <w:rPr>
          <w:color w:val="000000" w:themeColor="text1"/>
        </w:rPr>
        <w:t>y</w:t>
      </w:r>
    </w:p>
    <w:p w14:paraId="460ED7A4" w14:textId="0894D28D" w:rsidR="00856909" w:rsidRPr="00856909" w:rsidRDefault="00856909" w:rsidP="00874C7F">
      <w:pPr>
        <w:numPr>
          <w:ilvl w:val="0"/>
          <w:numId w:val="63"/>
        </w:numPr>
        <w:rPr>
          <w:color w:val="000000" w:themeColor="text1"/>
        </w:rPr>
      </w:pPr>
      <w:r w:rsidRPr="00856909">
        <w:rPr>
          <w:color w:val="000000" w:themeColor="text1"/>
        </w:rPr>
        <w:t>BOD-100 BoD</w:t>
      </w:r>
    </w:p>
    <w:p w14:paraId="5E11149E" w14:textId="77777777" w:rsidR="00856909" w:rsidRDefault="00856909" w:rsidP="00874C7F">
      <w:pPr>
        <w:numPr>
          <w:ilvl w:val="0"/>
          <w:numId w:val="63"/>
        </w:numPr>
        <w:rPr>
          <w:color w:val="000000" w:themeColor="text1"/>
        </w:rPr>
      </w:pPr>
      <w:r w:rsidRPr="00856909">
        <w:rPr>
          <w:color w:val="000000" w:themeColor="text1"/>
        </w:rPr>
        <w:t>BOD-104 PPAG</w:t>
      </w:r>
    </w:p>
    <w:p w14:paraId="42738DD0" w14:textId="48DCEA30" w:rsidR="00856909" w:rsidRPr="00856909" w:rsidRDefault="00856909" w:rsidP="00874C7F">
      <w:pPr>
        <w:numPr>
          <w:ilvl w:val="0"/>
          <w:numId w:val="63"/>
        </w:numPr>
        <w:rPr>
          <w:color w:val="000000" w:themeColor="text1"/>
        </w:rPr>
      </w:pPr>
      <w:r w:rsidRPr="00856909">
        <w:rPr>
          <w:color w:val="000000" w:themeColor="text1"/>
        </w:rPr>
        <w:t>CHP-100 Chapters</w:t>
      </w:r>
    </w:p>
    <w:p w14:paraId="5C77C6AA" w14:textId="1566556E" w:rsidR="00856909" w:rsidRDefault="00856909" w:rsidP="00874C7F">
      <w:pPr>
        <w:numPr>
          <w:ilvl w:val="0"/>
          <w:numId w:val="63"/>
        </w:numPr>
        <w:rPr>
          <w:color w:val="000000" w:themeColor="text1"/>
        </w:rPr>
      </w:pPr>
      <w:r w:rsidRPr="5EE4968A">
        <w:rPr>
          <w:color w:val="000000" w:themeColor="text1"/>
        </w:rPr>
        <w:t xml:space="preserve">CMT-100 </w:t>
      </w:r>
      <w:r w:rsidR="5ACF0F53" w:rsidRPr="5EE4968A">
        <w:rPr>
          <w:color w:val="000000" w:themeColor="text1"/>
        </w:rPr>
        <w:t>Committee</w:t>
      </w:r>
      <w:r w:rsidRPr="5EE4968A">
        <w:rPr>
          <w:color w:val="000000" w:themeColor="text1"/>
        </w:rPr>
        <w:t>s</w:t>
      </w:r>
    </w:p>
    <w:p w14:paraId="6614393B" w14:textId="11E820A0" w:rsidR="00856909" w:rsidRPr="00856909" w:rsidRDefault="00856909" w:rsidP="00874C7F">
      <w:pPr>
        <w:numPr>
          <w:ilvl w:val="0"/>
          <w:numId w:val="63"/>
        </w:numPr>
        <w:rPr>
          <w:color w:val="000000" w:themeColor="text1"/>
        </w:rPr>
      </w:pPr>
      <w:r w:rsidRPr="5EE4968A">
        <w:rPr>
          <w:color w:val="000000" w:themeColor="text1"/>
        </w:rPr>
        <w:t xml:space="preserve">FIN-101 Budget and Planning </w:t>
      </w:r>
      <w:r w:rsidR="5ACF0F53" w:rsidRPr="5EE4968A">
        <w:rPr>
          <w:color w:val="000000" w:themeColor="text1"/>
        </w:rPr>
        <w:t>Committee</w:t>
      </w:r>
      <w:r w:rsidRPr="5EE4968A">
        <w:rPr>
          <w:color w:val="000000" w:themeColor="text1"/>
        </w:rPr>
        <w:t xml:space="preserve"> Charter</w:t>
      </w:r>
    </w:p>
    <w:p w14:paraId="186D0B1E" w14:textId="77777777" w:rsidR="00856909" w:rsidRDefault="00856909" w:rsidP="00874C7F">
      <w:pPr>
        <w:numPr>
          <w:ilvl w:val="0"/>
          <w:numId w:val="63"/>
        </w:numPr>
        <w:rPr>
          <w:color w:val="000000" w:themeColor="text1"/>
        </w:rPr>
      </w:pPr>
      <w:r w:rsidRPr="00856909">
        <w:rPr>
          <w:color w:val="000000" w:themeColor="text1"/>
        </w:rPr>
        <w:t>DEI-100 DEI</w:t>
      </w:r>
    </w:p>
    <w:p w14:paraId="30E47004" w14:textId="11384E6E" w:rsidR="00856909" w:rsidRPr="00856909" w:rsidRDefault="00856909" w:rsidP="00874C7F">
      <w:pPr>
        <w:numPr>
          <w:ilvl w:val="0"/>
          <w:numId w:val="63"/>
        </w:numPr>
        <w:rPr>
          <w:color w:val="000000" w:themeColor="text1"/>
        </w:rPr>
      </w:pPr>
      <w:r w:rsidRPr="5EE4968A">
        <w:rPr>
          <w:color w:val="000000" w:themeColor="text1"/>
        </w:rPr>
        <w:t xml:space="preserve">ELC-100 N&amp;E </w:t>
      </w:r>
      <w:r w:rsidR="5ACF0F53" w:rsidRPr="5EE4968A">
        <w:rPr>
          <w:color w:val="000000" w:themeColor="text1"/>
        </w:rPr>
        <w:t>Committee</w:t>
      </w:r>
    </w:p>
    <w:p w14:paraId="36287F61" w14:textId="38257D32" w:rsidR="00856909" w:rsidRDefault="00856909" w:rsidP="00874C7F">
      <w:pPr>
        <w:numPr>
          <w:ilvl w:val="0"/>
          <w:numId w:val="63"/>
        </w:numPr>
        <w:rPr>
          <w:color w:val="000000" w:themeColor="text1"/>
        </w:rPr>
      </w:pPr>
      <w:r w:rsidRPr="5EE4968A">
        <w:rPr>
          <w:color w:val="000000" w:themeColor="text1"/>
        </w:rPr>
        <w:t xml:space="preserve">FEL-100 Fellows </w:t>
      </w:r>
      <w:r w:rsidR="5ACF0F53" w:rsidRPr="5EE4968A">
        <w:rPr>
          <w:color w:val="000000" w:themeColor="text1"/>
        </w:rPr>
        <w:t>Committee</w:t>
      </w:r>
    </w:p>
    <w:p w14:paraId="46AA0C4A" w14:textId="1140B997" w:rsidR="00856909" w:rsidRPr="00856909" w:rsidRDefault="00856909" w:rsidP="00874C7F">
      <w:pPr>
        <w:numPr>
          <w:ilvl w:val="0"/>
          <w:numId w:val="63"/>
        </w:numPr>
        <w:rPr>
          <w:color w:val="000000" w:themeColor="text1"/>
        </w:rPr>
      </w:pPr>
      <w:r w:rsidRPr="5EE4968A">
        <w:rPr>
          <w:color w:val="000000" w:themeColor="text1"/>
        </w:rPr>
        <w:t xml:space="preserve">MGT-100 Search </w:t>
      </w:r>
      <w:r w:rsidR="5ACF0F53" w:rsidRPr="5EE4968A">
        <w:rPr>
          <w:color w:val="000000" w:themeColor="text1"/>
        </w:rPr>
        <w:t>Committee</w:t>
      </w:r>
      <w:r w:rsidRPr="5EE4968A">
        <w:rPr>
          <w:color w:val="000000" w:themeColor="text1"/>
        </w:rPr>
        <w:t xml:space="preserve"> </w:t>
      </w:r>
    </w:p>
    <w:p w14:paraId="5FE16319" w14:textId="77777777" w:rsidR="00856909" w:rsidRDefault="00856909" w:rsidP="00874C7F">
      <w:pPr>
        <w:numPr>
          <w:ilvl w:val="0"/>
          <w:numId w:val="63"/>
        </w:numPr>
        <w:rPr>
          <w:color w:val="000000" w:themeColor="text1"/>
        </w:rPr>
      </w:pPr>
      <w:r w:rsidRPr="00856909">
        <w:rPr>
          <w:color w:val="000000" w:themeColor="text1"/>
        </w:rPr>
        <w:t>REC-100 Recognition Awards</w:t>
      </w:r>
    </w:p>
    <w:p w14:paraId="04A64DA0" w14:textId="0CA98F0B" w:rsidR="00856909" w:rsidRPr="00856909" w:rsidRDefault="00856909" w:rsidP="00874C7F">
      <w:pPr>
        <w:numPr>
          <w:ilvl w:val="0"/>
          <w:numId w:val="63"/>
        </w:numPr>
        <w:rPr>
          <w:color w:val="000000" w:themeColor="text1"/>
        </w:rPr>
      </w:pPr>
      <w:r w:rsidRPr="00856909">
        <w:rPr>
          <w:color w:val="000000" w:themeColor="text1"/>
        </w:rPr>
        <w:t>REC-101 Fellows Award</w:t>
      </w:r>
    </w:p>
    <w:p w14:paraId="30FF4A83" w14:textId="77777777" w:rsidR="00856909" w:rsidRDefault="00856909" w:rsidP="00874C7F">
      <w:pPr>
        <w:numPr>
          <w:ilvl w:val="0"/>
          <w:numId w:val="63"/>
        </w:numPr>
        <w:rPr>
          <w:color w:val="000000" w:themeColor="text1"/>
        </w:rPr>
      </w:pPr>
      <w:r w:rsidRPr="00856909">
        <w:rPr>
          <w:color w:val="000000" w:themeColor="text1"/>
        </w:rPr>
        <w:t>REC-102 Outstanding Service Award</w:t>
      </w:r>
    </w:p>
    <w:p w14:paraId="7AFCA553" w14:textId="02667E13" w:rsidR="00856909" w:rsidRPr="00856909" w:rsidRDefault="00856909" w:rsidP="00874C7F">
      <w:pPr>
        <w:numPr>
          <w:ilvl w:val="0"/>
          <w:numId w:val="63"/>
        </w:numPr>
        <w:rPr>
          <w:color w:val="000000" w:themeColor="text1"/>
        </w:rPr>
      </w:pPr>
      <w:r w:rsidRPr="00856909">
        <w:rPr>
          <w:color w:val="000000" w:themeColor="text1"/>
        </w:rPr>
        <w:t>REC-103 IS Best Paper Award</w:t>
      </w:r>
    </w:p>
    <w:p w14:paraId="05A8CDD0" w14:textId="77777777" w:rsidR="00856909" w:rsidRDefault="00856909" w:rsidP="00874C7F">
      <w:pPr>
        <w:numPr>
          <w:ilvl w:val="0"/>
          <w:numId w:val="63"/>
        </w:numPr>
        <w:rPr>
          <w:color w:val="000000" w:themeColor="text1"/>
        </w:rPr>
      </w:pPr>
      <w:r w:rsidRPr="00856909">
        <w:rPr>
          <w:color w:val="000000" w:themeColor="text1"/>
        </w:rPr>
        <w:t>REC-104 Chapter Circle Awar</w:t>
      </w:r>
      <w:r>
        <w:rPr>
          <w:color w:val="000000" w:themeColor="text1"/>
        </w:rPr>
        <w:t>d</w:t>
      </w:r>
    </w:p>
    <w:p w14:paraId="495F55D1" w14:textId="146F1C99" w:rsidR="00856909" w:rsidRPr="00856909" w:rsidRDefault="00856909" w:rsidP="00874C7F">
      <w:pPr>
        <w:numPr>
          <w:ilvl w:val="0"/>
          <w:numId w:val="63"/>
        </w:numPr>
        <w:rPr>
          <w:color w:val="000000" w:themeColor="text1"/>
        </w:rPr>
      </w:pPr>
      <w:r w:rsidRPr="00856909">
        <w:rPr>
          <w:color w:val="000000" w:themeColor="text1"/>
        </w:rPr>
        <w:t>REC-105 Founders Award</w:t>
      </w:r>
    </w:p>
    <w:p w14:paraId="146F2CB3" w14:textId="77777777" w:rsidR="00856909" w:rsidRDefault="00856909" w:rsidP="00874C7F">
      <w:pPr>
        <w:numPr>
          <w:ilvl w:val="0"/>
          <w:numId w:val="63"/>
        </w:numPr>
        <w:rPr>
          <w:color w:val="000000" w:themeColor="text1"/>
        </w:rPr>
      </w:pPr>
      <w:r w:rsidRPr="00856909">
        <w:rPr>
          <w:color w:val="000000" w:themeColor="text1"/>
        </w:rPr>
        <w:t>REC-106 Pioneer Award</w:t>
      </w:r>
    </w:p>
    <w:p w14:paraId="696C05B8" w14:textId="7D4D2AC8" w:rsidR="00856909" w:rsidRPr="00856909" w:rsidRDefault="00856909" w:rsidP="00874C7F">
      <w:pPr>
        <w:numPr>
          <w:ilvl w:val="0"/>
          <w:numId w:val="63"/>
        </w:numPr>
        <w:rPr>
          <w:color w:val="000000" w:themeColor="text1"/>
        </w:rPr>
      </w:pPr>
      <w:r w:rsidRPr="00856909">
        <w:rPr>
          <w:color w:val="000000" w:themeColor="text1"/>
        </w:rPr>
        <w:t>REC-107 Journal Outstand Paper Award</w:t>
      </w:r>
    </w:p>
    <w:p w14:paraId="6ED94C18" w14:textId="77777777" w:rsidR="00856909" w:rsidRDefault="00856909" w:rsidP="00874C7F">
      <w:pPr>
        <w:numPr>
          <w:ilvl w:val="0"/>
          <w:numId w:val="63"/>
        </w:numPr>
        <w:rPr>
          <w:color w:val="000000" w:themeColor="text1"/>
        </w:rPr>
      </w:pPr>
      <w:r w:rsidRPr="00856909">
        <w:rPr>
          <w:color w:val="000000" w:themeColor="text1"/>
        </w:rPr>
        <w:t>REC-108 Certificates of Appreciation</w:t>
      </w:r>
    </w:p>
    <w:p w14:paraId="70245907" w14:textId="1B2B7FFA" w:rsidR="00856909" w:rsidRPr="00856909" w:rsidRDefault="00856909" w:rsidP="00874C7F">
      <w:pPr>
        <w:numPr>
          <w:ilvl w:val="0"/>
          <w:numId w:val="63"/>
        </w:numPr>
        <w:rPr>
          <w:color w:val="000000" w:themeColor="text1"/>
        </w:rPr>
      </w:pPr>
      <w:r w:rsidRPr="00856909">
        <w:rPr>
          <w:color w:val="000000" w:themeColor="text1"/>
        </w:rPr>
        <w:t>REC-109 Working Group Awards</w:t>
      </w:r>
    </w:p>
    <w:p w14:paraId="6FD55B9F" w14:textId="77777777" w:rsidR="00856909" w:rsidRDefault="00856909" w:rsidP="00874C7F">
      <w:pPr>
        <w:numPr>
          <w:ilvl w:val="0"/>
          <w:numId w:val="63"/>
        </w:numPr>
        <w:rPr>
          <w:color w:val="000000" w:themeColor="text1"/>
        </w:rPr>
      </w:pPr>
      <w:r w:rsidRPr="00856909">
        <w:rPr>
          <w:color w:val="000000" w:themeColor="text1"/>
        </w:rPr>
        <w:t>REC-110 INSIGHT Reader’s Choice</w:t>
      </w:r>
      <w:r w:rsidRPr="00856909">
        <w:rPr>
          <w:color w:val="000000" w:themeColor="text1"/>
        </w:rPr>
        <w:tab/>
      </w:r>
    </w:p>
    <w:p w14:paraId="3D78650B" w14:textId="55B3DA95" w:rsidR="00856909" w:rsidRPr="00856909" w:rsidRDefault="00856909" w:rsidP="00874C7F">
      <w:pPr>
        <w:numPr>
          <w:ilvl w:val="0"/>
          <w:numId w:val="63"/>
        </w:numPr>
        <w:rPr>
          <w:color w:val="000000" w:themeColor="text1"/>
        </w:rPr>
      </w:pPr>
      <w:r w:rsidRPr="00856909">
        <w:rPr>
          <w:color w:val="000000" w:themeColor="text1"/>
        </w:rPr>
        <w:t>REC-111 Presidential Benefactor Award</w:t>
      </w:r>
    </w:p>
    <w:p w14:paraId="63C4C506" w14:textId="77777777" w:rsidR="00856909" w:rsidRDefault="00856909" w:rsidP="00874C7F">
      <w:pPr>
        <w:numPr>
          <w:ilvl w:val="0"/>
          <w:numId w:val="63"/>
        </w:numPr>
        <w:rPr>
          <w:color w:val="000000" w:themeColor="text1"/>
        </w:rPr>
      </w:pPr>
      <w:r w:rsidRPr="00856909">
        <w:rPr>
          <w:color w:val="000000" w:themeColor="text1"/>
        </w:rPr>
        <w:t>REC-112 Good Neighbor Award</w:t>
      </w:r>
    </w:p>
    <w:p w14:paraId="4EC92871" w14:textId="01B3A4C5" w:rsidR="00856909" w:rsidRPr="00856909" w:rsidRDefault="00856909" w:rsidP="00874C7F">
      <w:pPr>
        <w:numPr>
          <w:ilvl w:val="0"/>
          <w:numId w:val="63"/>
        </w:numPr>
        <w:rPr>
          <w:color w:val="000000" w:themeColor="text1"/>
        </w:rPr>
      </w:pPr>
      <w:r w:rsidRPr="00856909">
        <w:rPr>
          <w:color w:val="000000" w:themeColor="text1"/>
        </w:rPr>
        <w:t>REC-113 SE Influencer Award</w:t>
      </w:r>
    </w:p>
    <w:p w14:paraId="6A9619A1" w14:textId="77777777" w:rsidR="00856909" w:rsidRDefault="00856909" w:rsidP="00874C7F">
      <w:pPr>
        <w:numPr>
          <w:ilvl w:val="0"/>
          <w:numId w:val="63"/>
        </w:numPr>
        <w:rPr>
          <w:color w:val="000000" w:themeColor="text1"/>
        </w:rPr>
      </w:pPr>
      <w:r w:rsidRPr="00856909">
        <w:rPr>
          <w:color w:val="000000" w:themeColor="text1"/>
        </w:rPr>
        <w:t>REC-114 Joint ASEE/INCOSE Educator</w:t>
      </w:r>
    </w:p>
    <w:p w14:paraId="162161E7" w14:textId="2FD3C76B" w:rsidR="00856909" w:rsidRPr="00856909" w:rsidRDefault="00856909" w:rsidP="00874C7F">
      <w:pPr>
        <w:numPr>
          <w:ilvl w:val="0"/>
          <w:numId w:val="63"/>
        </w:numPr>
        <w:rPr>
          <w:color w:val="000000" w:themeColor="text1"/>
        </w:rPr>
      </w:pPr>
      <w:r w:rsidRPr="00856909">
        <w:rPr>
          <w:color w:val="000000" w:themeColor="text1"/>
        </w:rPr>
        <w:t>REC-116 Reviewer of the Year Award</w:t>
      </w:r>
    </w:p>
    <w:p w14:paraId="42B26365" w14:textId="77777777" w:rsidR="00856909" w:rsidRDefault="00856909" w:rsidP="00874C7F">
      <w:pPr>
        <w:numPr>
          <w:ilvl w:val="0"/>
          <w:numId w:val="63"/>
        </w:numPr>
        <w:rPr>
          <w:color w:val="000000" w:themeColor="text1"/>
        </w:rPr>
      </w:pPr>
      <w:r w:rsidRPr="00856909">
        <w:rPr>
          <w:color w:val="000000" w:themeColor="text1"/>
        </w:rPr>
        <w:t>REC-117 Product of the Year Award</w:t>
      </w:r>
      <w:r w:rsidRPr="00856909">
        <w:rPr>
          <w:color w:val="000000" w:themeColor="text1"/>
        </w:rPr>
        <w:tab/>
      </w:r>
    </w:p>
    <w:p w14:paraId="7D3042CF" w14:textId="77777777" w:rsidR="00856909" w:rsidRDefault="00856909" w:rsidP="00874C7F">
      <w:pPr>
        <w:numPr>
          <w:ilvl w:val="0"/>
          <w:numId w:val="63"/>
        </w:numPr>
        <w:rPr>
          <w:color w:val="000000" w:themeColor="text1"/>
        </w:rPr>
        <w:sectPr w:rsidR="00856909" w:rsidSect="00856909">
          <w:type w:val="continuous"/>
          <w:pgSz w:w="12240" w:h="15840" w:code="1"/>
          <w:pgMar w:top="1440" w:right="1440" w:bottom="1440" w:left="1440" w:header="720" w:footer="432" w:gutter="0"/>
          <w:pgNumType w:start="1"/>
          <w:cols w:num="2" w:space="720"/>
          <w:titlePg/>
          <w:docGrid w:linePitch="360"/>
        </w:sectPr>
      </w:pPr>
      <w:r w:rsidRPr="00856909">
        <w:rPr>
          <w:color w:val="000000" w:themeColor="text1"/>
        </w:rPr>
        <w:t>REC-118 Service of the Year Award</w:t>
      </w:r>
    </w:p>
    <w:p w14:paraId="19B58F25" w14:textId="7FF059CF" w:rsidR="00856909" w:rsidRDefault="00856909" w:rsidP="00856909">
      <w:pPr>
        <w:ind w:left="1440"/>
        <w:rPr>
          <w:color w:val="000000" w:themeColor="text1"/>
        </w:rPr>
      </w:pPr>
      <w:r>
        <w:rPr>
          <w:color w:val="000000" w:themeColor="text1"/>
        </w:rPr>
        <w:br/>
      </w:r>
    </w:p>
    <w:p w14:paraId="761CA6E1" w14:textId="1C89C4B3" w:rsidR="00856909" w:rsidRPr="00856909" w:rsidRDefault="00856909" w:rsidP="00856909">
      <w:pPr>
        <w:rPr>
          <w:color w:val="000000" w:themeColor="text1"/>
        </w:rPr>
      </w:pPr>
      <w:r w:rsidRPr="67FE4697">
        <w:rPr>
          <w:color w:val="000000" w:themeColor="text1"/>
        </w:rPr>
        <w:t>This manual also defines the Board responsibility and role in INCOSE Technical Operations and Services Operations, previously defined in TEC</w:t>
      </w:r>
      <w:r w:rsidR="3F52191A" w:rsidRPr="67FE4697">
        <w:rPr>
          <w:color w:val="000000" w:themeColor="text1"/>
        </w:rPr>
        <w:t>-</w:t>
      </w:r>
      <w:r w:rsidRPr="67FE4697">
        <w:rPr>
          <w:color w:val="000000" w:themeColor="text1"/>
        </w:rPr>
        <w:t>100</w:t>
      </w:r>
      <w:r w:rsidR="0053365C" w:rsidRPr="67FE4697">
        <w:rPr>
          <w:color w:val="000000" w:themeColor="text1"/>
        </w:rPr>
        <w:t xml:space="preserve">, </w:t>
      </w:r>
      <w:r w:rsidRPr="67FE4697">
        <w:rPr>
          <w:color w:val="000000" w:themeColor="text1"/>
        </w:rPr>
        <w:t>SVC</w:t>
      </w:r>
      <w:r w:rsidR="0CC6A6C3" w:rsidRPr="67FE4697">
        <w:rPr>
          <w:color w:val="000000" w:themeColor="text1"/>
        </w:rPr>
        <w:t>-</w:t>
      </w:r>
      <w:r w:rsidRPr="67FE4697">
        <w:rPr>
          <w:color w:val="000000" w:themeColor="text1"/>
        </w:rPr>
        <w:t>100</w:t>
      </w:r>
      <w:r w:rsidR="0053365C" w:rsidRPr="67FE4697">
        <w:rPr>
          <w:color w:val="000000" w:themeColor="text1"/>
        </w:rPr>
        <w:t>, and EVT</w:t>
      </w:r>
      <w:r w:rsidR="063D5F83" w:rsidRPr="67FE4697">
        <w:rPr>
          <w:color w:val="000000" w:themeColor="text1"/>
        </w:rPr>
        <w:t>-</w:t>
      </w:r>
      <w:r w:rsidR="0053365C" w:rsidRPr="67FE4697">
        <w:rPr>
          <w:color w:val="000000" w:themeColor="text1"/>
        </w:rPr>
        <w:t>100</w:t>
      </w:r>
      <w:r w:rsidRPr="67FE4697">
        <w:rPr>
          <w:color w:val="000000" w:themeColor="text1"/>
        </w:rPr>
        <w:t xml:space="preserve">. The </w:t>
      </w:r>
      <w:r w:rsidR="00D67868" w:rsidRPr="67FE4697">
        <w:rPr>
          <w:color w:val="000000" w:themeColor="text1"/>
        </w:rPr>
        <w:t>process-oriented</w:t>
      </w:r>
      <w:r w:rsidRPr="67FE4697">
        <w:rPr>
          <w:color w:val="000000" w:themeColor="text1"/>
        </w:rPr>
        <w:t xml:space="preserve"> components of these policies are contained in the INCOSE Operations Manual.</w:t>
      </w:r>
    </w:p>
    <w:p w14:paraId="665388E3" w14:textId="77777777" w:rsidR="00410858" w:rsidRPr="00AA4B9B" w:rsidRDefault="00410858" w:rsidP="005D1C89">
      <w:pPr>
        <w:rPr>
          <w:color w:val="000000" w:themeColor="text1"/>
        </w:rPr>
      </w:pPr>
    </w:p>
    <w:p w14:paraId="2DB3C1EF" w14:textId="104BEEB5" w:rsidR="00B279A8" w:rsidRDefault="00B279A8">
      <w:pPr>
        <w:rPr>
          <w:b/>
        </w:rPr>
      </w:pPr>
      <w:r>
        <w:rPr>
          <w:b/>
        </w:rPr>
        <w:br w:type="page"/>
      </w:r>
    </w:p>
    <w:p w14:paraId="32A12D80" w14:textId="5F5F354C" w:rsidR="00290D56" w:rsidRPr="00290D56" w:rsidRDefault="00C23CF0" w:rsidP="00483593">
      <w:pPr>
        <w:pStyle w:val="Heading1"/>
        <w:rPr>
          <w:b/>
        </w:rPr>
      </w:pPr>
      <w:bookmarkStart w:id="4" w:name="_Toc172479870"/>
      <w:r>
        <w:rPr>
          <w:b/>
        </w:rPr>
        <w:lastRenderedPageBreak/>
        <w:t>2</w:t>
      </w:r>
      <w:r w:rsidR="00EA6EBF">
        <w:rPr>
          <w:b/>
        </w:rPr>
        <w:t>.</w:t>
      </w:r>
      <w:r w:rsidR="00483593">
        <w:rPr>
          <w:b/>
        </w:rPr>
        <w:t xml:space="preserve">0 </w:t>
      </w:r>
      <w:r w:rsidR="008C50D9">
        <w:rPr>
          <w:b/>
        </w:rPr>
        <w:t xml:space="preserve">INCOSE </w:t>
      </w:r>
      <w:r w:rsidR="005014AF">
        <w:rPr>
          <w:b/>
        </w:rPr>
        <w:t>Board Operations</w:t>
      </w:r>
      <w:bookmarkEnd w:id="4"/>
      <w:r w:rsidR="005014AF">
        <w:rPr>
          <w:b/>
        </w:rPr>
        <w:t xml:space="preserve"> </w:t>
      </w:r>
    </w:p>
    <w:p w14:paraId="6C5B6588" w14:textId="77777777" w:rsidR="00290D56" w:rsidRDefault="00290D56" w:rsidP="00290D56"/>
    <w:p w14:paraId="673A90AC" w14:textId="27D2DE17" w:rsidR="00AE1759" w:rsidRPr="00560037" w:rsidRDefault="00560037" w:rsidP="00AE1759">
      <w:pPr>
        <w:rPr>
          <w:color w:val="000000" w:themeColor="text1"/>
        </w:rPr>
      </w:pPr>
      <w:r>
        <w:rPr>
          <w:color w:val="000000" w:themeColor="text1"/>
        </w:rPr>
        <w:t xml:space="preserve">In this section, an overview of the INCOSE </w:t>
      </w:r>
      <w:r w:rsidR="00CA5569">
        <w:rPr>
          <w:color w:val="000000" w:themeColor="text1"/>
        </w:rPr>
        <w:t>Board</w:t>
      </w:r>
      <w:r>
        <w:rPr>
          <w:color w:val="000000" w:themeColor="text1"/>
        </w:rPr>
        <w:t xml:space="preserve"> will be provided.  </w:t>
      </w:r>
    </w:p>
    <w:p w14:paraId="75287917" w14:textId="20EDB628" w:rsidR="007375E7" w:rsidRDefault="007375E7" w:rsidP="007375E7">
      <w:pPr>
        <w:jc w:val="center"/>
      </w:pPr>
    </w:p>
    <w:p w14:paraId="189B64C9" w14:textId="6C4BBDB9" w:rsidR="008965A7" w:rsidRPr="00874C7F" w:rsidRDefault="00C23CF0" w:rsidP="5EE4968A">
      <w:pPr>
        <w:pStyle w:val="Heading2"/>
        <w:rPr>
          <w:i/>
          <w:iCs/>
          <w:sz w:val="32"/>
          <w:szCs w:val="32"/>
        </w:rPr>
      </w:pPr>
      <w:bookmarkStart w:id="5" w:name="_Toc172479871"/>
      <w:r w:rsidRPr="5EE4968A">
        <w:rPr>
          <w:i/>
          <w:iCs/>
          <w:sz w:val="32"/>
          <w:szCs w:val="32"/>
        </w:rPr>
        <w:t>2</w:t>
      </w:r>
      <w:r w:rsidR="00EA6EBF" w:rsidRPr="5EE4968A">
        <w:rPr>
          <w:i/>
          <w:iCs/>
          <w:sz w:val="32"/>
          <w:szCs w:val="32"/>
        </w:rPr>
        <w:t>.</w:t>
      </w:r>
      <w:r w:rsidR="008965A7" w:rsidRPr="5EE4968A">
        <w:rPr>
          <w:i/>
          <w:iCs/>
          <w:sz w:val="32"/>
          <w:szCs w:val="32"/>
        </w:rPr>
        <w:t xml:space="preserve">1 Board of </w:t>
      </w:r>
      <w:r w:rsidR="1D90A2F4" w:rsidRPr="5EE4968A">
        <w:rPr>
          <w:i/>
          <w:iCs/>
          <w:sz w:val="32"/>
          <w:szCs w:val="32"/>
        </w:rPr>
        <w:t>Director</w:t>
      </w:r>
      <w:r w:rsidR="008965A7" w:rsidRPr="5EE4968A">
        <w:rPr>
          <w:i/>
          <w:iCs/>
          <w:sz w:val="32"/>
          <w:szCs w:val="32"/>
        </w:rPr>
        <w:t>s</w:t>
      </w:r>
      <w:bookmarkEnd w:id="5"/>
    </w:p>
    <w:p w14:paraId="3FF2079B" w14:textId="77777777" w:rsidR="00073D16" w:rsidRDefault="00073D16" w:rsidP="00073D16"/>
    <w:p w14:paraId="6C392A6D" w14:textId="568301A1" w:rsidR="00073D16" w:rsidRDefault="00073D16" w:rsidP="00073D16">
      <w:r>
        <w:t xml:space="preserve">The </w:t>
      </w:r>
      <w:r w:rsidR="00D85F80">
        <w:t xml:space="preserve">limits and </w:t>
      </w:r>
      <w:r>
        <w:t xml:space="preserve">composition of the INCOSE Board of </w:t>
      </w:r>
      <w:r w:rsidR="1D90A2F4">
        <w:t>Director</w:t>
      </w:r>
      <w:r>
        <w:t xml:space="preserve">s </w:t>
      </w:r>
      <w:r w:rsidR="336D4BC9">
        <w:t>are</w:t>
      </w:r>
      <w:r>
        <w:t xml:space="preserve"> specified within the Bylaws.</w:t>
      </w:r>
      <w:r w:rsidR="00BC7CD6" w:rsidRPr="5EE4968A">
        <w:rPr>
          <w:b/>
          <w:bCs/>
        </w:rPr>
        <w:t xml:space="preserve"> </w:t>
      </w:r>
      <w:r w:rsidR="00BC7CD6">
        <w:t>Currently (July 2024), there are 13 voting members and 4 non-voting members.</w:t>
      </w:r>
    </w:p>
    <w:p w14:paraId="58526707" w14:textId="77777777" w:rsidR="00BC7CD6" w:rsidRDefault="00BC7CD6" w:rsidP="00073D16"/>
    <w:p w14:paraId="7D9A0D5D" w14:textId="7AE250F5" w:rsidR="00D85F80" w:rsidRDefault="00BC7CD6" w:rsidP="00073D16">
      <w:r>
        <w:t xml:space="preserve">The voting members of the INCOSE Board </w:t>
      </w:r>
      <w:r w:rsidR="001249DC">
        <w:t>are</w:t>
      </w:r>
      <w:r w:rsidR="00D85F80">
        <w:t>:</w:t>
      </w:r>
    </w:p>
    <w:p w14:paraId="00088367" w14:textId="77777777" w:rsidR="00D85F80" w:rsidRDefault="00D85F80" w:rsidP="00073D16"/>
    <w:p w14:paraId="3FF1B587" w14:textId="77777777" w:rsidR="00D85F80" w:rsidRDefault="00D85F80" w:rsidP="00D85F80">
      <w:pPr>
        <w:pStyle w:val="ListParagraph"/>
        <w:numPr>
          <w:ilvl w:val="0"/>
          <w:numId w:val="55"/>
        </w:numPr>
      </w:pPr>
      <w:r>
        <w:t>Full Membership elections</w:t>
      </w:r>
    </w:p>
    <w:p w14:paraId="7E5ED7FC" w14:textId="41F8AC90" w:rsidR="00D85F80" w:rsidRDefault="00BC7CD6" w:rsidP="00D85F80">
      <w:pPr>
        <w:pStyle w:val="ListParagraph"/>
        <w:numPr>
          <w:ilvl w:val="1"/>
          <w:numId w:val="55"/>
        </w:numPr>
      </w:pPr>
      <w:r>
        <w:t>4 Officers</w:t>
      </w:r>
      <w:r w:rsidR="00D85F80">
        <w:t xml:space="preserve"> (President, President-Elect, Secretary, Treasurer)</w:t>
      </w:r>
    </w:p>
    <w:p w14:paraId="4AC95880" w14:textId="1A4EF933" w:rsidR="00D85F80" w:rsidRDefault="00BC7CD6" w:rsidP="00D85F80">
      <w:pPr>
        <w:pStyle w:val="ListParagraph"/>
        <w:numPr>
          <w:ilvl w:val="1"/>
          <w:numId w:val="55"/>
        </w:numPr>
      </w:pPr>
      <w:r>
        <w:t xml:space="preserve">3 </w:t>
      </w:r>
      <w:r w:rsidR="67C423B0">
        <w:t>At-Large</w:t>
      </w:r>
      <w:r>
        <w:t xml:space="preserve"> </w:t>
      </w:r>
      <w:r w:rsidR="1D90A2F4">
        <w:t>Director</w:t>
      </w:r>
      <w:r>
        <w:t>s</w:t>
      </w:r>
      <w:r w:rsidR="00D85F80">
        <w:t xml:space="preserve"> (Titled per legacy function</w:t>
      </w:r>
      <w:r w:rsidR="00CA5569">
        <w:t xml:space="preserve"> – Academic, Strategy, Outreach</w:t>
      </w:r>
      <w:r w:rsidR="00D85F80">
        <w:t>)</w:t>
      </w:r>
    </w:p>
    <w:p w14:paraId="1095E6A3" w14:textId="7157C086" w:rsidR="00D85F80" w:rsidRDefault="007A7532" w:rsidP="00D85F80">
      <w:pPr>
        <w:pStyle w:val="ListParagraph"/>
        <w:numPr>
          <w:ilvl w:val="0"/>
          <w:numId w:val="55"/>
        </w:numPr>
      </w:pPr>
      <w:r>
        <w:t xml:space="preserve">Appointed per </w:t>
      </w:r>
      <w:r w:rsidR="00D85F80">
        <w:t>Constituent elections</w:t>
      </w:r>
    </w:p>
    <w:p w14:paraId="607E34B4" w14:textId="62BACEE0" w:rsidR="00D85F80" w:rsidRDefault="00BC7CD6" w:rsidP="00D85F80">
      <w:pPr>
        <w:pStyle w:val="ListParagraph"/>
        <w:numPr>
          <w:ilvl w:val="1"/>
          <w:numId w:val="55"/>
        </w:numPr>
      </w:pPr>
      <w:r w:rsidRPr="5EE4968A">
        <w:rPr>
          <w:rStyle w:val="Emphasis"/>
          <w:i w:val="0"/>
          <w:iCs w:val="0"/>
        </w:rPr>
        <w:t>4</w:t>
      </w:r>
      <w:r>
        <w:t xml:space="preserve"> </w:t>
      </w:r>
      <w:r w:rsidR="1D90A2F4">
        <w:t>Director</w:t>
      </w:r>
      <w:r>
        <w:t>s</w:t>
      </w:r>
      <w:r w:rsidR="00D85F80">
        <w:t xml:space="preserve"> (CAB and Sectors)</w:t>
      </w:r>
    </w:p>
    <w:p w14:paraId="22538AD1" w14:textId="4A2F8F04" w:rsidR="00D85F80" w:rsidRDefault="00D85F80" w:rsidP="00D85F80">
      <w:pPr>
        <w:pStyle w:val="ListParagraph"/>
        <w:numPr>
          <w:ilvl w:val="0"/>
          <w:numId w:val="55"/>
        </w:numPr>
      </w:pPr>
      <w:r>
        <w:t xml:space="preserve">Appointed </w:t>
      </w:r>
    </w:p>
    <w:p w14:paraId="094E9427" w14:textId="339F4DCE" w:rsidR="00BC7CD6" w:rsidRDefault="00BC7CD6" w:rsidP="00D85F80">
      <w:pPr>
        <w:pStyle w:val="ListParagraph"/>
        <w:numPr>
          <w:ilvl w:val="1"/>
          <w:numId w:val="55"/>
        </w:numPr>
      </w:pPr>
      <w:r>
        <w:t xml:space="preserve">2 appointed </w:t>
      </w:r>
      <w:r w:rsidR="1D90A2F4">
        <w:t>Director</w:t>
      </w:r>
      <w:r>
        <w:t>s</w:t>
      </w:r>
      <w:r w:rsidR="00D85F80">
        <w:t xml:space="preserve"> (Value Creation Leaders</w:t>
      </w:r>
      <w:r w:rsidR="00CA5569">
        <w:t xml:space="preserve"> – Tech Ops, Services</w:t>
      </w:r>
      <w:r w:rsidR="00D85F80">
        <w:t>)</w:t>
      </w:r>
    </w:p>
    <w:p w14:paraId="384CF6DC" w14:textId="77777777" w:rsidR="001249DC" w:rsidRDefault="001249DC" w:rsidP="00073D16"/>
    <w:p w14:paraId="558D2F49" w14:textId="35C81EB8" w:rsidR="001249DC" w:rsidRPr="00BC7CD6" w:rsidRDefault="001249DC" w:rsidP="00073D16">
      <w:r>
        <w:t xml:space="preserve">The non-voting members of the INCOSE Board are 3 Deputy </w:t>
      </w:r>
      <w:r w:rsidR="1D90A2F4">
        <w:t>Director</w:t>
      </w:r>
      <w:r>
        <w:t>s</w:t>
      </w:r>
      <w:r w:rsidR="00E86874">
        <w:t xml:space="preserve"> </w:t>
      </w:r>
      <w:r w:rsidR="00CA5569">
        <w:t xml:space="preserve">(CAB and Value Creation) </w:t>
      </w:r>
      <w:r>
        <w:t xml:space="preserve">and the Executive </w:t>
      </w:r>
      <w:r w:rsidR="1D90A2F4">
        <w:t>Director</w:t>
      </w:r>
      <w:r>
        <w:t>.</w:t>
      </w:r>
    </w:p>
    <w:p w14:paraId="460CF21D" w14:textId="77777777" w:rsidR="00560037" w:rsidRDefault="00560037" w:rsidP="00560037"/>
    <w:p w14:paraId="1D2CA2EF" w14:textId="79C1E402" w:rsidR="00560037" w:rsidRDefault="00C23CF0" w:rsidP="00CF0552">
      <w:pPr>
        <w:pStyle w:val="Heading3"/>
      </w:pPr>
      <w:bookmarkStart w:id="6" w:name="_Toc172479872"/>
      <w:r>
        <w:t>2</w:t>
      </w:r>
      <w:r w:rsidR="00EA6EBF">
        <w:t>.</w:t>
      </w:r>
      <w:r w:rsidR="00EF704C">
        <w:t>1</w:t>
      </w:r>
      <w:r w:rsidR="00CF0552">
        <w:t>.1 BoD Responsibilities</w:t>
      </w:r>
      <w:bookmarkEnd w:id="6"/>
    </w:p>
    <w:p w14:paraId="099C30E1" w14:textId="77777777" w:rsidR="00CF0552" w:rsidRDefault="00CF0552" w:rsidP="00560037"/>
    <w:p w14:paraId="339A1BCE" w14:textId="4A5CF81D" w:rsidR="00CF0552" w:rsidRDefault="00CF0552" w:rsidP="00CF0552">
      <w:r>
        <w:t xml:space="preserve">The affairs of INCOSE shall be </w:t>
      </w:r>
      <w:r w:rsidR="005014AF">
        <w:t>governed</w:t>
      </w:r>
      <w:r>
        <w:t xml:space="preserve"> by a Board of </w:t>
      </w:r>
      <w:r w:rsidR="1D90A2F4">
        <w:t>Director</w:t>
      </w:r>
      <w:r>
        <w:t xml:space="preserve">s, under such rules as the Board of </w:t>
      </w:r>
      <w:r w:rsidR="1D90A2F4">
        <w:t>Director</w:t>
      </w:r>
      <w:r>
        <w:t xml:space="preserve">s may determine, subject to the specific conditions of the Bylaws. The Board of </w:t>
      </w:r>
      <w:r w:rsidR="1D90A2F4">
        <w:t>Director</w:t>
      </w:r>
      <w:r>
        <w:t xml:space="preserve">s shall establish policies for the </w:t>
      </w:r>
      <w:r w:rsidR="00D85F80">
        <w:t>oversight</w:t>
      </w:r>
      <w:r>
        <w:t xml:space="preserve"> of INCOSE. </w:t>
      </w:r>
    </w:p>
    <w:p w14:paraId="3A297205" w14:textId="77777777" w:rsidR="00CF0552" w:rsidRDefault="00CF0552" w:rsidP="00CF0552"/>
    <w:p w14:paraId="086CA647" w14:textId="6BA751CA" w:rsidR="00CF0552" w:rsidRDefault="00CF0552" w:rsidP="00CF0552">
      <w:r>
        <w:t xml:space="preserve">The Board of </w:t>
      </w:r>
      <w:r w:rsidR="1D90A2F4">
        <w:t>Director</w:t>
      </w:r>
      <w:r>
        <w:t xml:space="preserve">s shall hold a minimum of four (4) regular meetings per year. Meetings shall be scheduled, and notice provided as noted in Article III of the Bylaws. </w:t>
      </w:r>
    </w:p>
    <w:p w14:paraId="4554360A" w14:textId="77777777" w:rsidR="001249DC" w:rsidRDefault="001249DC" w:rsidP="00CF0552"/>
    <w:p w14:paraId="119F7769" w14:textId="419E0A7D" w:rsidR="001249DC" w:rsidRDefault="00C23CF0" w:rsidP="001249DC">
      <w:pPr>
        <w:pStyle w:val="Heading3"/>
      </w:pPr>
      <w:bookmarkStart w:id="7" w:name="_Toc172479873"/>
      <w:r>
        <w:t>2</w:t>
      </w:r>
      <w:r w:rsidR="001249DC" w:rsidRPr="00874C7F">
        <w:t>.1.</w:t>
      </w:r>
      <w:r w:rsidR="00CA5569" w:rsidRPr="00874C7F">
        <w:t>2</w:t>
      </w:r>
      <w:r w:rsidR="001249DC">
        <w:t xml:space="preserve"> BoD Elections and Transitions</w:t>
      </w:r>
      <w:bookmarkEnd w:id="7"/>
    </w:p>
    <w:p w14:paraId="0A50C3B4" w14:textId="77777777" w:rsidR="001249DC" w:rsidRDefault="001249DC" w:rsidP="00CF0552"/>
    <w:p w14:paraId="4DCBF236" w14:textId="56BD5D95" w:rsidR="005014AF" w:rsidRDefault="001249DC" w:rsidP="00CF0552">
      <w:r>
        <w:t>Elections for open Board positions are held each fall.</w:t>
      </w:r>
    </w:p>
    <w:p w14:paraId="738C3357" w14:textId="77777777" w:rsidR="001249DC" w:rsidRDefault="001249DC" w:rsidP="00CF0552"/>
    <w:p w14:paraId="4557E5F5" w14:textId="12C9C926" w:rsidR="00CF0552" w:rsidRDefault="001249DC" w:rsidP="00CF0552">
      <w:r>
        <w:t>New m</w:t>
      </w:r>
      <w:r w:rsidR="00CF0552">
        <w:t xml:space="preserve">embers of the Board of </w:t>
      </w:r>
      <w:r w:rsidR="1D90A2F4">
        <w:t>Director</w:t>
      </w:r>
      <w:r w:rsidR="00CF0552">
        <w:t xml:space="preserve">s shall be installed </w:t>
      </w:r>
      <w:r w:rsidR="00322B9C">
        <w:t>on January 1 of the</w:t>
      </w:r>
      <w:r w:rsidR="00DD1453">
        <w:t xml:space="preserve"> first year of the term. Ceremonial installation will occur </w:t>
      </w:r>
      <w:r w:rsidR="00CF0552">
        <w:t xml:space="preserve">at a plenary session of the International Workshop following their election. </w:t>
      </w:r>
    </w:p>
    <w:p w14:paraId="15BEDE3F" w14:textId="77777777" w:rsidR="00CF0552" w:rsidRDefault="00CF0552" w:rsidP="00CF0552"/>
    <w:p w14:paraId="5660E4A9" w14:textId="6091B00C" w:rsidR="00CF0552" w:rsidRDefault="00CF0552" w:rsidP="00CF0552">
      <w:r>
        <w:t xml:space="preserve">The terms of the </w:t>
      </w:r>
      <w:r w:rsidR="67C423B0">
        <w:t>At-Large</w:t>
      </w:r>
      <w:r>
        <w:t xml:space="preserve"> </w:t>
      </w:r>
      <w:r w:rsidR="1D90A2F4">
        <w:t>Director</w:t>
      </w:r>
      <w:r>
        <w:t>s shall be staggered so that</w:t>
      </w:r>
      <w:r w:rsidR="003C70E5">
        <w:t xml:space="preserve"> </w:t>
      </w:r>
      <w:r>
        <w:t xml:space="preserve">the terms of one-third of the </w:t>
      </w:r>
      <w:r w:rsidR="67C423B0">
        <w:t>At-Large</w:t>
      </w:r>
      <w:r>
        <w:t xml:space="preserve"> </w:t>
      </w:r>
      <w:r w:rsidR="1D90A2F4">
        <w:t>Director</w:t>
      </w:r>
      <w:r>
        <w:t>s conclude every year</w:t>
      </w:r>
      <w:r w:rsidR="43A83620">
        <w:t xml:space="preserve">. </w:t>
      </w:r>
      <w:r>
        <w:t xml:space="preserve"> </w:t>
      </w:r>
      <w:r w:rsidR="499BE836">
        <w:t>The current</w:t>
      </w:r>
      <w:r w:rsidR="00C456F7">
        <w:t xml:space="preserve"> t</w:t>
      </w:r>
      <w:r w:rsidR="00CA5569">
        <w:t xml:space="preserve">erms for Officers are 2 years, </w:t>
      </w:r>
      <w:r w:rsidR="67C423B0">
        <w:t>At-Large</w:t>
      </w:r>
      <w:r w:rsidR="00CA5569">
        <w:t xml:space="preserve"> </w:t>
      </w:r>
      <w:r w:rsidR="1D90A2F4">
        <w:t>Director</w:t>
      </w:r>
      <w:r w:rsidR="00CA5569">
        <w:t xml:space="preserve">s </w:t>
      </w:r>
      <w:r w:rsidR="00C456F7">
        <w:t xml:space="preserve">and Sector Appointments </w:t>
      </w:r>
      <w:r w:rsidR="00CA5569">
        <w:t xml:space="preserve">are 3 years, </w:t>
      </w:r>
      <w:r w:rsidR="00C456F7">
        <w:t>and other appointments are 2 years.</w:t>
      </w:r>
      <w:r w:rsidR="6F0210DB">
        <w:t xml:space="preserve"> Note that President-Elect and appointed Deputy positions are 2</w:t>
      </w:r>
      <w:r w:rsidR="72CCFC3E">
        <w:t>-</w:t>
      </w:r>
      <w:r w:rsidR="6F0210DB">
        <w:t xml:space="preserve">year terms that </w:t>
      </w:r>
      <w:r w:rsidR="622B4DC9">
        <w:t xml:space="preserve">ascend into another </w:t>
      </w:r>
      <w:r w:rsidR="49F1E5B1">
        <w:t xml:space="preserve">position with a </w:t>
      </w:r>
      <w:r w:rsidR="622B4DC9">
        <w:t>2-year term.</w:t>
      </w:r>
    </w:p>
    <w:p w14:paraId="43FE7E09" w14:textId="77777777" w:rsidR="001249DC" w:rsidRDefault="001249DC" w:rsidP="00CF0552"/>
    <w:p w14:paraId="5E311610" w14:textId="6221BE8A" w:rsidR="00CF0552" w:rsidRDefault="001249DC" w:rsidP="00CF0552">
      <w:r>
        <w:lastRenderedPageBreak/>
        <w:t xml:space="preserve">The current bylaws </w:t>
      </w:r>
      <w:r w:rsidR="00CA5569">
        <w:t xml:space="preserve">provide flexibility </w:t>
      </w:r>
      <w:r>
        <w:t xml:space="preserve">in setting the size of the Board. The Board </w:t>
      </w:r>
      <w:r w:rsidR="00D67868">
        <w:t>can</w:t>
      </w:r>
      <w:r>
        <w:t xml:space="preserve"> increase or decrease its size by adding or eliminating At-</w:t>
      </w:r>
      <w:r w:rsidR="58061604">
        <w:t>L</w:t>
      </w:r>
      <w:r>
        <w:t xml:space="preserve">arge </w:t>
      </w:r>
      <w:r w:rsidR="1D90A2F4">
        <w:t>Director</w:t>
      </w:r>
      <w:r>
        <w:t xml:space="preserve"> positions. </w:t>
      </w:r>
    </w:p>
    <w:p w14:paraId="1602C5BD" w14:textId="77777777" w:rsidR="001249DC" w:rsidRDefault="001249DC" w:rsidP="00CF0552"/>
    <w:p w14:paraId="5072CE96" w14:textId="77777777" w:rsidR="00CF0552" w:rsidRPr="00D85F80" w:rsidRDefault="00CF0552" w:rsidP="00CF0552"/>
    <w:p w14:paraId="0C0B9B37" w14:textId="7945082D" w:rsidR="00CF0552" w:rsidRDefault="57FE15B9" w:rsidP="00CF0552">
      <w:r>
        <w:t xml:space="preserve">. </w:t>
      </w:r>
      <w:r w:rsidR="00CF0552">
        <w:t xml:space="preserve"> </w:t>
      </w:r>
    </w:p>
    <w:p w14:paraId="344E4806" w14:textId="77777777" w:rsidR="00CF0552" w:rsidRDefault="00CF0552" w:rsidP="00CF0552"/>
    <w:p w14:paraId="3A2DED1D" w14:textId="773D47D3" w:rsidR="00CF0552" w:rsidRDefault="00CF0552" w:rsidP="00CF0552">
      <w:r>
        <w:t xml:space="preserve">No person shall be elected or appointed as an officer or </w:t>
      </w:r>
      <w:r w:rsidR="1D90A2F4">
        <w:t>Director</w:t>
      </w:r>
      <w:r>
        <w:t xml:space="preserve"> of INCOSE for more than two consecutive terms for a given position. When a person assumes a position in-progress of a term, the remainder of the term assumed does not count as the first term</w:t>
      </w:r>
      <w:r w:rsidR="216EAF17">
        <w:t xml:space="preserve">. </w:t>
      </w:r>
    </w:p>
    <w:p w14:paraId="2EBAF97D" w14:textId="77777777" w:rsidR="00CF0552" w:rsidRDefault="00CF0552" w:rsidP="00CF0552"/>
    <w:p w14:paraId="5601F2DF" w14:textId="4DA409BE" w:rsidR="00CF0552" w:rsidRDefault="00C23CF0" w:rsidP="00B93554">
      <w:pPr>
        <w:pStyle w:val="Heading3"/>
      </w:pPr>
      <w:bookmarkStart w:id="8" w:name="_Toc172479874"/>
      <w:r>
        <w:t>2</w:t>
      </w:r>
      <w:r w:rsidR="00EA6EBF">
        <w:t>.</w:t>
      </w:r>
      <w:r w:rsidR="00EF704C">
        <w:t>1</w:t>
      </w:r>
      <w:r w:rsidR="00B93554">
        <w:t>.3 BoD Approvals</w:t>
      </w:r>
      <w:bookmarkEnd w:id="8"/>
      <w:r w:rsidR="00B93554">
        <w:t xml:space="preserve"> </w:t>
      </w:r>
      <w:r w:rsidR="00CF0552">
        <w:t xml:space="preserve"> </w:t>
      </w:r>
    </w:p>
    <w:p w14:paraId="23CF3346" w14:textId="77777777" w:rsidR="00CF0552" w:rsidRDefault="00CF0552" w:rsidP="00CF0552"/>
    <w:p w14:paraId="5EEECB3C" w14:textId="04F95BEC" w:rsidR="00CF0552" w:rsidRDefault="00CF0552" w:rsidP="00CF0552">
      <w:r>
        <w:t xml:space="preserve">There are </w:t>
      </w:r>
      <w:r w:rsidR="004E00BB">
        <w:t xml:space="preserve">specific </w:t>
      </w:r>
      <w:r>
        <w:t xml:space="preserve">items that require </w:t>
      </w:r>
      <w:r w:rsidR="004E00BB">
        <w:t xml:space="preserve">full </w:t>
      </w:r>
      <w:r>
        <w:t>Board approval</w:t>
      </w:r>
      <w:r w:rsidR="6D9DBA77">
        <w:t xml:space="preserve">. </w:t>
      </w:r>
      <w:r>
        <w:t xml:space="preserve">For instance, those items requiring Board approval include, but may not be limited to: </w:t>
      </w:r>
    </w:p>
    <w:p w14:paraId="09F7AF97" w14:textId="77777777" w:rsidR="00CF0552" w:rsidRDefault="00CF0552" w:rsidP="00CF0552"/>
    <w:p w14:paraId="14FF09BE" w14:textId="45DBF847" w:rsidR="00C456F7" w:rsidRDefault="00C456F7">
      <w:pPr>
        <w:pStyle w:val="ListParagraph"/>
        <w:numPr>
          <w:ilvl w:val="0"/>
          <w:numId w:val="11"/>
        </w:numPr>
      </w:pPr>
      <w:r>
        <w:t xml:space="preserve">Strategic </w:t>
      </w:r>
      <w:r w:rsidR="00687FC7">
        <w:t>Plans and Annual Operating Plans,</w:t>
      </w:r>
    </w:p>
    <w:p w14:paraId="7E17F1D1" w14:textId="5E2C93C1" w:rsidR="00CF0552" w:rsidRDefault="00687FC7">
      <w:pPr>
        <w:pStyle w:val="ListParagraph"/>
        <w:numPr>
          <w:ilvl w:val="0"/>
          <w:numId w:val="11"/>
        </w:numPr>
      </w:pPr>
      <w:r>
        <w:t xml:space="preserve">Annual </w:t>
      </w:r>
      <w:r w:rsidR="00CF0552">
        <w:t>Budget</w:t>
      </w:r>
      <w:r>
        <w:t>s and</w:t>
      </w:r>
      <w:r w:rsidR="00CF0552">
        <w:t xml:space="preserve"> related recommendations, </w:t>
      </w:r>
    </w:p>
    <w:p w14:paraId="4539B191" w14:textId="5160B24D" w:rsidR="004E00BB" w:rsidRDefault="004E00BB">
      <w:pPr>
        <w:pStyle w:val="ListParagraph"/>
        <w:numPr>
          <w:ilvl w:val="0"/>
          <w:numId w:val="11"/>
        </w:numPr>
      </w:pPr>
      <w:r>
        <w:t>Annual Audit and Tax Return,</w:t>
      </w:r>
    </w:p>
    <w:p w14:paraId="3990D968" w14:textId="2F62AC45" w:rsidR="00CF0552" w:rsidRDefault="00CF0552">
      <w:pPr>
        <w:pStyle w:val="ListParagraph"/>
        <w:numPr>
          <w:ilvl w:val="0"/>
          <w:numId w:val="11"/>
        </w:numPr>
      </w:pPr>
      <w:r>
        <w:t xml:space="preserve">Board meeting minutes, </w:t>
      </w:r>
    </w:p>
    <w:p w14:paraId="0FA78B9B" w14:textId="6759A2A8" w:rsidR="00CF0552" w:rsidRDefault="00CF0552" w:rsidP="00CF0552">
      <w:pPr>
        <w:pStyle w:val="ListParagraph"/>
        <w:numPr>
          <w:ilvl w:val="0"/>
          <w:numId w:val="11"/>
        </w:numPr>
      </w:pPr>
      <w:r>
        <w:t>Policy recommendations</w:t>
      </w:r>
      <w:r w:rsidR="00687FC7">
        <w:t xml:space="preserve"> and changes.</w:t>
      </w:r>
    </w:p>
    <w:p w14:paraId="4FD88B88" w14:textId="77777777" w:rsidR="00744FDD" w:rsidRDefault="00744FDD" w:rsidP="00744FDD"/>
    <w:p w14:paraId="16BC8A6A" w14:textId="61C736B9" w:rsidR="00744FDD" w:rsidRDefault="00C23CF0" w:rsidP="00744FDD">
      <w:pPr>
        <w:pStyle w:val="Heading3"/>
      </w:pPr>
      <w:bookmarkStart w:id="9" w:name="_Toc172479875"/>
      <w:r>
        <w:t>2</w:t>
      </w:r>
      <w:r w:rsidR="00EA6EBF">
        <w:t>.</w:t>
      </w:r>
      <w:r w:rsidR="00EF704C">
        <w:t>1</w:t>
      </w:r>
      <w:r w:rsidR="00744FDD">
        <w:t>.4 Attendance at Board Meetings</w:t>
      </w:r>
      <w:bookmarkEnd w:id="9"/>
    </w:p>
    <w:p w14:paraId="1E884B66" w14:textId="77777777" w:rsidR="00073D16" w:rsidRDefault="00073D16" w:rsidP="00073D16"/>
    <w:p w14:paraId="2B8845E3" w14:textId="49CEF0B1" w:rsidR="00073D16" w:rsidRDefault="00073D16" w:rsidP="00073D16">
      <w:r>
        <w:t xml:space="preserve">Attendance for all Board meetings is required for all </w:t>
      </w:r>
      <w:r w:rsidR="00E86874">
        <w:t>voting and non-voting</w:t>
      </w:r>
      <w:r>
        <w:t xml:space="preserve"> Board members</w:t>
      </w:r>
      <w:r w:rsidR="00E86874">
        <w:t>.</w:t>
      </w:r>
    </w:p>
    <w:p w14:paraId="0580AD6E" w14:textId="77777777" w:rsidR="00073D16" w:rsidRDefault="00073D16" w:rsidP="00073D16"/>
    <w:p w14:paraId="2CA6970E" w14:textId="5FA8D7F8" w:rsidR="00073D16" w:rsidRPr="00073D16" w:rsidRDefault="00073D16" w:rsidP="00073D16">
      <w:r>
        <w:t>Other members, volunteer leaders, or staff may be invited to participate in specific meetings or provided a standing invitation for all meetings upon approval from the President.</w:t>
      </w:r>
    </w:p>
    <w:p w14:paraId="7AF1F057" w14:textId="77777777" w:rsidR="008965A7" w:rsidRDefault="008965A7" w:rsidP="00560037"/>
    <w:p w14:paraId="6ED2D1B8" w14:textId="77777777" w:rsidR="00A015A2" w:rsidRDefault="00A015A2">
      <w:pPr>
        <w:rPr>
          <w:b/>
          <w:bCs/>
          <w:i/>
          <w:iCs/>
          <w:sz w:val="32"/>
          <w:szCs w:val="32"/>
        </w:rPr>
      </w:pPr>
      <w:bookmarkStart w:id="10" w:name="_Toc172479876"/>
      <w:r>
        <w:rPr>
          <w:i/>
          <w:iCs/>
          <w:sz w:val="32"/>
          <w:szCs w:val="32"/>
        </w:rPr>
        <w:br w:type="page"/>
      </w:r>
    </w:p>
    <w:p w14:paraId="2E9E3CCE" w14:textId="5B9B45D5" w:rsidR="008965A7" w:rsidRPr="00874C7F" w:rsidRDefault="00C23CF0" w:rsidP="5EE4968A">
      <w:pPr>
        <w:pStyle w:val="Heading2"/>
        <w:rPr>
          <w:i/>
          <w:iCs/>
          <w:sz w:val="32"/>
          <w:szCs w:val="32"/>
        </w:rPr>
      </w:pPr>
      <w:r w:rsidRPr="5EE4968A">
        <w:rPr>
          <w:i/>
          <w:iCs/>
          <w:sz w:val="32"/>
          <w:szCs w:val="32"/>
        </w:rPr>
        <w:lastRenderedPageBreak/>
        <w:t>2</w:t>
      </w:r>
      <w:r w:rsidR="00EA6EBF" w:rsidRPr="5EE4968A">
        <w:rPr>
          <w:i/>
          <w:iCs/>
          <w:sz w:val="32"/>
          <w:szCs w:val="32"/>
        </w:rPr>
        <w:t>.</w:t>
      </w:r>
      <w:r w:rsidR="008965A7" w:rsidRPr="5EE4968A">
        <w:rPr>
          <w:i/>
          <w:iCs/>
          <w:sz w:val="32"/>
          <w:szCs w:val="32"/>
        </w:rPr>
        <w:t xml:space="preserve">2 </w:t>
      </w:r>
      <w:r w:rsidR="5ACF0F53" w:rsidRPr="5EE4968A">
        <w:rPr>
          <w:i/>
          <w:iCs/>
          <w:sz w:val="32"/>
          <w:szCs w:val="32"/>
        </w:rPr>
        <w:t>Committee</w:t>
      </w:r>
      <w:r w:rsidR="008965A7" w:rsidRPr="5EE4968A">
        <w:rPr>
          <w:i/>
          <w:iCs/>
          <w:sz w:val="32"/>
          <w:szCs w:val="32"/>
        </w:rPr>
        <w:t>s</w:t>
      </w:r>
      <w:bookmarkEnd w:id="10"/>
    </w:p>
    <w:p w14:paraId="078F86C7" w14:textId="77777777" w:rsidR="008965A7" w:rsidRDefault="008965A7" w:rsidP="008965A7"/>
    <w:p w14:paraId="6E91C0A7" w14:textId="17A9101E" w:rsidR="008965A7" w:rsidRDefault="00C23CF0" w:rsidP="008965A7">
      <w:pPr>
        <w:pStyle w:val="Heading3"/>
      </w:pPr>
      <w:bookmarkStart w:id="11" w:name="_Toc172479877"/>
      <w:r>
        <w:t>2</w:t>
      </w:r>
      <w:r w:rsidR="00EA6EBF">
        <w:t>.</w:t>
      </w:r>
      <w:r w:rsidR="008965A7">
        <w:t>2.1 Overview</w:t>
      </w:r>
      <w:bookmarkEnd w:id="11"/>
    </w:p>
    <w:p w14:paraId="6898C944" w14:textId="77777777" w:rsidR="008965A7" w:rsidRDefault="008965A7" w:rsidP="008965A7"/>
    <w:p w14:paraId="3615E523" w14:textId="4A5B9F2F" w:rsidR="00A428A2" w:rsidRDefault="00A428A2" w:rsidP="00A428A2">
      <w:r>
        <w:t xml:space="preserve">The </w:t>
      </w:r>
      <w:r w:rsidR="5ACF0F53">
        <w:t>Committee</w:t>
      </w:r>
      <w:r>
        <w:t xml:space="preserve">s of INCOSE shall be both standing and ad hoc </w:t>
      </w:r>
      <w:r w:rsidR="5ACF0F53">
        <w:t>Committee</w:t>
      </w:r>
      <w:r>
        <w:t xml:space="preserve">s. </w:t>
      </w:r>
      <w:r w:rsidR="5ACF0F53">
        <w:t>Committee</w:t>
      </w:r>
      <w:r>
        <w:t xml:space="preserve">s shall exist as </w:t>
      </w:r>
      <w:r w:rsidR="5ACF0F53">
        <w:t>Committee</w:t>
      </w:r>
      <w:r>
        <w:t xml:space="preserve">s of the Board of </w:t>
      </w:r>
      <w:r w:rsidR="1D90A2F4">
        <w:t>Director</w:t>
      </w:r>
      <w:r>
        <w:t xml:space="preserve">s, Advisory </w:t>
      </w:r>
      <w:r w:rsidR="5ACF0F53">
        <w:t>Committee</w:t>
      </w:r>
      <w:r>
        <w:t xml:space="preserve">s, </w:t>
      </w:r>
      <w:r w:rsidR="00687FC7">
        <w:t xml:space="preserve">or </w:t>
      </w:r>
      <w:r>
        <w:t xml:space="preserve">Value Creation Core </w:t>
      </w:r>
      <w:r w:rsidR="5ACF0F53">
        <w:t>Committee</w:t>
      </w:r>
      <w:r>
        <w:t>s</w:t>
      </w:r>
      <w:r w:rsidR="00687FC7">
        <w:t>.</w:t>
      </w:r>
    </w:p>
    <w:p w14:paraId="7224C655" w14:textId="77777777" w:rsidR="008965A7" w:rsidRDefault="008965A7" w:rsidP="008965A7"/>
    <w:p w14:paraId="07D99FC5" w14:textId="37F69E66" w:rsidR="008965A7" w:rsidRDefault="00C23CF0" w:rsidP="008965A7">
      <w:pPr>
        <w:pStyle w:val="Heading3"/>
      </w:pPr>
      <w:bookmarkStart w:id="12" w:name="_Toc172479878"/>
      <w:r>
        <w:t>2</w:t>
      </w:r>
      <w:r w:rsidR="00EA6EBF">
        <w:t>.</w:t>
      </w:r>
      <w:r w:rsidR="008965A7">
        <w:t xml:space="preserve">2.2 Board </w:t>
      </w:r>
      <w:r w:rsidR="5ACF0F53">
        <w:t>Committee</w:t>
      </w:r>
      <w:r w:rsidR="008965A7">
        <w:t>s</w:t>
      </w:r>
      <w:bookmarkEnd w:id="12"/>
    </w:p>
    <w:p w14:paraId="42D309D4" w14:textId="77777777" w:rsidR="008965A7" w:rsidRDefault="008965A7" w:rsidP="008965A7"/>
    <w:p w14:paraId="5D4C8FA4" w14:textId="7F40C06F" w:rsidR="00C946C0" w:rsidRDefault="00C946C0" w:rsidP="00C946C0">
      <w:r>
        <w:t xml:space="preserve">These </w:t>
      </w:r>
      <w:r w:rsidR="5ACF0F53">
        <w:t>Committee</w:t>
      </w:r>
      <w:r>
        <w:t>s are established under the provisions of Article V, Section 1 of the Bylaws</w:t>
      </w:r>
      <w:r w:rsidR="019B2174">
        <w:t xml:space="preserve">. </w:t>
      </w:r>
      <w:r>
        <w:t xml:space="preserve">The members of such </w:t>
      </w:r>
      <w:r w:rsidR="5ACF0F53">
        <w:t>Committee</w:t>
      </w:r>
      <w:r>
        <w:t xml:space="preserve">s must be </w:t>
      </w:r>
      <w:r w:rsidR="1D90A2F4">
        <w:t>Director</w:t>
      </w:r>
      <w:r>
        <w:t xml:space="preserve">s of the corporation, and they act with the authority of the Board of </w:t>
      </w:r>
      <w:r w:rsidR="1D90A2F4">
        <w:t>Director</w:t>
      </w:r>
      <w:r>
        <w:t xml:space="preserve">s with respect to specific authority granted them by the Board of </w:t>
      </w:r>
      <w:r w:rsidR="1D90A2F4">
        <w:t>Director</w:t>
      </w:r>
      <w:r>
        <w:t xml:space="preserve">s. </w:t>
      </w:r>
    </w:p>
    <w:p w14:paraId="5D2F661C" w14:textId="77777777" w:rsidR="00C946C0" w:rsidRDefault="00C946C0" w:rsidP="00C946C0"/>
    <w:p w14:paraId="04C78E08" w14:textId="5CE4FA77" w:rsidR="00C946C0" w:rsidRDefault="1D90A2F4" w:rsidP="00C946C0">
      <w:r>
        <w:t>Director</w:t>
      </w:r>
      <w:r w:rsidR="00C946C0">
        <w:t xml:space="preserve">s serve on </w:t>
      </w:r>
      <w:r w:rsidR="5ACF0F53">
        <w:t>Committee</w:t>
      </w:r>
      <w:r w:rsidR="00C946C0">
        <w:t xml:space="preserve">s at the pleasure of the Board of </w:t>
      </w:r>
      <w:r>
        <w:t>Director</w:t>
      </w:r>
      <w:r w:rsidR="00C946C0">
        <w:t xml:space="preserve">s, i.e., a </w:t>
      </w:r>
      <w:r>
        <w:t>Director</w:t>
      </w:r>
      <w:r w:rsidR="00C946C0">
        <w:t xml:space="preserve">’s term on a </w:t>
      </w:r>
      <w:r w:rsidR="5ACF0F53">
        <w:t>Committee</w:t>
      </w:r>
      <w:r w:rsidR="00C946C0">
        <w:t xml:space="preserve"> concludes when they are no longer a </w:t>
      </w:r>
      <w:r>
        <w:t>Director</w:t>
      </w:r>
      <w:r w:rsidR="00C946C0">
        <w:t xml:space="preserve">, a </w:t>
      </w:r>
      <w:r>
        <w:t>Director</w:t>
      </w:r>
      <w:r w:rsidR="00C946C0">
        <w:t xml:space="preserve"> voluntarily resigns membership on a </w:t>
      </w:r>
      <w:r w:rsidR="5ACF0F53">
        <w:t>Committee</w:t>
      </w:r>
      <w:r w:rsidR="00C946C0">
        <w:t xml:space="preserve">, the Board of </w:t>
      </w:r>
      <w:r>
        <w:t>Director</w:t>
      </w:r>
      <w:r w:rsidR="00C946C0">
        <w:t xml:space="preserve">s removes a </w:t>
      </w:r>
      <w:r>
        <w:t>Director</w:t>
      </w:r>
      <w:r w:rsidR="00C946C0">
        <w:t xml:space="preserve"> from membership on a </w:t>
      </w:r>
      <w:r w:rsidR="5ACF0F53">
        <w:t>Committee</w:t>
      </w:r>
      <w:r w:rsidR="00C946C0">
        <w:t xml:space="preserve">, or an ad hoc </w:t>
      </w:r>
      <w:r w:rsidR="5ACF0F53">
        <w:t>Committee</w:t>
      </w:r>
      <w:r w:rsidR="00C946C0">
        <w:t xml:space="preserve"> terminates.</w:t>
      </w:r>
    </w:p>
    <w:p w14:paraId="054F3319" w14:textId="77777777" w:rsidR="00C946C0" w:rsidRDefault="00C946C0" w:rsidP="008965A7"/>
    <w:p w14:paraId="0511472C" w14:textId="57699E11" w:rsidR="00C456F7" w:rsidRDefault="00C23CF0" w:rsidP="00874C7F">
      <w:pPr>
        <w:pStyle w:val="Heading4"/>
        <w:ind w:left="720"/>
      </w:pPr>
      <w:bookmarkStart w:id="13" w:name="_Toc172479879"/>
      <w:r>
        <w:t>2</w:t>
      </w:r>
      <w:r w:rsidR="00C456F7">
        <w:t xml:space="preserve">.2.2.1 Executive </w:t>
      </w:r>
      <w:r w:rsidR="5ACF0F53">
        <w:t>Committee</w:t>
      </w:r>
      <w:r w:rsidR="00C456F7">
        <w:t xml:space="preserve"> (ExCom)</w:t>
      </w:r>
      <w:bookmarkEnd w:id="13"/>
    </w:p>
    <w:p w14:paraId="3D2C23AF" w14:textId="6743B7B0" w:rsidR="00C456F7" w:rsidRDefault="00C456F7" w:rsidP="00874C7F">
      <w:pPr>
        <w:ind w:left="720"/>
      </w:pPr>
    </w:p>
    <w:p w14:paraId="7E16A159" w14:textId="4DFD8481" w:rsidR="00C456F7" w:rsidRDefault="00C456F7" w:rsidP="00874C7F">
      <w:pPr>
        <w:ind w:left="720"/>
      </w:pPr>
      <w:r>
        <w:t xml:space="preserve">The Executive </w:t>
      </w:r>
      <w:r w:rsidR="5ACF0F53">
        <w:t>Committee</w:t>
      </w:r>
      <w:r>
        <w:t xml:space="preserve"> (Officers and Executive </w:t>
      </w:r>
      <w:r w:rsidR="1D90A2F4">
        <w:t>Director</w:t>
      </w:r>
      <w:r>
        <w:t xml:space="preserve">) has specific </w:t>
      </w:r>
      <w:r w:rsidR="7E316A3C">
        <w:t>areas</w:t>
      </w:r>
      <w:r>
        <w:t xml:space="preserve"> of responsibility</w:t>
      </w:r>
      <w:r w:rsidR="003338FE">
        <w:t xml:space="preserve"> within the Board of </w:t>
      </w:r>
      <w:r w:rsidR="1D90A2F4">
        <w:t>Director</w:t>
      </w:r>
      <w:r w:rsidR="003338FE">
        <w:t>s</w:t>
      </w:r>
      <w:r>
        <w:t xml:space="preserve">. These responsibilities include, but may not be limited to: </w:t>
      </w:r>
    </w:p>
    <w:p w14:paraId="4538C3E0" w14:textId="77777777" w:rsidR="00C456F7" w:rsidRDefault="00C456F7" w:rsidP="00874C7F">
      <w:pPr>
        <w:ind w:left="720"/>
      </w:pPr>
    </w:p>
    <w:p w14:paraId="2DBF3B9F" w14:textId="11D1269A" w:rsidR="00C456F7" w:rsidRDefault="00C456F7" w:rsidP="00874C7F">
      <w:pPr>
        <w:pStyle w:val="ListParagraph"/>
        <w:numPr>
          <w:ilvl w:val="0"/>
          <w:numId w:val="12"/>
        </w:numPr>
        <w:ind w:left="1440"/>
      </w:pPr>
      <w:r>
        <w:t xml:space="preserve">Executive </w:t>
      </w:r>
      <w:r w:rsidR="1D90A2F4">
        <w:t>Director</w:t>
      </w:r>
      <w:r>
        <w:t xml:space="preserve"> (and general staff) oversight,</w:t>
      </w:r>
    </w:p>
    <w:p w14:paraId="1C5F1509" w14:textId="1FC29E57" w:rsidR="00C456F7" w:rsidRDefault="00C456F7" w:rsidP="00874C7F">
      <w:pPr>
        <w:pStyle w:val="ListParagraph"/>
        <w:numPr>
          <w:ilvl w:val="0"/>
          <w:numId w:val="12"/>
        </w:numPr>
        <w:ind w:left="1440"/>
      </w:pPr>
      <w:r>
        <w:t xml:space="preserve">Executive </w:t>
      </w:r>
      <w:r w:rsidR="1D90A2F4">
        <w:t>Director</w:t>
      </w:r>
      <w:r>
        <w:t xml:space="preserve"> and Staff compensation oversight,</w:t>
      </w:r>
    </w:p>
    <w:p w14:paraId="06B6BEAF" w14:textId="77777777" w:rsidR="00C456F7" w:rsidRDefault="00C456F7" w:rsidP="00874C7F">
      <w:pPr>
        <w:pStyle w:val="ListParagraph"/>
        <w:numPr>
          <w:ilvl w:val="0"/>
          <w:numId w:val="12"/>
        </w:numPr>
        <w:ind w:left="1440"/>
      </w:pPr>
      <w:r>
        <w:t>Legal issues (prior to being brought to full Board),</w:t>
      </w:r>
    </w:p>
    <w:p w14:paraId="2BBDECD5" w14:textId="77777777" w:rsidR="00C456F7" w:rsidRDefault="00C456F7" w:rsidP="00874C7F">
      <w:pPr>
        <w:pStyle w:val="ListParagraph"/>
        <w:numPr>
          <w:ilvl w:val="0"/>
          <w:numId w:val="12"/>
        </w:numPr>
        <w:ind w:left="1440"/>
      </w:pPr>
      <w:r>
        <w:t>Urgent actions required in absence of full Board.</w:t>
      </w:r>
    </w:p>
    <w:p w14:paraId="61418128" w14:textId="77777777" w:rsidR="00C456F7" w:rsidRDefault="00C456F7" w:rsidP="00874C7F">
      <w:pPr>
        <w:ind w:left="720"/>
      </w:pPr>
    </w:p>
    <w:p w14:paraId="352CEBDF" w14:textId="08413285" w:rsidR="008965A7" w:rsidRDefault="00C23CF0" w:rsidP="00874C7F">
      <w:pPr>
        <w:pStyle w:val="Heading4"/>
        <w:ind w:left="720"/>
      </w:pPr>
      <w:bookmarkStart w:id="14" w:name="_Toc172479880"/>
      <w:r>
        <w:t>2</w:t>
      </w:r>
      <w:r w:rsidR="00EA6EBF">
        <w:t>.</w:t>
      </w:r>
      <w:r w:rsidR="00251C8F">
        <w:t>2.2.</w:t>
      </w:r>
      <w:r w:rsidR="002A088A">
        <w:t>2</w:t>
      </w:r>
      <w:r w:rsidR="00251C8F">
        <w:t xml:space="preserve"> Budget Planning </w:t>
      </w:r>
      <w:r w:rsidR="5ACF0F53">
        <w:t>Committee</w:t>
      </w:r>
      <w:r w:rsidR="00251C8F">
        <w:t xml:space="preserve"> (BPC)</w:t>
      </w:r>
      <w:bookmarkEnd w:id="14"/>
    </w:p>
    <w:p w14:paraId="163EF751" w14:textId="77777777" w:rsidR="00251C8F" w:rsidRDefault="00251C8F" w:rsidP="00874C7F">
      <w:pPr>
        <w:ind w:left="720"/>
      </w:pPr>
    </w:p>
    <w:p w14:paraId="1655A73C" w14:textId="674F04FC" w:rsidR="00287A89" w:rsidRDefault="00287A89" w:rsidP="00874C7F">
      <w:pPr>
        <w:ind w:left="720"/>
      </w:pPr>
      <w:r>
        <w:t xml:space="preserve">This </w:t>
      </w:r>
      <w:r w:rsidR="5ACF0F53">
        <w:t>Committee</w:t>
      </w:r>
      <w:r>
        <w:t xml:space="preserve"> exists to ensure that adequate resources are available to pursue INCOSE’s strategic and operating initiatives, as approved by the Board of </w:t>
      </w:r>
      <w:r w:rsidR="1D90A2F4">
        <w:t>Director</w:t>
      </w:r>
      <w:r>
        <w:t>s (BoD).</w:t>
      </w:r>
    </w:p>
    <w:p w14:paraId="75852E8A" w14:textId="77777777" w:rsidR="00287A89" w:rsidRDefault="00287A89" w:rsidP="00874C7F">
      <w:pPr>
        <w:ind w:left="720"/>
      </w:pPr>
    </w:p>
    <w:p w14:paraId="5F7A96F4" w14:textId="08DF59D2" w:rsidR="00287A89" w:rsidRDefault="00287A89" w:rsidP="00874C7F">
      <w:pPr>
        <w:ind w:left="720"/>
      </w:pPr>
      <w:r>
        <w:t>The BPC chaired by the President-Elect and comprised of standing members and additional members as appointed by the President and approved by the BoD</w:t>
      </w:r>
      <w:r w:rsidR="61F5445E">
        <w:t xml:space="preserve">. </w:t>
      </w:r>
      <w:r>
        <w:t xml:space="preserve">The standing members of the BPC include the following: President-Elect, Treasurer, one Sector </w:t>
      </w:r>
      <w:r w:rsidR="1D90A2F4">
        <w:t>Director</w:t>
      </w:r>
      <w:r>
        <w:t xml:space="preserve">, Technical </w:t>
      </w:r>
      <w:r w:rsidR="1D90A2F4">
        <w:t>Director</w:t>
      </w:r>
      <w:r>
        <w:t xml:space="preserve">, and Services </w:t>
      </w:r>
      <w:r w:rsidR="1D90A2F4">
        <w:t>Director</w:t>
      </w:r>
      <w:r w:rsidR="418E9937">
        <w:t xml:space="preserve">. </w:t>
      </w:r>
      <w:r w:rsidR="003338FE">
        <w:t xml:space="preserve">The Executive </w:t>
      </w:r>
      <w:r w:rsidR="1D90A2F4">
        <w:t>Director</w:t>
      </w:r>
      <w:r w:rsidR="003338FE">
        <w:t xml:space="preserve"> is a non-voting member of the BPC.</w:t>
      </w:r>
    </w:p>
    <w:p w14:paraId="7481BA96" w14:textId="77777777" w:rsidR="00573AB1" w:rsidRDefault="00573AB1" w:rsidP="00874C7F">
      <w:pPr>
        <w:ind w:left="720"/>
      </w:pPr>
    </w:p>
    <w:p w14:paraId="43DA69C8" w14:textId="4D3C1EC5" w:rsidR="00573AB1" w:rsidRDefault="00573AB1" w:rsidP="00874C7F">
      <w:pPr>
        <w:ind w:left="720"/>
      </w:pPr>
      <w:r>
        <w:t>The BPC shall assist the Treasurer in assessing the business plan and resource impact of any budget initiatives proposed as part of INCOSE’s on-going operations</w:t>
      </w:r>
      <w:r w:rsidR="526C768C">
        <w:t xml:space="preserve">. </w:t>
      </w:r>
      <w:r>
        <w:t xml:space="preserve">Any </w:t>
      </w:r>
      <w:r w:rsidR="003338FE">
        <w:t xml:space="preserve">proposals </w:t>
      </w:r>
      <w:r>
        <w:lastRenderedPageBreak/>
        <w:t>requiring INCOSE resources</w:t>
      </w:r>
      <w:r w:rsidR="003338FE">
        <w:t>, not already existing in approved budgets,</w:t>
      </w:r>
      <w:r>
        <w:t xml:space="preserve"> </w:t>
      </w:r>
      <w:r w:rsidR="003338FE">
        <w:t xml:space="preserve">shall be </w:t>
      </w:r>
      <w:r>
        <w:t>submit</w:t>
      </w:r>
      <w:r w:rsidR="003338FE">
        <w:t>ted</w:t>
      </w:r>
      <w:r>
        <w:t xml:space="preserve"> to the BPC, which will evaluate the business case for the proposal within the context of the strategic objectives, </w:t>
      </w:r>
      <w:r w:rsidR="20F4051F">
        <w:t>initiatives,</w:t>
      </w:r>
      <w:r>
        <w:t xml:space="preserve"> and long-range planning, and recommend approval, disapproval, or modifications to the BoD. </w:t>
      </w:r>
    </w:p>
    <w:p w14:paraId="2D18E61D" w14:textId="77777777" w:rsidR="00573AB1" w:rsidRDefault="00573AB1" w:rsidP="00874C7F">
      <w:pPr>
        <w:ind w:left="720"/>
      </w:pPr>
    </w:p>
    <w:p w14:paraId="3D406948" w14:textId="1675439C" w:rsidR="00573AB1" w:rsidRDefault="00573AB1" w:rsidP="00874C7F">
      <w:pPr>
        <w:ind w:left="720"/>
      </w:pPr>
      <w:r>
        <w:t>No part of the BPC charter shall relieve the Treasurer</w:t>
      </w:r>
      <w:r w:rsidR="003338FE">
        <w:t xml:space="preserve">, Executive </w:t>
      </w:r>
      <w:r w:rsidR="1D90A2F4">
        <w:t>Director</w:t>
      </w:r>
      <w:r w:rsidR="003338FE">
        <w:t xml:space="preserve">, </w:t>
      </w:r>
      <w:r>
        <w:t>or other officers of ultimate fiduciary responsibility as set forth in INCOSE Bylaws.</w:t>
      </w:r>
    </w:p>
    <w:p w14:paraId="2D899A0A" w14:textId="77777777" w:rsidR="00573AB1" w:rsidRDefault="00573AB1" w:rsidP="00874C7F">
      <w:pPr>
        <w:ind w:left="720"/>
      </w:pPr>
    </w:p>
    <w:p w14:paraId="447C6700" w14:textId="2775FDA5" w:rsidR="00573AB1" w:rsidRDefault="00573AB1" w:rsidP="00874C7F">
      <w:pPr>
        <w:ind w:left="720"/>
      </w:pPr>
      <w:r>
        <w:t xml:space="preserve">The BPC is responsible in supporting the Treasurer by: </w:t>
      </w:r>
    </w:p>
    <w:p w14:paraId="36BD306C" w14:textId="0842592C" w:rsidR="003338FE" w:rsidRDefault="003338FE" w:rsidP="00874C7F">
      <w:pPr>
        <w:pStyle w:val="NormalWeb"/>
        <w:numPr>
          <w:ilvl w:val="0"/>
          <w:numId w:val="56"/>
        </w:numPr>
        <w:tabs>
          <w:tab w:val="clear" w:pos="720"/>
          <w:tab w:val="num" w:pos="1440"/>
        </w:tabs>
        <w:ind w:left="1440"/>
        <w:rPr>
          <w:rFonts w:ascii="SymbolMT" w:hAnsi="SymbolMT"/>
        </w:rPr>
      </w:pPr>
      <w:r>
        <w:rPr>
          <w:rFonts w:ascii="TimesNewRomanPSMT" w:hAnsi="TimesNewRomanPSMT"/>
        </w:rPr>
        <w:t xml:space="preserve">Reviewing proposed AOPs for consistency with the INCOSE strategic objectives prior to submission to the BoD. </w:t>
      </w:r>
    </w:p>
    <w:p w14:paraId="12F76166" w14:textId="3843CD00" w:rsidR="003338FE" w:rsidRDefault="003338FE" w:rsidP="00874C7F">
      <w:pPr>
        <w:pStyle w:val="NormalWeb"/>
        <w:numPr>
          <w:ilvl w:val="0"/>
          <w:numId w:val="56"/>
        </w:numPr>
        <w:tabs>
          <w:tab w:val="clear" w:pos="720"/>
          <w:tab w:val="num" w:pos="1440"/>
        </w:tabs>
        <w:ind w:left="1440"/>
        <w:rPr>
          <w:rFonts w:ascii="SymbolMT" w:hAnsi="SymbolMT"/>
        </w:rPr>
      </w:pPr>
      <w:r>
        <w:rPr>
          <w:rFonts w:ascii="TimesNewRomanPSMT" w:hAnsi="TimesNewRomanPSMT"/>
        </w:rPr>
        <w:t>Evaluating potential sources and uses of resources to advance INCOSE operations and strategy.</w:t>
      </w:r>
    </w:p>
    <w:p w14:paraId="37604871" w14:textId="2BAF7B8F" w:rsidR="003338FE" w:rsidRDefault="003338FE" w:rsidP="00874C7F">
      <w:pPr>
        <w:pStyle w:val="NormalWeb"/>
        <w:numPr>
          <w:ilvl w:val="0"/>
          <w:numId w:val="56"/>
        </w:numPr>
        <w:tabs>
          <w:tab w:val="clear" w:pos="720"/>
          <w:tab w:val="num" w:pos="1440"/>
        </w:tabs>
        <w:ind w:left="1440"/>
        <w:rPr>
          <w:rFonts w:ascii="SymbolMT" w:hAnsi="SymbolMT"/>
        </w:rPr>
      </w:pPr>
      <w:r w:rsidRPr="5EE4968A">
        <w:rPr>
          <w:rFonts w:ascii="TimesNewRomanPSMT" w:hAnsi="TimesNewRomanPSMT"/>
        </w:rPr>
        <w:t xml:space="preserve">Soliciting and/or evaluating specific proposed initiatives with resource impact for business feasibility, </w:t>
      </w:r>
      <w:r w:rsidR="72323934" w:rsidRPr="5EE4968A">
        <w:rPr>
          <w:rFonts w:ascii="TimesNewRomanPSMT" w:hAnsi="TimesNewRomanPSMT"/>
        </w:rPr>
        <w:t>risk,</w:t>
      </w:r>
      <w:r w:rsidRPr="5EE4968A">
        <w:rPr>
          <w:rFonts w:ascii="TimesNewRomanPSMT" w:hAnsi="TimesNewRomanPSMT"/>
        </w:rPr>
        <w:t xml:space="preserve"> and potential payback. </w:t>
      </w:r>
    </w:p>
    <w:p w14:paraId="75001E47" w14:textId="77777777" w:rsidR="003338FE" w:rsidRDefault="003338FE" w:rsidP="00874C7F">
      <w:pPr>
        <w:pStyle w:val="NormalWeb"/>
        <w:numPr>
          <w:ilvl w:val="0"/>
          <w:numId w:val="56"/>
        </w:numPr>
        <w:tabs>
          <w:tab w:val="clear" w:pos="720"/>
          <w:tab w:val="num" w:pos="1440"/>
        </w:tabs>
        <w:ind w:left="1440"/>
        <w:rPr>
          <w:rFonts w:ascii="SymbolMT" w:hAnsi="SymbolMT"/>
        </w:rPr>
      </w:pPr>
      <w:r>
        <w:rPr>
          <w:rFonts w:ascii="TimesNewRomanPSMT" w:hAnsi="TimesNewRomanPSMT"/>
        </w:rPr>
        <w:t xml:space="preserve">Evaluating major investment proposals, regardless of proposal source, for risk, payback, and consistency with INCOSE strategy. </w:t>
      </w:r>
    </w:p>
    <w:p w14:paraId="23B0CB4A" w14:textId="77777777" w:rsidR="003338FE" w:rsidRDefault="003338FE" w:rsidP="00874C7F">
      <w:pPr>
        <w:pStyle w:val="NormalWeb"/>
        <w:numPr>
          <w:ilvl w:val="0"/>
          <w:numId w:val="56"/>
        </w:numPr>
        <w:tabs>
          <w:tab w:val="clear" w:pos="720"/>
          <w:tab w:val="num" w:pos="1440"/>
        </w:tabs>
        <w:ind w:left="1440"/>
        <w:rPr>
          <w:rFonts w:ascii="SymbolMT" w:hAnsi="SymbolMT"/>
        </w:rPr>
      </w:pPr>
      <w:r w:rsidRPr="003338FE">
        <w:rPr>
          <w:rFonts w:ascii="TimesNewRomanPSMT" w:hAnsi="TimesNewRomanPSMT"/>
        </w:rPr>
        <w:t xml:space="preserve">Evaluating proposals for paid professional services to assist INCOSE in the execution of its operations, including auditors and investment managers. </w:t>
      </w:r>
    </w:p>
    <w:p w14:paraId="735538EE" w14:textId="0623E628" w:rsidR="003338FE" w:rsidRDefault="003338FE" w:rsidP="00874C7F">
      <w:pPr>
        <w:pStyle w:val="NormalWeb"/>
        <w:numPr>
          <w:ilvl w:val="0"/>
          <w:numId w:val="56"/>
        </w:numPr>
        <w:tabs>
          <w:tab w:val="clear" w:pos="720"/>
          <w:tab w:val="num" w:pos="1440"/>
        </w:tabs>
        <w:ind w:left="1440"/>
        <w:rPr>
          <w:rFonts w:ascii="SymbolMT" w:hAnsi="SymbolMT"/>
        </w:rPr>
      </w:pPr>
      <w:r w:rsidRPr="5EE4968A">
        <w:rPr>
          <w:rFonts w:ascii="TimesNewRomanPSMT" w:hAnsi="TimesNewRomanPSMT"/>
        </w:rPr>
        <w:t xml:space="preserve">Supporting the Treasurer and Executive </w:t>
      </w:r>
      <w:r w:rsidR="1D90A2F4" w:rsidRPr="5EE4968A">
        <w:rPr>
          <w:rFonts w:ascii="TimesNewRomanPSMT" w:hAnsi="TimesNewRomanPSMT"/>
        </w:rPr>
        <w:t>Director</w:t>
      </w:r>
      <w:r w:rsidRPr="5EE4968A">
        <w:rPr>
          <w:rFonts w:ascii="TimesNewRomanPSMT" w:hAnsi="TimesNewRomanPSMT"/>
        </w:rPr>
        <w:t xml:space="preserve"> with evaluating investment manager recommendations and performance. </w:t>
      </w:r>
    </w:p>
    <w:p w14:paraId="33C64502" w14:textId="1854412E" w:rsidR="003338FE" w:rsidRPr="003338FE" w:rsidRDefault="003338FE" w:rsidP="00874C7F">
      <w:pPr>
        <w:pStyle w:val="NormalWeb"/>
        <w:numPr>
          <w:ilvl w:val="0"/>
          <w:numId w:val="56"/>
        </w:numPr>
        <w:tabs>
          <w:tab w:val="clear" w:pos="720"/>
          <w:tab w:val="num" w:pos="1440"/>
        </w:tabs>
        <w:ind w:left="1440"/>
        <w:rPr>
          <w:rFonts w:ascii="SymbolMT" w:hAnsi="SymbolMT"/>
        </w:rPr>
      </w:pPr>
      <w:r w:rsidRPr="003338FE">
        <w:rPr>
          <w:rFonts w:ascii="TimesNewRomanPSMT" w:hAnsi="TimesNewRomanPSMT"/>
        </w:rPr>
        <w:t xml:space="preserve">Approval of the selection of an Auditor and review and approval of the INCOSE annual audit. </w:t>
      </w:r>
    </w:p>
    <w:p w14:paraId="5F2323D5" w14:textId="77777777" w:rsidR="00251C8F" w:rsidRDefault="00251C8F" w:rsidP="00874C7F">
      <w:pPr>
        <w:ind w:left="720"/>
      </w:pPr>
    </w:p>
    <w:p w14:paraId="600A01C1" w14:textId="2A4151C4" w:rsidR="00251C8F" w:rsidRDefault="00C23CF0" w:rsidP="00874C7F">
      <w:pPr>
        <w:pStyle w:val="Heading4"/>
        <w:ind w:left="720"/>
      </w:pPr>
      <w:bookmarkStart w:id="15" w:name="_Toc172479881"/>
      <w:r>
        <w:t>2</w:t>
      </w:r>
      <w:r w:rsidR="00EA6EBF">
        <w:t>.</w:t>
      </w:r>
      <w:r w:rsidR="00251C8F">
        <w:t>2.2.</w:t>
      </w:r>
      <w:r w:rsidR="002A088A">
        <w:t>3</w:t>
      </w:r>
      <w:r w:rsidR="00251C8F">
        <w:t xml:space="preserve"> Honors and Awards </w:t>
      </w:r>
      <w:r w:rsidR="5ACF0F53">
        <w:t>Committee</w:t>
      </w:r>
      <w:r w:rsidR="00251C8F">
        <w:t xml:space="preserve"> (H&amp;A)</w:t>
      </w:r>
      <w:bookmarkEnd w:id="15"/>
    </w:p>
    <w:p w14:paraId="1DB0A933" w14:textId="77777777" w:rsidR="00251C8F" w:rsidRDefault="00251C8F" w:rsidP="00874C7F">
      <w:pPr>
        <w:ind w:left="720"/>
      </w:pPr>
    </w:p>
    <w:p w14:paraId="367969EB" w14:textId="0F5E2579" w:rsidR="00C946C0" w:rsidRDefault="00C946C0" w:rsidP="00874C7F">
      <w:pPr>
        <w:ind w:left="720"/>
      </w:pPr>
      <w:r>
        <w:t xml:space="preserve">The Honors and Awards </w:t>
      </w:r>
      <w:r w:rsidR="5ACF0F53">
        <w:t>Committee</w:t>
      </w:r>
      <w:r>
        <w:t xml:space="preserve"> shall review Pioneer, Founders, Presidential Benefactor Award, SE Influencer Award, Outstanding Service Award, and Certificate of Appreciation </w:t>
      </w:r>
      <w:r w:rsidR="00682A27">
        <w:t>nominations and</w:t>
      </w:r>
      <w:r>
        <w:t xml:space="preserve"> make recommendations to the Board of </w:t>
      </w:r>
      <w:r w:rsidR="1D90A2F4">
        <w:t>Director</w:t>
      </w:r>
      <w:r>
        <w:t xml:space="preserve">s. The voting members of the Honors and Awards </w:t>
      </w:r>
      <w:r w:rsidR="5ACF0F53">
        <w:t>Committee</w:t>
      </w:r>
      <w:r>
        <w:t xml:space="preserve"> shall consist of the INCOSE President-Elect, who shall Chair the </w:t>
      </w:r>
      <w:r w:rsidR="5ACF0F53">
        <w:t>Committee</w:t>
      </w:r>
      <w:r>
        <w:t xml:space="preserve">, the Technical </w:t>
      </w:r>
      <w:r w:rsidR="1D90A2F4">
        <w:t>Director</w:t>
      </w:r>
      <w:r>
        <w:t xml:space="preserve">, the Services </w:t>
      </w:r>
      <w:r w:rsidR="1D90A2F4">
        <w:t>Director</w:t>
      </w:r>
      <w:r>
        <w:t xml:space="preserve">, the Sector </w:t>
      </w:r>
      <w:r w:rsidR="1D90A2F4">
        <w:t>Director</w:t>
      </w:r>
      <w:r>
        <w:t>s, the Fellows Chair, and the Chair of the Corporate Advisory Board.</w:t>
      </w:r>
    </w:p>
    <w:p w14:paraId="4DAC567D" w14:textId="77777777" w:rsidR="00251C8F" w:rsidRDefault="00251C8F" w:rsidP="00874C7F">
      <w:pPr>
        <w:ind w:left="720"/>
      </w:pPr>
    </w:p>
    <w:p w14:paraId="38CB8D75" w14:textId="2B71EA9B" w:rsidR="008F37D1" w:rsidRPr="008F37D1" w:rsidRDefault="00C23CF0" w:rsidP="008F37D1">
      <w:pPr>
        <w:pStyle w:val="Heading4"/>
        <w:ind w:left="720"/>
      </w:pPr>
      <w:bookmarkStart w:id="16" w:name="_Toc172479882"/>
      <w:r>
        <w:t>2</w:t>
      </w:r>
      <w:r w:rsidR="00EA6EBF">
        <w:t>.</w:t>
      </w:r>
      <w:r w:rsidR="00251C8F">
        <w:t>2.2.</w:t>
      </w:r>
      <w:r w:rsidR="002A088A">
        <w:t>4</w:t>
      </w:r>
      <w:r w:rsidR="00251C8F">
        <w:t xml:space="preserve"> Nominations and Elections </w:t>
      </w:r>
      <w:r w:rsidR="5ACF0F53">
        <w:t>Committee</w:t>
      </w:r>
      <w:r w:rsidR="00251C8F">
        <w:t xml:space="preserve"> (N&amp;E)</w:t>
      </w:r>
      <w:bookmarkEnd w:id="16"/>
    </w:p>
    <w:p w14:paraId="613B5091" w14:textId="624DAD35" w:rsidR="00410858" w:rsidRPr="00874C7F" w:rsidRDefault="00F65DB3" w:rsidP="5EE4968A">
      <w:pPr>
        <w:pStyle w:val="Heading5"/>
        <w:ind w:left="720"/>
        <w:rPr>
          <w:b w:val="0"/>
          <w:bCs w:val="0"/>
          <w:i w:val="0"/>
          <w:iCs w:val="0"/>
        </w:rPr>
      </w:pPr>
      <w:bookmarkStart w:id="17" w:name="_Toc172479883"/>
      <w:r w:rsidRPr="5EE4968A">
        <w:rPr>
          <w:b w:val="0"/>
          <w:bCs w:val="0"/>
          <w:i w:val="0"/>
          <w:iCs w:val="0"/>
        </w:rPr>
        <w:t>T</w:t>
      </w:r>
      <w:r w:rsidRPr="00A015A2">
        <w:rPr>
          <w:b w:val="0"/>
          <w:bCs w:val="0"/>
          <w:i w:val="0"/>
          <w:iCs w:val="0"/>
          <w:sz w:val="24"/>
          <w:szCs w:val="24"/>
        </w:rPr>
        <w:t xml:space="preserve">his </w:t>
      </w:r>
      <w:r w:rsidR="5ACF0F53" w:rsidRPr="00A015A2">
        <w:rPr>
          <w:b w:val="0"/>
          <w:bCs w:val="0"/>
          <w:i w:val="0"/>
          <w:iCs w:val="0"/>
          <w:sz w:val="24"/>
          <w:szCs w:val="24"/>
        </w:rPr>
        <w:t>Committee</w:t>
      </w:r>
      <w:r w:rsidRPr="00A015A2">
        <w:rPr>
          <w:b w:val="0"/>
          <w:bCs w:val="0"/>
          <w:i w:val="0"/>
          <w:iCs w:val="0"/>
          <w:sz w:val="24"/>
          <w:szCs w:val="24"/>
        </w:rPr>
        <w:t xml:space="preserve"> exists to manage the nominations for INCOSE elected positions</w:t>
      </w:r>
      <w:r w:rsidR="5BAD4D42" w:rsidRPr="5EE4968A">
        <w:rPr>
          <w:b w:val="0"/>
          <w:bCs w:val="0"/>
          <w:i w:val="0"/>
          <w:iCs w:val="0"/>
          <w:sz w:val="24"/>
          <w:szCs w:val="24"/>
        </w:rPr>
        <w:t xml:space="preserve"> and provide recommendations for non-elected positions if desired</w:t>
      </w:r>
      <w:r w:rsidRPr="00A015A2">
        <w:rPr>
          <w:b w:val="0"/>
          <w:bCs w:val="0"/>
          <w:i w:val="0"/>
          <w:iCs w:val="0"/>
          <w:sz w:val="24"/>
          <w:szCs w:val="24"/>
        </w:rPr>
        <w:t>.</w:t>
      </w:r>
      <w:r w:rsidR="00410858" w:rsidRPr="00A015A2">
        <w:rPr>
          <w:b w:val="0"/>
          <w:bCs w:val="0"/>
          <w:i w:val="0"/>
          <w:iCs w:val="0"/>
          <w:sz w:val="24"/>
          <w:szCs w:val="24"/>
        </w:rPr>
        <w:t xml:space="preserve"> The elected positions, for which the Nominations and Elections </w:t>
      </w:r>
      <w:r w:rsidR="5ACF0F53" w:rsidRPr="00A015A2">
        <w:rPr>
          <w:b w:val="0"/>
          <w:bCs w:val="0"/>
          <w:i w:val="0"/>
          <w:iCs w:val="0"/>
          <w:sz w:val="24"/>
          <w:szCs w:val="24"/>
        </w:rPr>
        <w:t>Committee</w:t>
      </w:r>
      <w:r w:rsidR="00410858" w:rsidRPr="00A015A2">
        <w:rPr>
          <w:b w:val="0"/>
          <w:bCs w:val="0"/>
          <w:i w:val="0"/>
          <w:iCs w:val="0"/>
          <w:sz w:val="24"/>
          <w:szCs w:val="24"/>
        </w:rPr>
        <w:t xml:space="preserve"> are responsible, are:</w:t>
      </w:r>
      <w:bookmarkEnd w:id="17"/>
    </w:p>
    <w:p w14:paraId="4DD260B6" w14:textId="600C1155" w:rsidR="00874C7F" w:rsidRPr="00874C7F" w:rsidRDefault="00410858" w:rsidP="00874C7F">
      <w:pPr>
        <w:pStyle w:val="ListParagraph"/>
        <w:numPr>
          <w:ilvl w:val="0"/>
          <w:numId w:val="17"/>
        </w:numPr>
        <w:ind w:left="1440"/>
      </w:pPr>
      <w:r w:rsidRPr="00874C7F">
        <w:t>Officers</w:t>
      </w:r>
    </w:p>
    <w:p w14:paraId="3B8EAE08" w14:textId="502E7C24" w:rsidR="00410858" w:rsidRPr="00874C7F" w:rsidRDefault="67C423B0" w:rsidP="00874C7F">
      <w:pPr>
        <w:pStyle w:val="ListParagraph"/>
        <w:numPr>
          <w:ilvl w:val="0"/>
          <w:numId w:val="17"/>
        </w:numPr>
        <w:ind w:left="1440"/>
      </w:pPr>
      <w:r>
        <w:t>At-Large</w:t>
      </w:r>
      <w:r w:rsidR="00410858">
        <w:t xml:space="preserve"> members of the Board of </w:t>
      </w:r>
      <w:r w:rsidR="1D90A2F4">
        <w:t>Director</w:t>
      </w:r>
      <w:r w:rsidR="00410858">
        <w:t>s</w:t>
      </w:r>
    </w:p>
    <w:p w14:paraId="6BB73D33" w14:textId="225D58A2" w:rsidR="00410858" w:rsidRPr="00874C7F" w:rsidRDefault="00410858" w:rsidP="00874C7F">
      <w:pPr>
        <w:pStyle w:val="ListParagraph"/>
        <w:numPr>
          <w:ilvl w:val="0"/>
          <w:numId w:val="17"/>
        </w:numPr>
        <w:ind w:left="1440"/>
      </w:pPr>
      <w:r>
        <w:t xml:space="preserve">Sector </w:t>
      </w:r>
      <w:r w:rsidR="1D90A2F4">
        <w:t>Director</w:t>
      </w:r>
      <w:r>
        <w:t>s</w:t>
      </w:r>
    </w:p>
    <w:p w14:paraId="2C2DEB0D" w14:textId="77777777" w:rsidR="00410858" w:rsidRPr="00874C7F" w:rsidRDefault="00410858" w:rsidP="00874C7F">
      <w:pPr>
        <w:ind w:left="720"/>
      </w:pPr>
    </w:p>
    <w:p w14:paraId="5AE8EE55" w14:textId="020E9062" w:rsidR="00410858" w:rsidRDefault="00410858" w:rsidP="00874C7F">
      <w:pPr>
        <w:ind w:left="720"/>
      </w:pPr>
      <w:r>
        <w:lastRenderedPageBreak/>
        <w:t xml:space="preserve">The Nominations and Elections </w:t>
      </w:r>
      <w:r w:rsidR="5ACF0F53">
        <w:t>Committee</w:t>
      </w:r>
      <w:r>
        <w:t xml:space="preserve"> shall be filled by regular or senior members and be comprised of eight (8) voting positions and two (2) non-voting advisory positions. All voting members of the Nominations and Elections </w:t>
      </w:r>
      <w:r w:rsidR="5ACF0F53">
        <w:t>Committee</w:t>
      </w:r>
      <w:r>
        <w:t xml:space="preserve"> </w:t>
      </w:r>
      <w:r w:rsidR="00D67868">
        <w:t>except for</w:t>
      </w:r>
      <w:r>
        <w:t xml:space="preserve"> the chair and co-chair serve two-year terms that begin at the International Workshop. The co-chair serves a year and then becomes the chair for the following year, a total of two years’ service.</w:t>
      </w:r>
    </w:p>
    <w:p w14:paraId="690D758B" w14:textId="77777777" w:rsidR="00874C7F" w:rsidRDefault="00874C7F" w:rsidP="00874C7F">
      <w:pPr>
        <w:ind w:left="720"/>
      </w:pPr>
    </w:p>
    <w:p w14:paraId="2D63792C" w14:textId="39D78DA4" w:rsidR="00874C7F" w:rsidRPr="00874C7F" w:rsidRDefault="00874C7F" w:rsidP="00874C7F">
      <w:pPr>
        <w:ind w:left="720"/>
      </w:pPr>
      <w:r>
        <w:t>The details of the N&amp;E processes are described in Appendix 2.</w:t>
      </w:r>
    </w:p>
    <w:p w14:paraId="6FC0FFC5" w14:textId="47946052" w:rsidR="006720DD" w:rsidRPr="00410858" w:rsidRDefault="006720DD" w:rsidP="00874C7F">
      <w:pPr>
        <w:ind w:left="720"/>
        <w:rPr>
          <w:b/>
          <w:bCs/>
          <w:i/>
          <w:iCs/>
          <w:sz w:val="26"/>
          <w:szCs w:val="26"/>
        </w:rPr>
      </w:pPr>
    </w:p>
    <w:p w14:paraId="18B40366" w14:textId="03C59F4D" w:rsidR="00251C8F" w:rsidRPr="00251C8F" w:rsidRDefault="00C23CF0" w:rsidP="00874C7F">
      <w:pPr>
        <w:pStyle w:val="Heading4"/>
        <w:ind w:left="720"/>
      </w:pPr>
      <w:bookmarkStart w:id="18" w:name="_Toc172479884"/>
      <w:r>
        <w:t>2</w:t>
      </w:r>
      <w:r w:rsidR="00EA6EBF">
        <w:t>.</w:t>
      </w:r>
      <w:r w:rsidR="00251C8F">
        <w:t>2.2.</w:t>
      </w:r>
      <w:r w:rsidR="002A088A">
        <w:t>5</w:t>
      </w:r>
      <w:r w:rsidR="00251C8F">
        <w:t xml:space="preserve"> Grievance </w:t>
      </w:r>
      <w:r w:rsidR="5ACF0F53">
        <w:t>Committee</w:t>
      </w:r>
      <w:bookmarkEnd w:id="18"/>
    </w:p>
    <w:p w14:paraId="1761AC65" w14:textId="77777777" w:rsidR="008965A7" w:rsidRDefault="008965A7" w:rsidP="00874C7F">
      <w:pPr>
        <w:ind w:left="720"/>
      </w:pPr>
    </w:p>
    <w:p w14:paraId="4AD3C276" w14:textId="092B380E" w:rsidR="00D34091" w:rsidRDefault="00D34091" w:rsidP="00874C7F">
      <w:pPr>
        <w:ind w:left="720"/>
      </w:pPr>
      <w:r>
        <w:t xml:space="preserve">The Grievance </w:t>
      </w:r>
      <w:r w:rsidR="5ACF0F53">
        <w:t>Committee</w:t>
      </w:r>
      <w:r>
        <w:t xml:space="preserve"> shall be a standing </w:t>
      </w:r>
      <w:r w:rsidR="5ACF0F53">
        <w:t>Committee</w:t>
      </w:r>
      <w:r>
        <w:t xml:space="preserve"> appointed by the Board of </w:t>
      </w:r>
      <w:r w:rsidR="1D90A2F4">
        <w:t>Director</w:t>
      </w:r>
      <w:r>
        <w:t xml:space="preserve">s. All voting members of the Grievance </w:t>
      </w:r>
      <w:r w:rsidR="5ACF0F53">
        <w:t>Committee</w:t>
      </w:r>
      <w:r>
        <w:t xml:space="preserve"> shall serve one-year renewable terms that begin at the INCOSE International Workshop. Membership of the Grievance </w:t>
      </w:r>
      <w:r w:rsidR="5ACF0F53">
        <w:t>Committee</w:t>
      </w:r>
      <w:r>
        <w:t xml:space="preserve"> shall be INCOSE regular or senior members and are approved by a majority vote of the Board of </w:t>
      </w:r>
      <w:r w:rsidR="1D90A2F4">
        <w:t>Director</w:t>
      </w:r>
      <w:r>
        <w:t xml:space="preserve">s. The Grievance </w:t>
      </w:r>
      <w:r w:rsidR="5ACF0F53">
        <w:t>Committee</w:t>
      </w:r>
      <w:r>
        <w:t xml:space="preserve"> shall be composed of the following:  </w:t>
      </w:r>
    </w:p>
    <w:p w14:paraId="38D7FA64" w14:textId="77777777" w:rsidR="00D34091" w:rsidRDefault="00D34091" w:rsidP="00874C7F">
      <w:pPr>
        <w:ind w:left="720"/>
      </w:pPr>
    </w:p>
    <w:p w14:paraId="50AD99C8" w14:textId="5A123160" w:rsidR="00D34091" w:rsidRDefault="00D34091" w:rsidP="00874C7F">
      <w:pPr>
        <w:pStyle w:val="ListParagraph"/>
        <w:numPr>
          <w:ilvl w:val="0"/>
          <w:numId w:val="20"/>
        </w:numPr>
        <w:ind w:left="1440"/>
      </w:pPr>
      <w:r>
        <w:t xml:space="preserve">Grievance </w:t>
      </w:r>
      <w:r w:rsidR="5ACF0F53">
        <w:t>Committee</w:t>
      </w:r>
      <w:r>
        <w:t xml:space="preserve"> Chair </w:t>
      </w:r>
    </w:p>
    <w:p w14:paraId="7D9AEAA0" w14:textId="77777777" w:rsidR="00D34091" w:rsidRDefault="00D34091" w:rsidP="00874C7F">
      <w:pPr>
        <w:pStyle w:val="ListParagraph"/>
        <w:numPr>
          <w:ilvl w:val="0"/>
          <w:numId w:val="20"/>
        </w:numPr>
        <w:ind w:left="1440"/>
      </w:pPr>
      <w:r>
        <w:t xml:space="preserve">A past President or Clerk of the Court; </w:t>
      </w:r>
    </w:p>
    <w:p w14:paraId="07025FF6" w14:textId="06FD03E0" w:rsidR="00D34091" w:rsidRDefault="00D34091" w:rsidP="00874C7F">
      <w:pPr>
        <w:pStyle w:val="ListParagraph"/>
        <w:numPr>
          <w:ilvl w:val="0"/>
          <w:numId w:val="20"/>
        </w:numPr>
        <w:ind w:left="1440"/>
      </w:pPr>
      <w:r>
        <w:t xml:space="preserve">A past member of the Board of </w:t>
      </w:r>
      <w:r w:rsidR="1D90A2F4">
        <w:t>Director</w:t>
      </w:r>
      <w:r>
        <w:t xml:space="preserve">s; </w:t>
      </w:r>
    </w:p>
    <w:p w14:paraId="783246C9" w14:textId="5BC20516" w:rsidR="00D34091" w:rsidRDefault="00D34091" w:rsidP="00874C7F">
      <w:pPr>
        <w:pStyle w:val="ListParagraph"/>
        <w:numPr>
          <w:ilvl w:val="0"/>
          <w:numId w:val="20"/>
        </w:numPr>
        <w:ind w:left="1440"/>
      </w:pPr>
      <w:r>
        <w:t xml:space="preserve">One or more </w:t>
      </w:r>
      <w:r w:rsidR="67C423B0">
        <w:t>At-Large</w:t>
      </w:r>
      <w:r>
        <w:t xml:space="preserve"> INCOSE members who are not a past President or past member of the Board of </w:t>
      </w:r>
      <w:r w:rsidR="1D90A2F4">
        <w:t>Director</w:t>
      </w:r>
      <w:r>
        <w:t xml:space="preserve">s; and </w:t>
      </w:r>
    </w:p>
    <w:p w14:paraId="176C81D3" w14:textId="59303F51" w:rsidR="00D34091" w:rsidRDefault="00D34091" w:rsidP="00874C7F">
      <w:pPr>
        <w:pStyle w:val="ListParagraph"/>
        <w:numPr>
          <w:ilvl w:val="0"/>
          <w:numId w:val="20"/>
        </w:numPr>
        <w:ind w:left="1440"/>
      </w:pPr>
      <w:r>
        <w:t xml:space="preserve">The Policy Management </w:t>
      </w:r>
      <w:r w:rsidR="5ACF0F53">
        <w:t>Committee</w:t>
      </w:r>
      <w:r>
        <w:t xml:space="preserve"> Chair shall be a non-voting ex-officio member</w:t>
      </w:r>
      <w:r w:rsidR="1A54215A">
        <w:t xml:space="preserve">. </w:t>
      </w:r>
    </w:p>
    <w:p w14:paraId="38BD4A7A" w14:textId="77777777" w:rsidR="00D34091" w:rsidRDefault="00D34091" w:rsidP="00874C7F">
      <w:pPr>
        <w:ind w:left="720"/>
      </w:pPr>
    </w:p>
    <w:p w14:paraId="528A3A17" w14:textId="2AF9F4B9" w:rsidR="00D34091" w:rsidRDefault="00D34091" w:rsidP="00874C7F">
      <w:pPr>
        <w:ind w:left="720"/>
      </w:pPr>
      <w:r>
        <w:t xml:space="preserve">The Grievance </w:t>
      </w:r>
      <w:r w:rsidR="5ACF0F53">
        <w:t>Committee</w:t>
      </w:r>
      <w:r>
        <w:t xml:space="preserve"> shall operate in accordance with </w:t>
      </w:r>
      <w:r w:rsidR="00A2561D">
        <w:t>Board P</w:t>
      </w:r>
      <w:r>
        <w:t>olicy ADM-109 Grievance</w:t>
      </w:r>
      <w:r w:rsidR="000B2B6E">
        <w:t>,</w:t>
      </w:r>
      <w:r>
        <w:t xml:space="preserve"> procedure ADM-PROC-02 </w:t>
      </w:r>
      <w:r w:rsidR="000B2B6E">
        <w:t xml:space="preserve">Filing a </w:t>
      </w:r>
      <w:r>
        <w:t>Grievance</w:t>
      </w:r>
      <w:r w:rsidR="000B2B6E">
        <w:t xml:space="preserve">, form </w:t>
      </w:r>
      <w:r w:rsidR="00D82EAC">
        <w:t>ADM-FORM-04 Grievance Report, and form ADM-FORM-05 Grievance Submission Form.</w:t>
      </w:r>
    </w:p>
    <w:p w14:paraId="7C7C1784" w14:textId="77777777" w:rsidR="00D34091" w:rsidRDefault="00D34091" w:rsidP="00874C7F">
      <w:pPr>
        <w:ind w:left="720"/>
      </w:pPr>
    </w:p>
    <w:p w14:paraId="00D2718B" w14:textId="58E6190D" w:rsidR="00D34091" w:rsidRDefault="00D34091" w:rsidP="00874C7F">
      <w:pPr>
        <w:ind w:left="720"/>
      </w:pPr>
      <w:r>
        <w:t xml:space="preserve">In the event a grievance involves a member of the Grievance </w:t>
      </w:r>
      <w:r w:rsidR="5ACF0F53">
        <w:t>Committee</w:t>
      </w:r>
      <w:r>
        <w:t xml:space="preserve">, that member shall recuse himself or herself, and the Board of </w:t>
      </w:r>
      <w:r w:rsidR="1D90A2F4">
        <w:t>Director</w:t>
      </w:r>
      <w:r>
        <w:t xml:space="preserve">s shall appoint another appropriate member to serve as a member of the Grievance </w:t>
      </w:r>
      <w:r w:rsidR="5ACF0F53">
        <w:t>Committee</w:t>
      </w:r>
      <w:r>
        <w:t xml:space="preserve"> for that </w:t>
      </w:r>
      <w:r w:rsidR="00D67868">
        <w:t>grievance</w:t>
      </w:r>
      <w:r>
        <w:t xml:space="preserve">. The Grievance </w:t>
      </w:r>
      <w:r w:rsidR="5ACF0F53">
        <w:t>Committee</w:t>
      </w:r>
      <w:r>
        <w:t xml:space="preserve"> will use good faith efforts to conduct investigations, make decisions and recommend to the Board of </w:t>
      </w:r>
      <w:r w:rsidR="1D90A2F4">
        <w:t>Director</w:t>
      </w:r>
      <w:r>
        <w:t xml:space="preserve">s what action, if any, should be taken to resolve the grievance. The Board of </w:t>
      </w:r>
      <w:r w:rsidR="1D90A2F4">
        <w:t>Director</w:t>
      </w:r>
      <w:r>
        <w:t>s may then make the final decision and implement any approved action, consistent with ADM-107 Disciplinary Policy.</w:t>
      </w:r>
    </w:p>
    <w:p w14:paraId="64774C92" w14:textId="77777777" w:rsidR="008965A7" w:rsidRDefault="008965A7" w:rsidP="008965A7"/>
    <w:p w14:paraId="4FC175F9" w14:textId="0E5BF6FF" w:rsidR="008965A7" w:rsidRDefault="00C23CF0" w:rsidP="008965A7">
      <w:pPr>
        <w:pStyle w:val="Heading3"/>
      </w:pPr>
      <w:bookmarkStart w:id="19" w:name="_Toc172479885"/>
      <w:r>
        <w:t>2</w:t>
      </w:r>
      <w:r w:rsidR="00EA6EBF">
        <w:t>.</w:t>
      </w:r>
      <w:r w:rsidR="008965A7">
        <w:t xml:space="preserve">2.3 </w:t>
      </w:r>
      <w:r w:rsidR="00A428A2">
        <w:t>Advisory</w:t>
      </w:r>
      <w:r w:rsidR="008965A7">
        <w:t xml:space="preserve"> </w:t>
      </w:r>
      <w:r w:rsidR="5ACF0F53">
        <w:t>Committee</w:t>
      </w:r>
      <w:r w:rsidR="008965A7">
        <w:t>s</w:t>
      </w:r>
      <w:bookmarkEnd w:id="19"/>
    </w:p>
    <w:p w14:paraId="4BD7B1BD" w14:textId="77777777" w:rsidR="008965A7" w:rsidRDefault="008965A7" w:rsidP="008965A7"/>
    <w:p w14:paraId="0D6312D9" w14:textId="346C5BB3" w:rsidR="00C946C0" w:rsidRDefault="00C946C0" w:rsidP="008965A7">
      <w:r>
        <w:t xml:space="preserve">Advisory </w:t>
      </w:r>
      <w:r w:rsidR="5ACF0F53">
        <w:t>Committee</w:t>
      </w:r>
      <w:r>
        <w:t xml:space="preserve">s do not act with Board authority. They make recommendations to the Board of </w:t>
      </w:r>
      <w:r w:rsidR="1D90A2F4">
        <w:t>Director</w:t>
      </w:r>
      <w:r>
        <w:t xml:space="preserve">s who shall then decide whether to accept the recommendation or not. These </w:t>
      </w:r>
      <w:r w:rsidR="5ACF0F53">
        <w:t>Committee</w:t>
      </w:r>
      <w:r>
        <w:t xml:space="preserve">s are established under the provisions of Article V, Section 3 of the Bylaws. They are designated by a resolution adopted by the Board of </w:t>
      </w:r>
      <w:r w:rsidR="1D90A2F4">
        <w:t>Director</w:t>
      </w:r>
      <w:r>
        <w:t xml:space="preserve">s.  Except as otherwise provided in the resolution, members of an advisory </w:t>
      </w:r>
      <w:r w:rsidR="5ACF0F53">
        <w:t>Committee</w:t>
      </w:r>
      <w:r>
        <w:t xml:space="preserve"> shall be members of this corporation. Each </w:t>
      </w:r>
      <w:r>
        <w:lastRenderedPageBreak/>
        <w:t xml:space="preserve">such </w:t>
      </w:r>
      <w:r w:rsidR="5ACF0F53">
        <w:t>Committee</w:t>
      </w:r>
      <w:r>
        <w:t xml:space="preserve"> may adopt rules for its own governance consistent with the rules set forth by the Board of </w:t>
      </w:r>
      <w:r w:rsidR="1D90A2F4">
        <w:t>Director</w:t>
      </w:r>
      <w:r>
        <w:t>s.</w:t>
      </w:r>
    </w:p>
    <w:p w14:paraId="455C48B5" w14:textId="77777777" w:rsidR="00C946C0" w:rsidRDefault="00C946C0" w:rsidP="008965A7"/>
    <w:p w14:paraId="44D5DF17" w14:textId="3A971C25" w:rsidR="00251C8F" w:rsidRDefault="00C23CF0" w:rsidP="00874C7F">
      <w:pPr>
        <w:pStyle w:val="Heading4"/>
        <w:ind w:left="720"/>
      </w:pPr>
      <w:bookmarkStart w:id="20" w:name="_Toc172479886"/>
      <w:r>
        <w:t>2</w:t>
      </w:r>
      <w:r w:rsidR="00EA6EBF">
        <w:t>.</w:t>
      </w:r>
      <w:r w:rsidR="00251C8F">
        <w:t>2.3.1 Past President’s Advisory Group (PPAG)</w:t>
      </w:r>
      <w:bookmarkEnd w:id="20"/>
    </w:p>
    <w:p w14:paraId="41C7321A" w14:textId="77777777" w:rsidR="00251C8F" w:rsidRDefault="00251C8F" w:rsidP="00874C7F">
      <w:pPr>
        <w:ind w:left="720"/>
      </w:pPr>
    </w:p>
    <w:p w14:paraId="0D2CE72A" w14:textId="3C06C143" w:rsidR="009E31A0" w:rsidRDefault="009E31A0" w:rsidP="00874C7F">
      <w:pPr>
        <w:ind w:left="720"/>
      </w:pPr>
      <w:r>
        <w:t xml:space="preserve">The purpose of the Past Presidents Advisory Group (PPAG) is to provide advice and guidance on strategic issues when requested by the INCOSE President or Board of </w:t>
      </w:r>
      <w:r w:rsidR="1D90A2F4">
        <w:t>Director</w:t>
      </w:r>
      <w:r>
        <w:t>s. All INCOSE past presidents will be invited to participate in the PPAG.</w:t>
      </w:r>
    </w:p>
    <w:p w14:paraId="6D64C362" w14:textId="77777777" w:rsidR="00251C8F" w:rsidRDefault="00251C8F" w:rsidP="00874C7F">
      <w:pPr>
        <w:ind w:left="720"/>
      </w:pPr>
    </w:p>
    <w:p w14:paraId="51220BC3" w14:textId="60C1AC8C" w:rsidR="009E31A0" w:rsidRDefault="009E31A0" w:rsidP="00874C7F">
      <w:pPr>
        <w:ind w:left="720"/>
      </w:pPr>
      <w:r>
        <w:t>The PPAG Chair shall be the immediate past president, who will be invited to hold the role for the two years immediately following their term of office. The PPAG Co-Chair shall be the outgoing Chair, who will be invited to hold the role for the two years immediately following their period as PPAG Chair. If either the Chair or Co-Chair roles is unfilled, then the PPAG will seek volunteers and advise the INCOSE President of the result.</w:t>
      </w:r>
    </w:p>
    <w:p w14:paraId="46DE3334" w14:textId="77777777" w:rsidR="009E31A0" w:rsidRDefault="009E31A0" w:rsidP="00874C7F">
      <w:pPr>
        <w:ind w:left="720"/>
      </w:pPr>
    </w:p>
    <w:p w14:paraId="2E2D783C" w14:textId="77777777" w:rsidR="009E31A0" w:rsidRDefault="009E31A0" w:rsidP="00874C7F">
      <w:pPr>
        <w:ind w:left="720"/>
      </w:pPr>
      <w:r>
        <w:t xml:space="preserve">Standing PPAG Meeting attendance will comprise: </w:t>
      </w:r>
    </w:p>
    <w:p w14:paraId="216A57F6" w14:textId="77777777" w:rsidR="009E31A0" w:rsidRDefault="009E31A0" w:rsidP="00874C7F">
      <w:pPr>
        <w:ind w:left="720"/>
      </w:pPr>
    </w:p>
    <w:p w14:paraId="07BD3AC2" w14:textId="77777777" w:rsidR="009E31A0" w:rsidRDefault="009E31A0" w:rsidP="00874C7F">
      <w:pPr>
        <w:pStyle w:val="ListParagraph"/>
        <w:numPr>
          <w:ilvl w:val="0"/>
          <w:numId w:val="21"/>
        </w:numPr>
        <w:ind w:left="1440"/>
      </w:pPr>
      <w:r>
        <w:t xml:space="preserve">PPAG Chair </w:t>
      </w:r>
    </w:p>
    <w:p w14:paraId="399EC1B6" w14:textId="77777777" w:rsidR="009E31A0" w:rsidRDefault="009E31A0" w:rsidP="00874C7F">
      <w:pPr>
        <w:pStyle w:val="ListParagraph"/>
        <w:numPr>
          <w:ilvl w:val="0"/>
          <w:numId w:val="21"/>
        </w:numPr>
        <w:ind w:left="1440"/>
      </w:pPr>
      <w:r>
        <w:t xml:space="preserve">PPAG Co-Chair </w:t>
      </w:r>
    </w:p>
    <w:p w14:paraId="5C7077EF" w14:textId="77777777" w:rsidR="009E31A0" w:rsidRDefault="009E31A0" w:rsidP="00874C7F">
      <w:pPr>
        <w:pStyle w:val="ListParagraph"/>
        <w:numPr>
          <w:ilvl w:val="0"/>
          <w:numId w:val="21"/>
        </w:numPr>
        <w:ind w:left="1440"/>
      </w:pPr>
      <w:r>
        <w:t xml:space="preserve">INCOSE President </w:t>
      </w:r>
    </w:p>
    <w:p w14:paraId="1D5A785A" w14:textId="77777777" w:rsidR="009E31A0" w:rsidRDefault="009E31A0" w:rsidP="00874C7F">
      <w:pPr>
        <w:pStyle w:val="ListParagraph"/>
        <w:numPr>
          <w:ilvl w:val="0"/>
          <w:numId w:val="21"/>
        </w:numPr>
        <w:ind w:left="1440"/>
      </w:pPr>
      <w:r>
        <w:t xml:space="preserve">INCOSE President-Elect </w:t>
      </w:r>
    </w:p>
    <w:p w14:paraId="3570F07E" w14:textId="77777777" w:rsidR="009E31A0" w:rsidRDefault="009E31A0" w:rsidP="00874C7F">
      <w:pPr>
        <w:pStyle w:val="ListParagraph"/>
        <w:numPr>
          <w:ilvl w:val="0"/>
          <w:numId w:val="21"/>
        </w:numPr>
        <w:ind w:left="1440"/>
      </w:pPr>
      <w:r>
        <w:t xml:space="preserve">INCOSE past presidents </w:t>
      </w:r>
    </w:p>
    <w:p w14:paraId="5CD0EFE5" w14:textId="7440BC4E" w:rsidR="009E31A0" w:rsidRDefault="009E31A0" w:rsidP="00874C7F">
      <w:pPr>
        <w:ind w:left="720"/>
      </w:pPr>
      <w:r>
        <w:t>Others may be invited to a specific meeting based on the agenda</w:t>
      </w:r>
      <w:r w:rsidR="635C46D3">
        <w:t xml:space="preserve">. </w:t>
      </w:r>
      <w:r>
        <w:t>PPAG Meeting agendas will be set in advance by the INCOSE President and the PPAG Chair</w:t>
      </w:r>
      <w:r w:rsidR="4CB85DB9">
        <w:t xml:space="preserve">. </w:t>
      </w:r>
    </w:p>
    <w:p w14:paraId="56901602" w14:textId="77777777" w:rsidR="009E31A0" w:rsidRDefault="009E31A0" w:rsidP="00874C7F">
      <w:pPr>
        <w:ind w:left="720"/>
      </w:pPr>
    </w:p>
    <w:p w14:paraId="70A92131" w14:textId="77777777" w:rsidR="009E31A0" w:rsidRDefault="009E31A0" w:rsidP="00874C7F">
      <w:pPr>
        <w:ind w:left="720"/>
      </w:pPr>
      <w:r>
        <w:t xml:space="preserve">PPAG Meetings: </w:t>
      </w:r>
    </w:p>
    <w:p w14:paraId="236B462B" w14:textId="77777777" w:rsidR="009E31A0" w:rsidRDefault="009E31A0" w:rsidP="00874C7F">
      <w:pPr>
        <w:ind w:left="720"/>
      </w:pPr>
    </w:p>
    <w:p w14:paraId="656FB2B7" w14:textId="7284E588" w:rsidR="009E31A0" w:rsidRDefault="009E31A0" w:rsidP="00874C7F">
      <w:pPr>
        <w:pStyle w:val="ListParagraph"/>
        <w:numPr>
          <w:ilvl w:val="0"/>
          <w:numId w:val="22"/>
        </w:numPr>
        <w:ind w:left="1440"/>
      </w:pPr>
      <w:r>
        <w:t>Shall occur as needed, but the intent is at least twice a year</w:t>
      </w:r>
      <w:r w:rsidR="3B71EFB4">
        <w:t xml:space="preserve">. </w:t>
      </w:r>
    </w:p>
    <w:p w14:paraId="5EC20E5C" w14:textId="77777777" w:rsidR="009E31A0" w:rsidRDefault="009E31A0" w:rsidP="00874C7F">
      <w:pPr>
        <w:pStyle w:val="ListParagraph"/>
        <w:numPr>
          <w:ilvl w:val="0"/>
          <w:numId w:val="22"/>
        </w:numPr>
        <w:ind w:left="1440"/>
      </w:pPr>
      <w:r>
        <w:t xml:space="preserve">Will nominally be one hour in duration. </w:t>
      </w:r>
    </w:p>
    <w:p w14:paraId="095D7AD4" w14:textId="6F669381" w:rsidR="009E31A0" w:rsidRDefault="009E31A0" w:rsidP="00874C7F">
      <w:pPr>
        <w:pStyle w:val="ListParagraph"/>
        <w:numPr>
          <w:ilvl w:val="0"/>
          <w:numId w:val="22"/>
        </w:numPr>
        <w:ind w:left="1440"/>
      </w:pPr>
      <w:r>
        <w:t>Will be conducted virtually or include a means for virtual participation</w:t>
      </w:r>
      <w:r w:rsidR="5B7CF784">
        <w:t xml:space="preserve">. </w:t>
      </w:r>
    </w:p>
    <w:p w14:paraId="776E76DD" w14:textId="77777777" w:rsidR="009E31A0" w:rsidRDefault="009E31A0" w:rsidP="00874C7F">
      <w:pPr>
        <w:pStyle w:val="ListParagraph"/>
        <w:numPr>
          <w:ilvl w:val="0"/>
          <w:numId w:val="22"/>
        </w:numPr>
        <w:ind w:left="1440"/>
      </w:pPr>
      <w:r>
        <w:t xml:space="preserve">Will be scheduled and coordinated by the PPAG Chair and Co-Chair </w:t>
      </w:r>
    </w:p>
    <w:p w14:paraId="31272DFB" w14:textId="77777777" w:rsidR="009E31A0" w:rsidRDefault="009E31A0" w:rsidP="00874C7F">
      <w:pPr>
        <w:pStyle w:val="ListParagraph"/>
        <w:numPr>
          <w:ilvl w:val="0"/>
          <w:numId w:val="22"/>
        </w:numPr>
        <w:ind w:left="1440"/>
      </w:pPr>
      <w:r>
        <w:t xml:space="preserve">May be combined with an in-person meeting where the meeting coincides with an INCOSE International Workshop or International Symposium </w:t>
      </w:r>
    </w:p>
    <w:p w14:paraId="4011D714" w14:textId="4D35BADE" w:rsidR="009E31A0" w:rsidRDefault="009E31A0" w:rsidP="00874C7F">
      <w:pPr>
        <w:pStyle w:val="ListParagraph"/>
        <w:numPr>
          <w:ilvl w:val="0"/>
          <w:numId w:val="22"/>
        </w:numPr>
        <w:ind w:left="1440"/>
      </w:pPr>
      <w:r>
        <w:t>Additional meetings may be scheduled as needed, based on strategic need</w:t>
      </w:r>
      <w:r w:rsidR="5B7CF784">
        <w:t xml:space="preserve">. </w:t>
      </w:r>
    </w:p>
    <w:p w14:paraId="51DE85E6" w14:textId="77777777" w:rsidR="00251C8F" w:rsidRDefault="00251C8F" w:rsidP="00874C7F">
      <w:pPr>
        <w:ind w:left="720"/>
      </w:pPr>
    </w:p>
    <w:p w14:paraId="56BFB330" w14:textId="214EABFE" w:rsidR="005B206E" w:rsidRDefault="00C23CF0" w:rsidP="00874C7F">
      <w:pPr>
        <w:pStyle w:val="Heading4"/>
        <w:ind w:left="720"/>
      </w:pPr>
      <w:bookmarkStart w:id="21" w:name="_Toc172479887"/>
      <w:r>
        <w:t>2</w:t>
      </w:r>
      <w:r w:rsidR="00EA6EBF">
        <w:t>.</w:t>
      </w:r>
      <w:r w:rsidR="00251C8F">
        <w:t xml:space="preserve">2.3.2 Fellows </w:t>
      </w:r>
      <w:r w:rsidR="5ACF0F53">
        <w:t>Committee</w:t>
      </w:r>
      <w:bookmarkEnd w:id="21"/>
    </w:p>
    <w:p w14:paraId="134A2B3B" w14:textId="77777777" w:rsidR="005B206E" w:rsidRDefault="005B206E" w:rsidP="00874C7F">
      <w:pPr>
        <w:ind w:left="720"/>
      </w:pPr>
    </w:p>
    <w:p w14:paraId="1F693467" w14:textId="09B47305" w:rsidR="005B206E" w:rsidRDefault="005B206E" w:rsidP="00874C7F">
      <w:pPr>
        <w:ind w:left="720"/>
      </w:pPr>
      <w:r>
        <w:t xml:space="preserve">The mission of the Fellows </w:t>
      </w:r>
      <w:r w:rsidR="5ACF0F53">
        <w:t>Committee</w:t>
      </w:r>
      <w:r>
        <w:t xml:space="preserve"> is to advance the state of the science, </w:t>
      </w:r>
      <w:r w:rsidR="3B3EAFAD">
        <w:t>art,</w:t>
      </w:r>
      <w:r>
        <w:t xml:space="preserve"> and practice of Systems Engineering. The Fellows </w:t>
      </w:r>
      <w:r w:rsidR="5ACF0F53">
        <w:t>Committee</w:t>
      </w:r>
      <w:r>
        <w:t xml:space="preserve"> shall serve as an action forum to achieve its mission and to expand the service of the Fellows to INCOSE and society.  Examples of such activities include, but are not limited to, the establishment of expertise groups to advise INCOSE and society and developing of publications, presentations, and position papers pertaining to systems engineering.   </w:t>
      </w:r>
    </w:p>
    <w:p w14:paraId="220C0F37" w14:textId="77777777" w:rsidR="005B206E" w:rsidRDefault="005B206E" w:rsidP="00874C7F">
      <w:pPr>
        <w:ind w:left="720"/>
      </w:pPr>
    </w:p>
    <w:p w14:paraId="60BFF189" w14:textId="6AAD32F2" w:rsidR="005B206E" w:rsidRDefault="005B206E" w:rsidP="00874C7F">
      <w:pPr>
        <w:ind w:left="720"/>
      </w:pPr>
      <w:r>
        <w:lastRenderedPageBreak/>
        <w:t xml:space="preserve">The Fellows </w:t>
      </w:r>
      <w:r w:rsidR="5ACF0F53">
        <w:t>Committee</w:t>
      </w:r>
      <w:r>
        <w:t xml:space="preserve"> strives to ensure that the Fellows are demographically representative of the INCOSE membership. </w:t>
      </w:r>
    </w:p>
    <w:p w14:paraId="7F85CE2C" w14:textId="77777777" w:rsidR="00874C7F" w:rsidRDefault="00874C7F" w:rsidP="00874C7F">
      <w:pPr>
        <w:ind w:left="720"/>
      </w:pPr>
    </w:p>
    <w:p w14:paraId="76C143C4" w14:textId="11886D98" w:rsidR="00874C7F" w:rsidRDefault="00874C7F" w:rsidP="00874C7F">
      <w:pPr>
        <w:ind w:left="720"/>
      </w:pPr>
      <w:r>
        <w:t xml:space="preserve">Details of the Fellows </w:t>
      </w:r>
      <w:r w:rsidR="5ACF0F53">
        <w:t>Committee</w:t>
      </w:r>
      <w:r>
        <w:t xml:space="preserve"> processes are outlined in Appendix 1.</w:t>
      </w:r>
    </w:p>
    <w:p w14:paraId="1BA54D14" w14:textId="77777777" w:rsidR="00A015A2" w:rsidRDefault="00A015A2" w:rsidP="00A015A2">
      <w:pPr>
        <w:rPr>
          <w:b/>
          <w:bCs/>
          <w:i/>
          <w:iCs/>
          <w:sz w:val="28"/>
          <w:szCs w:val="28"/>
        </w:rPr>
      </w:pPr>
    </w:p>
    <w:p w14:paraId="6B9E5F5B" w14:textId="0ABD4FA6" w:rsidR="00C946C0" w:rsidRPr="00C23CF0" w:rsidRDefault="00C23CF0" w:rsidP="00A015A2">
      <w:pPr>
        <w:ind w:firstLine="720"/>
        <w:rPr>
          <w:b/>
          <w:bCs/>
          <w:i/>
          <w:iCs/>
          <w:sz w:val="32"/>
          <w:szCs w:val="32"/>
        </w:rPr>
      </w:pPr>
      <w:r w:rsidRPr="5EE4968A">
        <w:rPr>
          <w:b/>
          <w:bCs/>
          <w:i/>
          <w:iCs/>
          <w:sz w:val="28"/>
          <w:szCs w:val="28"/>
        </w:rPr>
        <w:t>2</w:t>
      </w:r>
      <w:r w:rsidR="00EA6EBF" w:rsidRPr="5EE4968A">
        <w:rPr>
          <w:b/>
          <w:bCs/>
          <w:i/>
          <w:iCs/>
          <w:sz w:val="28"/>
          <w:szCs w:val="28"/>
        </w:rPr>
        <w:t>.</w:t>
      </w:r>
      <w:r w:rsidR="00C946C0" w:rsidRPr="5EE4968A">
        <w:rPr>
          <w:b/>
          <w:bCs/>
          <w:i/>
          <w:iCs/>
          <w:sz w:val="28"/>
          <w:szCs w:val="28"/>
        </w:rPr>
        <w:t>2.3.3 Management Search</w:t>
      </w:r>
      <w:r w:rsidR="00E43E84" w:rsidRPr="5EE4968A">
        <w:rPr>
          <w:b/>
          <w:bCs/>
          <w:i/>
          <w:iCs/>
          <w:sz w:val="28"/>
          <w:szCs w:val="28"/>
        </w:rPr>
        <w:t xml:space="preserve"> </w:t>
      </w:r>
      <w:r w:rsidR="5ACF0F53" w:rsidRPr="5EE4968A">
        <w:rPr>
          <w:b/>
          <w:bCs/>
          <w:i/>
          <w:iCs/>
          <w:sz w:val="28"/>
          <w:szCs w:val="28"/>
        </w:rPr>
        <w:t>Committee</w:t>
      </w:r>
    </w:p>
    <w:p w14:paraId="3CDC90BE" w14:textId="77777777" w:rsidR="00C946C0" w:rsidRDefault="00C946C0" w:rsidP="00874C7F">
      <w:pPr>
        <w:ind w:left="720"/>
      </w:pPr>
    </w:p>
    <w:p w14:paraId="19868026" w14:textId="45201A6F" w:rsidR="00E43E84" w:rsidRDefault="00E43E84" w:rsidP="00874C7F">
      <w:pPr>
        <w:ind w:left="720"/>
      </w:pPr>
      <w:r>
        <w:t xml:space="preserve">A Management Search </w:t>
      </w:r>
      <w:r w:rsidR="5ACF0F53">
        <w:t>Committee</w:t>
      </w:r>
      <w:r>
        <w:t xml:space="preserve"> is established when it is required to find suitable candidates for INCOSE appointments, both for volunteer roles and salaried roles</w:t>
      </w:r>
      <w:r w:rsidR="5C10F731">
        <w:t xml:space="preserve">. </w:t>
      </w:r>
      <w:r>
        <w:t xml:space="preserve">The </w:t>
      </w:r>
      <w:r w:rsidR="5ACF0F53">
        <w:t>Committee</w:t>
      </w:r>
      <w:r>
        <w:t xml:space="preserve"> also manages the overall selection and appointment process</w:t>
      </w:r>
      <w:r w:rsidR="2C0B6C16">
        <w:t xml:space="preserve">. </w:t>
      </w:r>
      <w:r>
        <w:t xml:space="preserve"> </w:t>
      </w:r>
    </w:p>
    <w:p w14:paraId="57EEE581" w14:textId="77777777" w:rsidR="00E43E84" w:rsidRDefault="00E43E84" w:rsidP="00874C7F">
      <w:pPr>
        <w:ind w:left="720"/>
      </w:pPr>
    </w:p>
    <w:p w14:paraId="1534E69F" w14:textId="69207534" w:rsidR="00E43E84" w:rsidRDefault="00E43E84" w:rsidP="00874C7F">
      <w:pPr>
        <w:ind w:left="720"/>
      </w:pPr>
      <w:r>
        <w:t xml:space="preserve">A Search </w:t>
      </w:r>
      <w:r w:rsidR="5ACF0F53">
        <w:t>Committee</w:t>
      </w:r>
      <w:r>
        <w:t xml:space="preserve"> shall be formed at the discretion of the Board of </w:t>
      </w:r>
      <w:r w:rsidR="1D90A2F4">
        <w:t>Director</w:t>
      </w:r>
      <w:r>
        <w:t>s</w:t>
      </w:r>
      <w:r w:rsidR="13E5EC09">
        <w:t xml:space="preserve">. </w:t>
      </w:r>
      <w:r>
        <w:t xml:space="preserve">The President shall appoint a member of the Board of </w:t>
      </w:r>
      <w:r w:rsidR="1D90A2F4">
        <w:t>Director</w:t>
      </w:r>
      <w:r>
        <w:t xml:space="preserve">s to chair a Search </w:t>
      </w:r>
      <w:r w:rsidR="5ACF0F53">
        <w:t>Committee</w:t>
      </w:r>
      <w:r w:rsidR="583038DF">
        <w:t xml:space="preserve">. </w:t>
      </w:r>
      <w:r>
        <w:t>Membership shall be comprised of additional members as appointed by the President and approved by the Executive Officers</w:t>
      </w:r>
      <w:r w:rsidR="7A6A10B4">
        <w:t xml:space="preserve">. </w:t>
      </w:r>
    </w:p>
    <w:p w14:paraId="29801396" w14:textId="77777777" w:rsidR="00E43E84" w:rsidRDefault="00E43E84" w:rsidP="00874C7F">
      <w:pPr>
        <w:ind w:left="720"/>
      </w:pPr>
    </w:p>
    <w:p w14:paraId="510DA293" w14:textId="50C0075E" w:rsidR="00E43E84" w:rsidRDefault="00E43E84" w:rsidP="001F3300">
      <w:pPr>
        <w:ind w:left="720"/>
      </w:pPr>
      <w:r>
        <w:t xml:space="preserve">A Search </w:t>
      </w:r>
      <w:r w:rsidR="5ACF0F53">
        <w:t>Committee</w:t>
      </w:r>
      <w:r>
        <w:t xml:space="preserve"> shall maintain the criteria for selection of appointed roles in accordance with by-laws and policies. They shall prepare and validate a slate of candidates for each appointment. Members shall not be candidates for the appointed roles that the Search </w:t>
      </w:r>
      <w:r w:rsidR="5ACF0F53">
        <w:t>Committee</w:t>
      </w:r>
      <w:r>
        <w:t xml:space="preserve"> is seeking to fill. </w:t>
      </w:r>
    </w:p>
    <w:p w14:paraId="1322D4A5" w14:textId="77777777" w:rsidR="00E43E84" w:rsidRDefault="00E43E84" w:rsidP="00874C7F">
      <w:pPr>
        <w:ind w:left="720"/>
      </w:pPr>
    </w:p>
    <w:p w14:paraId="3A447F5B" w14:textId="71E78999" w:rsidR="00E43E84" w:rsidRDefault="00E43E84" w:rsidP="00874C7F">
      <w:pPr>
        <w:ind w:left="720"/>
      </w:pPr>
      <w:r>
        <w:t xml:space="preserve">Listed below are the responsibilities of a Search </w:t>
      </w:r>
      <w:r w:rsidR="5ACF0F53">
        <w:t>Committee</w:t>
      </w:r>
      <w:r>
        <w:t xml:space="preserve"> -  </w:t>
      </w:r>
    </w:p>
    <w:p w14:paraId="70D68F7C" w14:textId="77777777" w:rsidR="00E43E84" w:rsidRDefault="00E43E84" w:rsidP="00874C7F">
      <w:pPr>
        <w:ind w:left="720"/>
      </w:pPr>
    </w:p>
    <w:p w14:paraId="56C2507A" w14:textId="0D9829E7" w:rsidR="00E43E84" w:rsidRDefault="00E43E84" w:rsidP="00874C7F">
      <w:pPr>
        <w:pStyle w:val="ListParagraph"/>
        <w:numPr>
          <w:ilvl w:val="0"/>
          <w:numId w:val="23"/>
        </w:numPr>
        <w:ind w:left="1440"/>
      </w:pPr>
      <w:r>
        <w:t xml:space="preserve">Secure funds and include budget estimate and business case for the appointed roles. (Note: Funds include salary, if required by the position, and other budgetary requirements for the position, such as stipend.)  </w:t>
      </w:r>
    </w:p>
    <w:p w14:paraId="5C536F6C" w14:textId="5A96945D" w:rsidR="00E43E84" w:rsidRDefault="00E43E84" w:rsidP="00874C7F">
      <w:pPr>
        <w:pStyle w:val="ListParagraph"/>
        <w:numPr>
          <w:ilvl w:val="0"/>
          <w:numId w:val="23"/>
        </w:numPr>
        <w:ind w:left="1440"/>
      </w:pPr>
      <w:r>
        <w:t>Develop the process for recruitment, assessment of candidates, and hiring/appointing – includes clarifying roles, position description, terms of reference, performance metrics, selection criteria, and search process</w:t>
      </w:r>
      <w:r w:rsidR="61A1F22E">
        <w:t xml:space="preserve">. </w:t>
      </w:r>
    </w:p>
    <w:p w14:paraId="2C640B32" w14:textId="257341F4" w:rsidR="00E43E84" w:rsidRDefault="00E43E84" w:rsidP="00874C7F">
      <w:pPr>
        <w:pStyle w:val="ListParagraph"/>
        <w:numPr>
          <w:ilvl w:val="0"/>
          <w:numId w:val="23"/>
        </w:numPr>
        <w:ind w:left="1440"/>
      </w:pPr>
      <w:r>
        <w:t>Solicit nominations using multiple means to ensure equity and seek candidates who represent the needs of a diverse INCOSE membership</w:t>
      </w:r>
      <w:r w:rsidR="61A1F22E">
        <w:t xml:space="preserve">. </w:t>
      </w:r>
      <w:r>
        <w:t>Utilize professional services for searching for suitable candidates, as needed</w:t>
      </w:r>
      <w:r w:rsidR="6CF472AB">
        <w:t xml:space="preserve">. </w:t>
      </w:r>
      <w:r>
        <w:t xml:space="preserve"> </w:t>
      </w:r>
    </w:p>
    <w:p w14:paraId="5F8071D0" w14:textId="51B5F918" w:rsidR="00E43E84" w:rsidRDefault="00E43E84" w:rsidP="00874C7F">
      <w:pPr>
        <w:pStyle w:val="ListParagraph"/>
        <w:numPr>
          <w:ilvl w:val="0"/>
          <w:numId w:val="23"/>
        </w:numPr>
        <w:ind w:left="1440"/>
      </w:pPr>
      <w:r>
        <w:t>Apply selection criteria in the assessment of qualified candidates</w:t>
      </w:r>
      <w:r w:rsidR="6CF472AB">
        <w:t xml:space="preserve">. </w:t>
      </w:r>
      <w:r>
        <w:t xml:space="preserve"> </w:t>
      </w:r>
    </w:p>
    <w:p w14:paraId="244E265D" w14:textId="283BD071" w:rsidR="00E43E84" w:rsidRDefault="00E43E84" w:rsidP="00874C7F">
      <w:pPr>
        <w:pStyle w:val="ListParagraph"/>
        <w:numPr>
          <w:ilvl w:val="0"/>
          <w:numId w:val="23"/>
        </w:numPr>
        <w:ind w:left="1440"/>
      </w:pPr>
      <w:r>
        <w:t>Nominate two (2) or more candidates with appropriate credentials for each appointment</w:t>
      </w:r>
      <w:r w:rsidR="55767D93">
        <w:t xml:space="preserve">. </w:t>
      </w:r>
      <w:r>
        <w:t xml:space="preserve">Any exception to this must be approved by the Board of </w:t>
      </w:r>
      <w:r w:rsidR="1D90A2F4">
        <w:t>Director</w:t>
      </w:r>
      <w:r>
        <w:t xml:space="preserve">s. </w:t>
      </w:r>
    </w:p>
    <w:p w14:paraId="78230932" w14:textId="19B85213" w:rsidR="00E43E84" w:rsidRDefault="00E43E84" w:rsidP="00874C7F">
      <w:pPr>
        <w:pStyle w:val="ListParagraph"/>
        <w:numPr>
          <w:ilvl w:val="0"/>
          <w:numId w:val="23"/>
        </w:numPr>
        <w:ind w:left="1440"/>
      </w:pPr>
      <w:r>
        <w:t xml:space="preserve">Select the preferred candidate and present a recommendation to the INCOSE Board of </w:t>
      </w:r>
      <w:r w:rsidR="1D90A2F4">
        <w:t>Director</w:t>
      </w:r>
      <w:r>
        <w:t xml:space="preserve">s for approval. </w:t>
      </w:r>
    </w:p>
    <w:p w14:paraId="61E3DBDD" w14:textId="4F316045" w:rsidR="00E43E84" w:rsidRDefault="00E43E84" w:rsidP="00874C7F">
      <w:pPr>
        <w:pStyle w:val="ListParagraph"/>
        <w:numPr>
          <w:ilvl w:val="0"/>
          <w:numId w:val="23"/>
        </w:numPr>
        <w:ind w:left="1440"/>
      </w:pPr>
      <w:r>
        <w:t xml:space="preserve">Notify all candidates of the outcome no later than one month after receipt of approval from the Board of </w:t>
      </w:r>
      <w:r w:rsidR="1D90A2F4">
        <w:t>Director</w:t>
      </w:r>
      <w:r>
        <w:t xml:space="preserve">s. </w:t>
      </w:r>
    </w:p>
    <w:p w14:paraId="2A7DE586" w14:textId="54EA9DD4" w:rsidR="008965A7" w:rsidRDefault="00E43E84" w:rsidP="00874C7F">
      <w:pPr>
        <w:pStyle w:val="ListParagraph"/>
        <w:numPr>
          <w:ilvl w:val="0"/>
          <w:numId w:val="23"/>
        </w:numPr>
        <w:ind w:left="1440"/>
      </w:pPr>
      <w:r>
        <w:t>Build/maintain a list of potential candidates for future appointments.</w:t>
      </w:r>
    </w:p>
    <w:p w14:paraId="3ADB15A1" w14:textId="77777777" w:rsidR="008965A7" w:rsidRDefault="008965A7" w:rsidP="00874C7F">
      <w:pPr>
        <w:ind w:left="720"/>
      </w:pPr>
    </w:p>
    <w:p w14:paraId="22FBDF67" w14:textId="7B14EA4E" w:rsidR="001F3300" w:rsidRPr="00C23CF0" w:rsidRDefault="00FF1B0C" w:rsidP="001F3300">
      <w:pPr>
        <w:pStyle w:val="Heading4"/>
        <w:ind w:left="720"/>
      </w:pPr>
      <w:bookmarkStart w:id="22" w:name="_Toc172479888"/>
      <w:r>
        <w:t>2</w:t>
      </w:r>
      <w:r w:rsidR="001F3300" w:rsidRPr="00C23CF0">
        <w:t>.2.3.4 Diversity, Equity, and Inclusion (DEI)</w:t>
      </w:r>
      <w:bookmarkEnd w:id="22"/>
    </w:p>
    <w:p w14:paraId="33B629F1" w14:textId="77777777" w:rsidR="001F3300" w:rsidRDefault="001F3300" w:rsidP="001F3300">
      <w:pPr>
        <w:ind w:left="720"/>
      </w:pPr>
    </w:p>
    <w:p w14:paraId="6E73CCE1" w14:textId="77777777" w:rsidR="001F3300" w:rsidRDefault="001F3300" w:rsidP="001F3300">
      <w:pPr>
        <w:ind w:left="720"/>
      </w:pPr>
      <w:r>
        <w:t xml:space="preserve">The </w:t>
      </w:r>
      <w:r w:rsidRPr="00473C51">
        <w:t xml:space="preserve">Diversity, Equity and Inclusion (abbreviated to DEI) </w:t>
      </w:r>
      <w:r>
        <w:t xml:space="preserve">initiative was established </w:t>
      </w:r>
      <w:r w:rsidRPr="00473C51">
        <w:t xml:space="preserve">as an imperative within INCOSE and to ensure that structures and mechanisms are in place to </w:t>
      </w:r>
      <w:r w:rsidRPr="00473C51">
        <w:lastRenderedPageBreak/>
        <w:t>ensure that INCOSE is an organization where everyone can comfortably be their authentic self, recognizes themselves in other members, and has an equal voice and opportunity in their interactions within the organization.</w:t>
      </w:r>
      <w:r>
        <w:t xml:space="preserve"> </w:t>
      </w:r>
    </w:p>
    <w:p w14:paraId="6B87B4C5" w14:textId="77777777" w:rsidR="001F3300" w:rsidRDefault="001F3300" w:rsidP="001F3300">
      <w:pPr>
        <w:ind w:left="720"/>
      </w:pPr>
    </w:p>
    <w:p w14:paraId="502ECC19" w14:textId="1520A875" w:rsidR="001F3300" w:rsidRDefault="001F3300" w:rsidP="001F3300">
      <w:pPr>
        <w:ind w:left="720"/>
      </w:pPr>
      <w:r>
        <w:t xml:space="preserve">The INCOSE BOD may create and support a DEI Advisory </w:t>
      </w:r>
      <w:r w:rsidR="5ACF0F53">
        <w:t>Committee</w:t>
      </w:r>
      <w:r>
        <w:t xml:space="preserve"> (referred to as “the </w:t>
      </w:r>
      <w:r w:rsidR="5ACF0F53">
        <w:t>Committee</w:t>
      </w:r>
      <w:r>
        <w:t xml:space="preserve">”). This </w:t>
      </w:r>
      <w:r w:rsidR="5ACF0F53">
        <w:t>Committee</w:t>
      </w:r>
      <w:r>
        <w:t xml:space="preserve"> will discuss and promote DEI within INCOSE, help INCOSE to drive appropriate change relevant to the imperative, and to engage with members and the wider engineering community. Promotion of DEI includes making suitable guidance material available to INCOSE members. </w:t>
      </w:r>
    </w:p>
    <w:p w14:paraId="2E58AF87" w14:textId="00395C37" w:rsidR="001F3300" w:rsidRDefault="001F3300" w:rsidP="001F3300">
      <w:pPr>
        <w:ind w:left="720"/>
      </w:pPr>
      <w:r>
        <w:t xml:space="preserve">The principal responsibilities of the </w:t>
      </w:r>
      <w:r w:rsidR="5ACF0F53">
        <w:t>Committee</w:t>
      </w:r>
      <w:r>
        <w:t xml:space="preserve"> shall be to support the Associate </w:t>
      </w:r>
      <w:r w:rsidR="1D90A2F4">
        <w:t>Director</w:t>
      </w:r>
      <w:r>
        <w:t xml:space="preserve"> for DEI to: </w:t>
      </w:r>
    </w:p>
    <w:p w14:paraId="1B529CB8" w14:textId="77777777" w:rsidR="001F3300" w:rsidRDefault="001F3300" w:rsidP="001F3300">
      <w:pPr>
        <w:ind w:left="720"/>
      </w:pPr>
    </w:p>
    <w:p w14:paraId="4B530E0B" w14:textId="77777777" w:rsidR="001F3300" w:rsidRDefault="001F3300" w:rsidP="001F3300">
      <w:pPr>
        <w:pStyle w:val="ListParagraph"/>
        <w:numPr>
          <w:ilvl w:val="0"/>
          <w:numId w:val="32"/>
        </w:numPr>
        <w:ind w:left="1440"/>
      </w:pPr>
      <w:r>
        <w:t xml:space="preserve">Advise the INCOSE on DEI matters. </w:t>
      </w:r>
    </w:p>
    <w:p w14:paraId="4C4E959C" w14:textId="33936CBE" w:rsidR="001F3300" w:rsidRDefault="17699F45" w:rsidP="001F3300">
      <w:pPr>
        <w:pStyle w:val="ListParagraph"/>
        <w:numPr>
          <w:ilvl w:val="0"/>
          <w:numId w:val="32"/>
        </w:numPr>
        <w:ind w:left="1440"/>
      </w:pPr>
      <w:r>
        <w:t>Benchmark INCOSE against related associations regularly.</w:t>
      </w:r>
      <w:r w:rsidR="001F3300">
        <w:t xml:space="preserve"> </w:t>
      </w:r>
    </w:p>
    <w:p w14:paraId="7DCE64CC" w14:textId="77777777" w:rsidR="001F3300" w:rsidRDefault="001F3300" w:rsidP="001F3300">
      <w:pPr>
        <w:pStyle w:val="ListParagraph"/>
        <w:numPr>
          <w:ilvl w:val="0"/>
          <w:numId w:val="32"/>
        </w:numPr>
        <w:ind w:left="1440"/>
      </w:pPr>
      <w:r>
        <w:t xml:space="preserve">Develop an annual DEI plan and budget request for activities to raise DEI awareness and to implement cross-cutting change. </w:t>
      </w:r>
    </w:p>
    <w:p w14:paraId="71FDF239" w14:textId="77777777" w:rsidR="001F3300" w:rsidRDefault="001F3300" w:rsidP="001F3300">
      <w:pPr>
        <w:pStyle w:val="ListParagraph"/>
        <w:numPr>
          <w:ilvl w:val="0"/>
          <w:numId w:val="32"/>
        </w:numPr>
        <w:ind w:left="1440"/>
      </w:pPr>
      <w:r>
        <w:t xml:space="preserve">Maintain connection with DEI initiatives and groups across INCOSE, including within sectors/chapters/other constituencies. </w:t>
      </w:r>
    </w:p>
    <w:p w14:paraId="36426853" w14:textId="77777777" w:rsidR="001F3300" w:rsidRDefault="001F3300" w:rsidP="001F3300">
      <w:pPr>
        <w:pStyle w:val="ListParagraph"/>
        <w:numPr>
          <w:ilvl w:val="0"/>
          <w:numId w:val="32"/>
        </w:numPr>
        <w:ind w:left="1440"/>
      </w:pPr>
      <w:r>
        <w:t xml:space="preserve">Provide regular communications on DEI matters. </w:t>
      </w:r>
    </w:p>
    <w:p w14:paraId="2CA8F61F" w14:textId="77777777" w:rsidR="001F3300" w:rsidRDefault="001F3300" w:rsidP="001F3300">
      <w:pPr>
        <w:pStyle w:val="ListParagraph"/>
        <w:numPr>
          <w:ilvl w:val="0"/>
          <w:numId w:val="32"/>
        </w:numPr>
        <w:ind w:left="1440"/>
      </w:pPr>
      <w:r>
        <w:t xml:space="preserve">Create, and maintain INCOSE DEI Guidance Material. </w:t>
      </w:r>
    </w:p>
    <w:p w14:paraId="68F6BF0D" w14:textId="39BF88CC" w:rsidR="001F3300" w:rsidRDefault="001F3300" w:rsidP="001F3300">
      <w:pPr>
        <w:pStyle w:val="ListParagraph"/>
        <w:numPr>
          <w:ilvl w:val="0"/>
          <w:numId w:val="32"/>
        </w:numPr>
        <w:ind w:left="1440"/>
      </w:pPr>
      <w:r>
        <w:t xml:space="preserve">Provide an open method by which members and non-members can raise a DEI topic to the </w:t>
      </w:r>
      <w:r w:rsidR="5ACF0F53">
        <w:t>Committee</w:t>
      </w:r>
      <w:r>
        <w:t xml:space="preserve">, which may be done anonymously. </w:t>
      </w:r>
    </w:p>
    <w:p w14:paraId="5D0C53FA" w14:textId="77777777" w:rsidR="001F3300" w:rsidRDefault="001F3300" w:rsidP="001F3300">
      <w:pPr>
        <w:ind w:left="720"/>
      </w:pPr>
    </w:p>
    <w:p w14:paraId="3CFE7A22" w14:textId="6458B87F" w:rsidR="001F3300" w:rsidRDefault="001F3300" w:rsidP="001F3300">
      <w:pPr>
        <w:ind w:left="720"/>
      </w:pPr>
      <w:r>
        <w:t xml:space="preserve">The President shall appoint a DEI Chair. The DEI Chair shall lead the </w:t>
      </w:r>
      <w:r w:rsidR="5ACF0F53">
        <w:t>Committee</w:t>
      </w:r>
      <w:r>
        <w:t xml:space="preserve">. Membership of the </w:t>
      </w:r>
      <w:r w:rsidR="5ACF0F53">
        <w:t>Committee</w:t>
      </w:r>
      <w:r>
        <w:t xml:space="preserve"> shall be open to INCOSE members with an interest in DEI, a desire to contribute to this theme within INCOSE, and experience of diversity, </w:t>
      </w:r>
      <w:r w:rsidR="1B820993">
        <w:t>equity,</w:t>
      </w:r>
      <w:r>
        <w:t xml:space="preserve"> and inclusion matters. </w:t>
      </w:r>
    </w:p>
    <w:p w14:paraId="09A03BCD" w14:textId="77777777" w:rsidR="001F3300" w:rsidRDefault="001F3300" w:rsidP="001F3300">
      <w:pPr>
        <w:ind w:left="720"/>
      </w:pPr>
    </w:p>
    <w:p w14:paraId="6322EBF5" w14:textId="4819DF07" w:rsidR="001F3300" w:rsidRDefault="001F3300" w:rsidP="001F3300">
      <w:pPr>
        <w:ind w:left="720"/>
      </w:pPr>
      <w:r>
        <w:t xml:space="preserve">The </w:t>
      </w:r>
      <w:r w:rsidR="5ACF0F53">
        <w:t>Committee</w:t>
      </w:r>
      <w:r>
        <w:t xml:space="preserve"> shall meet a minimum of four times a year, and more often as necessary. The </w:t>
      </w:r>
      <w:r w:rsidR="5ACF0F53">
        <w:t>Committee</w:t>
      </w:r>
      <w:r>
        <w:t xml:space="preserve"> may set up task teams to progress topics within its remit.</w:t>
      </w:r>
    </w:p>
    <w:p w14:paraId="0D4DAA55" w14:textId="77777777" w:rsidR="00A015A2" w:rsidRDefault="00A015A2" w:rsidP="00A015A2">
      <w:pPr>
        <w:rPr>
          <w:color w:val="000000" w:themeColor="text1"/>
          <w:szCs w:val="28"/>
        </w:rPr>
      </w:pPr>
    </w:p>
    <w:p w14:paraId="42B4E22E" w14:textId="216A7D17" w:rsidR="03EDF8A1" w:rsidRPr="00A015A2" w:rsidRDefault="03EDF8A1" w:rsidP="00A015A2">
      <w:pPr>
        <w:rPr>
          <w:b/>
          <w:bCs/>
          <w:color w:val="FF0000"/>
          <w:sz w:val="28"/>
          <w:szCs w:val="28"/>
          <w:u w:val="single"/>
        </w:rPr>
      </w:pPr>
      <w:r w:rsidRPr="00A015A2">
        <w:rPr>
          <w:b/>
          <w:bCs/>
          <w:color w:val="000000" w:themeColor="text1"/>
          <w:sz w:val="28"/>
          <w:szCs w:val="28"/>
          <w:u w:val="single"/>
        </w:rPr>
        <w:t>2.2.3.5 Corporate Advisory Board (CAB)</w:t>
      </w:r>
    </w:p>
    <w:p w14:paraId="59CFFD6D" w14:textId="5DF2230F" w:rsidR="03EDF8A1" w:rsidRDefault="03EDF8A1">
      <w:pPr>
        <w:rPr>
          <w:color w:val="000000" w:themeColor="text1"/>
        </w:rPr>
      </w:pPr>
      <w:r w:rsidRPr="3EE5BE13">
        <w:rPr>
          <w:color w:val="000000" w:themeColor="text1"/>
        </w:rPr>
        <w:t xml:space="preserve">  </w:t>
      </w:r>
    </w:p>
    <w:p w14:paraId="49EA9A91" w14:textId="4DFE0430" w:rsidR="03EDF8A1" w:rsidRDefault="03EDF8A1">
      <w:pPr>
        <w:rPr>
          <w:color w:val="000000" w:themeColor="text1"/>
        </w:rPr>
      </w:pPr>
      <w:r w:rsidRPr="3EE5BE13">
        <w:rPr>
          <w:color w:val="000000" w:themeColor="text1"/>
        </w:rPr>
        <w:t xml:space="preserve">The CAB is to be the “voice" of the corporate stakeholders for INCOSE. The CAB is the collection of organizations that have satisfied the requirements of CAB membership as stated in the INCOSE Bylaws, who espouse Systems Engineering, and who employ or educate Systems Engineers. As such, the CAB will: </w:t>
      </w:r>
    </w:p>
    <w:p w14:paraId="5DEA7DCD" w14:textId="057E800F" w:rsidR="03EDF8A1" w:rsidRDefault="03EDF8A1">
      <w:pPr>
        <w:rPr>
          <w:color w:val="000000" w:themeColor="text1"/>
        </w:rPr>
      </w:pPr>
      <w:r w:rsidRPr="3EE5BE13">
        <w:rPr>
          <w:color w:val="000000" w:themeColor="text1"/>
        </w:rPr>
        <w:t xml:space="preserve"> </w:t>
      </w:r>
    </w:p>
    <w:p w14:paraId="4EE803C4" w14:textId="6561B984" w:rsidR="03EDF8A1" w:rsidRDefault="03EDF8A1" w:rsidP="00A015A2">
      <w:pPr>
        <w:pStyle w:val="ListParagraph"/>
        <w:numPr>
          <w:ilvl w:val="0"/>
          <w:numId w:val="6"/>
        </w:numPr>
      </w:pPr>
      <w:r w:rsidRPr="3EE5BE13">
        <w:t xml:space="preserve">Provide guidance on overall INCOSE direction, focus, and priorities. </w:t>
      </w:r>
    </w:p>
    <w:p w14:paraId="428CF593" w14:textId="31B9260F" w:rsidR="03EDF8A1" w:rsidRDefault="03EDF8A1" w:rsidP="00A015A2">
      <w:pPr>
        <w:pStyle w:val="ListParagraph"/>
        <w:numPr>
          <w:ilvl w:val="0"/>
          <w:numId w:val="6"/>
        </w:numPr>
      </w:pPr>
      <w:r w:rsidRPr="3EE5BE13">
        <w:t xml:space="preserve">Provide a conduit between INCOSE and the CAB member organizations for information exchange. </w:t>
      </w:r>
    </w:p>
    <w:p w14:paraId="10FFF930" w14:textId="190C0302" w:rsidR="03EDF8A1" w:rsidRDefault="03EDF8A1" w:rsidP="00A015A2">
      <w:pPr>
        <w:pStyle w:val="ListParagraph"/>
        <w:numPr>
          <w:ilvl w:val="0"/>
          <w:numId w:val="6"/>
        </w:numPr>
      </w:pPr>
      <w:r w:rsidRPr="3EE5BE13">
        <w:t xml:space="preserve">Encourage its members to support INCOSE activities. </w:t>
      </w:r>
    </w:p>
    <w:p w14:paraId="49162667" w14:textId="7126A3EB" w:rsidR="3EE5BE13" w:rsidRDefault="3EE5BE13" w:rsidP="00A015A2">
      <w:pPr>
        <w:pStyle w:val="Heading3"/>
      </w:pPr>
    </w:p>
    <w:p w14:paraId="7BCD75D9" w14:textId="3C932C26" w:rsidR="5500FC4A" w:rsidRPr="00A015A2" w:rsidRDefault="5500FC4A" w:rsidP="3EE5BE13">
      <w:pPr>
        <w:rPr>
          <w:color w:val="000000" w:themeColor="text1"/>
        </w:rPr>
      </w:pPr>
      <w:r w:rsidRPr="5EE4968A">
        <w:rPr>
          <w:color w:val="000000" w:themeColor="text1"/>
        </w:rPr>
        <w:t>The CAB will have a Chair and a Co-Chair. The Chair and Co-Chair will be elected by the CAB at the International Workshop from those candidates nominated from the CAB organizations</w:t>
      </w:r>
      <w:r w:rsidR="1462DF80" w:rsidRPr="5EE4968A">
        <w:rPr>
          <w:color w:val="000000" w:themeColor="text1"/>
        </w:rPr>
        <w:t xml:space="preserve">. </w:t>
      </w:r>
    </w:p>
    <w:p w14:paraId="3F6DB0EF" w14:textId="4A94C1D9" w:rsidR="009A3988" w:rsidRDefault="009A3988" w:rsidP="3EE5BE13">
      <w:pPr>
        <w:rPr>
          <w:b/>
          <w:bCs/>
          <w:sz w:val="28"/>
          <w:szCs w:val="28"/>
          <w:u w:val="single"/>
        </w:rPr>
      </w:pPr>
    </w:p>
    <w:p w14:paraId="3AFBF8C2" w14:textId="3B0A278B" w:rsidR="0CFB9543" w:rsidRDefault="0CFB9543" w:rsidP="00A015A2">
      <w:pPr>
        <w:pStyle w:val="Heading3"/>
        <w:rPr>
          <w:color w:val="000000" w:themeColor="text1"/>
          <w:szCs w:val="28"/>
        </w:rPr>
      </w:pPr>
      <w:r w:rsidRPr="3EE5BE13">
        <w:rPr>
          <w:color w:val="000000" w:themeColor="text1"/>
          <w:szCs w:val="28"/>
        </w:rPr>
        <w:t>2.2.3.6 Academic Council</w:t>
      </w:r>
    </w:p>
    <w:p w14:paraId="34BB87F7" w14:textId="42D294EC" w:rsidR="0CFB9543" w:rsidRDefault="0CFB9543">
      <w:pPr>
        <w:rPr>
          <w:color w:val="000000" w:themeColor="text1"/>
          <w:sz w:val="28"/>
          <w:szCs w:val="28"/>
        </w:rPr>
      </w:pPr>
      <w:r w:rsidRPr="3EE5BE13">
        <w:rPr>
          <w:color w:val="000000" w:themeColor="text1"/>
          <w:sz w:val="28"/>
          <w:szCs w:val="28"/>
        </w:rPr>
        <w:t xml:space="preserve">  </w:t>
      </w:r>
    </w:p>
    <w:p w14:paraId="702D46B6" w14:textId="65EB8F25" w:rsidR="0CFB9543" w:rsidRPr="00A015A2" w:rsidRDefault="0CFB9543" w:rsidP="5EE4968A">
      <w:pPr>
        <w:rPr>
          <w:color w:val="000000" w:themeColor="text1"/>
        </w:rPr>
      </w:pPr>
      <w:r w:rsidRPr="00A015A2">
        <w:rPr>
          <w:color w:val="000000" w:themeColor="text1"/>
        </w:rPr>
        <w:t>The Academic Council (AC) consists of individuals affiliated with organizations that offer academic degrees (associate, bachelor’s, master’s, and/or doctorate) in systems engineering and systems engineering related programs and/or who may also conduct academic research in systems engineering and systems engineering related fields, and representatives of K12 education. The AC is the “Voice of the</w:t>
      </w:r>
      <w:r w:rsidR="00150D04" w:rsidRPr="00A015A2">
        <w:rPr>
          <w:color w:val="000000" w:themeColor="text1"/>
        </w:rPr>
        <w:t xml:space="preserve"> </w:t>
      </w:r>
      <w:r w:rsidRPr="00A015A2">
        <w:rPr>
          <w:color w:val="000000" w:themeColor="text1"/>
        </w:rPr>
        <w:t>Academic Community” for INCOSE and acts altruistically, not transactionally.</w:t>
      </w:r>
    </w:p>
    <w:p w14:paraId="2F2CC24D" w14:textId="0D032457" w:rsidR="3EE5BE13" w:rsidRPr="00A015A2" w:rsidRDefault="3EE5BE13" w:rsidP="5EE4968A">
      <w:pPr>
        <w:rPr>
          <w:color w:val="000000" w:themeColor="text1"/>
        </w:rPr>
      </w:pPr>
    </w:p>
    <w:p w14:paraId="328174BD" w14:textId="6561B984" w:rsidR="1412540F" w:rsidRDefault="1412540F" w:rsidP="3EE5BE13">
      <w:pPr>
        <w:pStyle w:val="ListParagraph"/>
        <w:numPr>
          <w:ilvl w:val="0"/>
          <w:numId w:val="6"/>
        </w:numPr>
      </w:pPr>
      <w:r w:rsidRPr="3EE5BE13">
        <w:t xml:space="preserve">Provide guidance on overall INCOSE direction, focus, and priorities. </w:t>
      </w:r>
    </w:p>
    <w:p w14:paraId="5048C503" w14:textId="2CF50071" w:rsidR="1412540F" w:rsidRDefault="1412540F" w:rsidP="3EE5BE13">
      <w:pPr>
        <w:pStyle w:val="ListParagraph"/>
        <w:numPr>
          <w:ilvl w:val="0"/>
          <w:numId w:val="6"/>
        </w:numPr>
      </w:pPr>
      <w:r w:rsidRPr="3EE5BE13">
        <w:t xml:space="preserve">Provide a conduit between INCOSE and the academic community for information exchange. </w:t>
      </w:r>
    </w:p>
    <w:p w14:paraId="07F1A7C0" w14:textId="44E7DD8A" w:rsidR="1412540F" w:rsidRDefault="1412540F" w:rsidP="3EE5BE13">
      <w:pPr>
        <w:pStyle w:val="ListParagraph"/>
        <w:numPr>
          <w:ilvl w:val="0"/>
          <w:numId w:val="6"/>
        </w:numPr>
      </w:pPr>
      <w:r w:rsidRPr="3EE5BE13">
        <w:t>Encourage its members to support INCOSE activities.</w:t>
      </w:r>
    </w:p>
    <w:p w14:paraId="7EE8B408" w14:textId="45224FAC" w:rsidR="3EE5BE13" w:rsidRDefault="3EE5BE13" w:rsidP="3EE5BE13">
      <w:pPr>
        <w:rPr>
          <w:color w:val="000000" w:themeColor="text1"/>
          <w:sz w:val="28"/>
          <w:szCs w:val="28"/>
        </w:rPr>
      </w:pPr>
    </w:p>
    <w:p w14:paraId="507EBA77" w14:textId="03CA40AE" w:rsidR="0CFB9543" w:rsidRDefault="0CFB9543">
      <w:pPr>
        <w:rPr>
          <w:color w:val="000000" w:themeColor="text1"/>
          <w:sz w:val="28"/>
          <w:szCs w:val="28"/>
        </w:rPr>
      </w:pPr>
      <w:r w:rsidRPr="3EE5BE13">
        <w:rPr>
          <w:color w:val="000000" w:themeColor="text1"/>
          <w:sz w:val="28"/>
          <w:szCs w:val="28"/>
        </w:rPr>
        <w:t xml:space="preserve"> </w:t>
      </w:r>
    </w:p>
    <w:p w14:paraId="7B09FE35" w14:textId="698ABAAC" w:rsidR="28535C30" w:rsidRDefault="28535C30" w:rsidP="3EE5BE13">
      <w:r w:rsidRPr="3EE5BE13">
        <w:rPr>
          <w:color w:val="000000" w:themeColor="text1"/>
        </w:rPr>
        <w:t>The AC will elect the Chair of the AC among the members of the AC that are also INCOSE members.</w:t>
      </w:r>
    </w:p>
    <w:p w14:paraId="00DF7C6C" w14:textId="7340694F" w:rsidR="3EE5BE13" w:rsidRDefault="3EE5BE13" w:rsidP="3EE5BE13">
      <w:pPr>
        <w:rPr>
          <w:b/>
          <w:bCs/>
          <w:sz w:val="28"/>
          <w:szCs w:val="28"/>
          <w:u w:val="single"/>
        </w:rPr>
      </w:pPr>
    </w:p>
    <w:p w14:paraId="62079DCE" w14:textId="09E13AC1" w:rsidR="3EE5BE13" w:rsidRDefault="3EE5BE13" w:rsidP="3EE5BE13">
      <w:pPr>
        <w:rPr>
          <w:b/>
          <w:bCs/>
          <w:sz w:val="28"/>
          <w:szCs w:val="28"/>
          <w:u w:val="single"/>
        </w:rPr>
      </w:pPr>
    </w:p>
    <w:p w14:paraId="01D99410" w14:textId="238DED5B" w:rsidR="008965A7" w:rsidRDefault="00FF1B0C" w:rsidP="008965A7">
      <w:pPr>
        <w:pStyle w:val="Heading3"/>
      </w:pPr>
      <w:bookmarkStart w:id="23" w:name="_Toc172479889"/>
      <w:r>
        <w:t>2</w:t>
      </w:r>
      <w:r w:rsidR="00EA6EBF">
        <w:t>.</w:t>
      </w:r>
      <w:r w:rsidR="008965A7">
        <w:t xml:space="preserve">2.4 Value Creation Core </w:t>
      </w:r>
      <w:r w:rsidR="5ACF0F53">
        <w:t>Committee</w:t>
      </w:r>
      <w:r w:rsidR="008965A7">
        <w:t>s</w:t>
      </w:r>
      <w:bookmarkEnd w:id="23"/>
    </w:p>
    <w:p w14:paraId="1311E3BC" w14:textId="77777777" w:rsidR="008965A7" w:rsidRDefault="008965A7" w:rsidP="008965A7"/>
    <w:p w14:paraId="461968A8" w14:textId="7EE8D6C5" w:rsidR="00DD1FA2" w:rsidRDefault="00DD1FA2" w:rsidP="008965A7">
      <w:r>
        <w:t xml:space="preserve">Value creation core </w:t>
      </w:r>
      <w:r w:rsidR="5ACF0F53">
        <w:t>Committee</w:t>
      </w:r>
      <w:r>
        <w:t xml:space="preserve">s </w:t>
      </w:r>
      <w:r w:rsidR="000F6135">
        <w:t>account for the main activities of the volunteers within INCOSE. Technical operations, service operations, and events all separately and uniquely deliver value to INCOSE members.</w:t>
      </w:r>
    </w:p>
    <w:p w14:paraId="2B8877D6" w14:textId="77777777" w:rsidR="00DD1FA2" w:rsidRDefault="00DD1FA2" w:rsidP="008965A7"/>
    <w:p w14:paraId="305A6670" w14:textId="66B1B7E9" w:rsidR="008965A7" w:rsidRPr="001F3300" w:rsidRDefault="00FF1B0C" w:rsidP="001F3300">
      <w:pPr>
        <w:pStyle w:val="Heading4"/>
        <w:ind w:left="720"/>
      </w:pPr>
      <w:bookmarkStart w:id="24" w:name="_Toc172479890"/>
      <w:r>
        <w:t>2</w:t>
      </w:r>
      <w:r w:rsidR="00EA6EBF" w:rsidRPr="001F3300">
        <w:t>.</w:t>
      </w:r>
      <w:r w:rsidR="00251C8F" w:rsidRPr="001F3300">
        <w:t>2.</w:t>
      </w:r>
      <w:r w:rsidR="00B207CB" w:rsidRPr="001F3300">
        <w:t>4</w:t>
      </w:r>
      <w:r w:rsidR="00EA6EBF" w:rsidRPr="001F3300">
        <w:t>.</w:t>
      </w:r>
      <w:r w:rsidR="00251C8F" w:rsidRPr="001F3300">
        <w:t>1 Technical Operations</w:t>
      </w:r>
      <w:bookmarkEnd w:id="24"/>
    </w:p>
    <w:p w14:paraId="2B43FA10" w14:textId="77777777" w:rsidR="00251C8F" w:rsidRPr="001F3300" w:rsidRDefault="00251C8F" w:rsidP="001F3300">
      <w:pPr>
        <w:ind w:left="720"/>
      </w:pPr>
    </w:p>
    <w:p w14:paraId="76766A28" w14:textId="13888E16" w:rsidR="005034EF" w:rsidRPr="001F3300" w:rsidRDefault="005034EF" w:rsidP="001F3300">
      <w:pPr>
        <w:ind w:left="720"/>
      </w:pPr>
      <w:r>
        <w:t xml:space="preserve">Technical Operations </w:t>
      </w:r>
      <w:r w:rsidR="00C46D85">
        <w:t xml:space="preserve">(TechOps) </w:t>
      </w:r>
      <w:r>
        <w:t>includes all members who are involved in Technical activities such as Working Groups, Technical Initiatives, and the governance of each. The primary objective of Technical Operations is to advance world-class systems engineering through activities that relate to all facets of systems engineering across all sectors of application.</w:t>
      </w:r>
    </w:p>
    <w:p w14:paraId="4143E201" w14:textId="77777777" w:rsidR="005034EF" w:rsidRPr="001F3300" w:rsidRDefault="005034EF" w:rsidP="001F3300">
      <w:pPr>
        <w:ind w:left="720"/>
      </w:pPr>
    </w:p>
    <w:p w14:paraId="566A14C5" w14:textId="39CE3818" w:rsidR="005034EF" w:rsidRPr="001F3300" w:rsidRDefault="005034EF" w:rsidP="001F3300">
      <w:pPr>
        <w:ind w:left="720"/>
      </w:pPr>
      <w:r>
        <w:t xml:space="preserve">Technical </w:t>
      </w:r>
      <w:r w:rsidR="00682A27">
        <w:t>Activities include</w:t>
      </w:r>
      <w:r>
        <w:t xml:space="preserve"> the development of Systems Engineering reference products, contributions to SE standards, assistance with SE events, contributions to promotional materials specific to a Systems Engineering topic or domain and fostering working relationships with other organizations that have similar interests.</w:t>
      </w:r>
    </w:p>
    <w:p w14:paraId="276EF304" w14:textId="77777777" w:rsidR="00C46D85" w:rsidRPr="001F3300" w:rsidRDefault="00C46D85" w:rsidP="001F3300">
      <w:pPr>
        <w:ind w:left="720"/>
      </w:pPr>
    </w:p>
    <w:p w14:paraId="3651F16F" w14:textId="69ACEA2B" w:rsidR="00C46D85" w:rsidRPr="001F3300" w:rsidRDefault="00C46D85" w:rsidP="001F3300">
      <w:pPr>
        <w:ind w:left="720"/>
        <w:rPr>
          <w:b/>
          <w:bCs/>
        </w:rPr>
      </w:pPr>
      <w:r w:rsidRPr="001F3300">
        <w:rPr>
          <w:b/>
          <w:bCs/>
        </w:rPr>
        <w:t>Roles and responsibilities:</w:t>
      </w:r>
    </w:p>
    <w:p w14:paraId="46EABF28" w14:textId="77777777" w:rsidR="00C46D85" w:rsidRPr="001F3300" w:rsidRDefault="00C46D85" w:rsidP="001F3300">
      <w:pPr>
        <w:ind w:left="720"/>
      </w:pPr>
    </w:p>
    <w:p w14:paraId="1161D9A9" w14:textId="60046243" w:rsidR="00C46D85" w:rsidRPr="001F3300" w:rsidRDefault="00C46D85" w:rsidP="001F3300">
      <w:pPr>
        <w:pStyle w:val="ListParagraph"/>
        <w:numPr>
          <w:ilvl w:val="0"/>
          <w:numId w:val="24"/>
        </w:numPr>
        <w:ind w:left="1440"/>
      </w:pPr>
      <w:r>
        <w:t xml:space="preserve">The Technical </w:t>
      </w:r>
      <w:r w:rsidR="1D90A2F4">
        <w:t>Director</w:t>
      </w:r>
      <w:r w:rsidR="00B77FA1">
        <w:t xml:space="preserve"> </w:t>
      </w:r>
      <w:r>
        <w:t xml:space="preserve">shall lead the TechOps organization. </w:t>
      </w:r>
    </w:p>
    <w:p w14:paraId="67DC40D1" w14:textId="26555406" w:rsidR="00C46D85" w:rsidRPr="001F3300" w:rsidRDefault="00C46D85" w:rsidP="001F3300">
      <w:pPr>
        <w:pStyle w:val="ListParagraph"/>
        <w:numPr>
          <w:ilvl w:val="0"/>
          <w:numId w:val="24"/>
        </w:numPr>
        <w:ind w:left="1440"/>
      </w:pPr>
      <w:r>
        <w:t>Working Groups and Tech</w:t>
      </w:r>
      <w:r w:rsidR="17039AD7">
        <w:t xml:space="preserve">nical </w:t>
      </w:r>
      <w:r w:rsidR="00682A27">
        <w:t>projects shall</w:t>
      </w:r>
      <w:r>
        <w:t xml:space="preserve"> be part of the TechOps Infrastructure.  </w:t>
      </w:r>
    </w:p>
    <w:p w14:paraId="0586B4F2" w14:textId="1629FAD5" w:rsidR="00C46D85" w:rsidRPr="001F3300" w:rsidRDefault="00C46D85" w:rsidP="001F3300">
      <w:pPr>
        <w:pStyle w:val="ListParagraph"/>
        <w:numPr>
          <w:ilvl w:val="1"/>
          <w:numId w:val="24"/>
        </w:numPr>
        <w:ind w:left="1800"/>
      </w:pPr>
      <w:r>
        <w:lastRenderedPageBreak/>
        <w:t>Members of these groups shall be full members (i.e., regular, senior, or student)</w:t>
      </w:r>
      <w:r w:rsidR="76C2726B">
        <w:t xml:space="preserve">. </w:t>
      </w:r>
      <w:r>
        <w:t xml:space="preserve"> </w:t>
      </w:r>
    </w:p>
    <w:p w14:paraId="589561B6" w14:textId="4C57D577" w:rsidR="00C46D85" w:rsidRPr="001F3300" w:rsidRDefault="00C46D85" w:rsidP="001F3300">
      <w:pPr>
        <w:pStyle w:val="ListParagraph"/>
        <w:numPr>
          <w:ilvl w:val="1"/>
          <w:numId w:val="24"/>
        </w:numPr>
        <w:ind w:left="1800"/>
      </w:pPr>
      <w:r>
        <w:t xml:space="preserve">Members of INCOSE Alliances may participate in related Working </w:t>
      </w:r>
      <w:r w:rsidR="00682A27">
        <w:t>Groups per</w:t>
      </w:r>
      <w:r>
        <w:t xml:space="preserve"> their collaboration agreements.   </w:t>
      </w:r>
    </w:p>
    <w:p w14:paraId="241F3F57" w14:textId="36C55B74" w:rsidR="00C46D85" w:rsidRPr="001F3300" w:rsidRDefault="00682A27" w:rsidP="001F3300">
      <w:pPr>
        <w:pStyle w:val="ListParagraph"/>
        <w:numPr>
          <w:ilvl w:val="1"/>
          <w:numId w:val="24"/>
        </w:numPr>
        <w:ind w:left="1800"/>
      </w:pPr>
      <w:r>
        <w:t>TechOps may</w:t>
      </w:r>
      <w:r w:rsidR="00C46D85">
        <w:t xml:space="preserve"> provide resources to advance the use of INCOSE products by any group (aligned with the INCOSE Member Benefits Table), within or outside of INCOSE, with approval by the Technical </w:t>
      </w:r>
      <w:r w:rsidR="1D90A2F4">
        <w:t>Director</w:t>
      </w:r>
      <w:r w:rsidR="00C46D85">
        <w:t xml:space="preserve">. </w:t>
      </w:r>
    </w:p>
    <w:p w14:paraId="360A05B7" w14:textId="4468D442" w:rsidR="00C46D85" w:rsidRPr="001F3300" w:rsidRDefault="00C46D85" w:rsidP="001F3300">
      <w:pPr>
        <w:pStyle w:val="ListParagraph"/>
        <w:numPr>
          <w:ilvl w:val="1"/>
          <w:numId w:val="24"/>
        </w:numPr>
        <w:ind w:left="1800"/>
      </w:pPr>
      <w:r>
        <w:t xml:space="preserve">Exceptions to Working Group membership requirements can be made on a case-by-case basis with approval by the Technical </w:t>
      </w:r>
      <w:r w:rsidR="1D90A2F4">
        <w:t>Director</w:t>
      </w:r>
      <w:r>
        <w:t xml:space="preserve">.  </w:t>
      </w:r>
    </w:p>
    <w:p w14:paraId="571C52F7" w14:textId="2672FCF7" w:rsidR="3F686D32" w:rsidRDefault="3F686D32" w:rsidP="5EE4968A">
      <w:pPr>
        <w:pStyle w:val="ListParagraph"/>
        <w:numPr>
          <w:ilvl w:val="1"/>
          <w:numId w:val="24"/>
        </w:numPr>
        <w:ind w:left="1800"/>
      </w:pPr>
      <w:r>
        <w:t xml:space="preserve">INCOSE will maintain a list of Working Groups, their </w:t>
      </w:r>
      <w:r w:rsidR="4A43F717">
        <w:t>members,</w:t>
      </w:r>
      <w:r>
        <w:t xml:space="preserve"> and leaders.</w:t>
      </w:r>
    </w:p>
    <w:p w14:paraId="7E1B5F95" w14:textId="04A3B4EF" w:rsidR="00C46D85" w:rsidRPr="001F3300" w:rsidRDefault="00C46D85" w:rsidP="001F3300">
      <w:pPr>
        <w:pStyle w:val="ListParagraph"/>
        <w:numPr>
          <w:ilvl w:val="0"/>
          <w:numId w:val="24"/>
        </w:numPr>
        <w:ind w:left="1440"/>
      </w:pPr>
      <w:r>
        <w:t>The TechOps organization shall maintain descriptions of the roles and responsibilities of its members</w:t>
      </w:r>
      <w:r w:rsidR="6AD284A7">
        <w:t xml:space="preserve">. </w:t>
      </w:r>
    </w:p>
    <w:p w14:paraId="440D8B5D" w14:textId="0C19109A" w:rsidR="005034EF" w:rsidRPr="001F3300" w:rsidRDefault="00C46D85" w:rsidP="001F3300">
      <w:pPr>
        <w:pStyle w:val="ListParagraph"/>
        <w:numPr>
          <w:ilvl w:val="0"/>
          <w:numId w:val="24"/>
        </w:numPr>
        <w:ind w:left="1440"/>
      </w:pPr>
      <w:r>
        <w:t xml:space="preserve">Working </w:t>
      </w:r>
      <w:r w:rsidR="00682A27">
        <w:t>Groups may</w:t>
      </w:r>
      <w:r>
        <w:t xml:space="preserve"> send out periodic updates to and receive feedback from interested </w:t>
      </w:r>
      <w:r w:rsidR="2C37D121">
        <w:t>people</w:t>
      </w:r>
      <w:r w:rsidR="6AD284A7">
        <w:t xml:space="preserve">. </w:t>
      </w:r>
      <w:r>
        <w:t xml:space="preserve"> </w:t>
      </w:r>
    </w:p>
    <w:p w14:paraId="55BA1185" w14:textId="77777777" w:rsidR="00251C8F" w:rsidRPr="001F3300" w:rsidRDefault="00251C8F" w:rsidP="001F3300">
      <w:pPr>
        <w:ind w:left="720"/>
      </w:pPr>
    </w:p>
    <w:p w14:paraId="07612C01" w14:textId="77777777" w:rsidR="0012459D" w:rsidRPr="001F3300" w:rsidRDefault="0012459D" w:rsidP="001F3300">
      <w:pPr>
        <w:ind w:left="720"/>
        <w:rPr>
          <w:b/>
          <w:bCs/>
        </w:rPr>
      </w:pPr>
      <w:r w:rsidRPr="001F3300">
        <w:rPr>
          <w:b/>
          <w:bCs/>
        </w:rPr>
        <w:t xml:space="preserve">Methods of Appointment </w:t>
      </w:r>
    </w:p>
    <w:p w14:paraId="35E1D3BE" w14:textId="77777777" w:rsidR="0012459D" w:rsidRPr="001F3300" w:rsidRDefault="0012459D" w:rsidP="001F3300">
      <w:pPr>
        <w:ind w:left="720"/>
      </w:pPr>
    </w:p>
    <w:p w14:paraId="3384EE66" w14:textId="138FEDDD" w:rsidR="0012459D" w:rsidRPr="001F3300" w:rsidRDefault="0012459D" w:rsidP="001F3300">
      <w:pPr>
        <w:pStyle w:val="ListParagraph"/>
        <w:numPr>
          <w:ilvl w:val="0"/>
          <w:numId w:val="25"/>
        </w:numPr>
        <w:ind w:left="1440"/>
      </w:pPr>
      <w:r>
        <w:t xml:space="preserve">The Technical </w:t>
      </w:r>
      <w:r w:rsidR="1D90A2F4">
        <w:t>Director</w:t>
      </w:r>
      <w:r>
        <w:t xml:space="preserve"> is appointed by the BoD on the recommendation of the President. </w:t>
      </w:r>
    </w:p>
    <w:p w14:paraId="4A829B1F" w14:textId="13A4EB97" w:rsidR="0012459D" w:rsidRPr="001F3300" w:rsidRDefault="0012459D" w:rsidP="001F3300">
      <w:pPr>
        <w:pStyle w:val="ListParagraph"/>
        <w:numPr>
          <w:ilvl w:val="0"/>
          <w:numId w:val="25"/>
        </w:numPr>
        <w:ind w:left="1440"/>
      </w:pPr>
      <w:r>
        <w:t xml:space="preserve">The Deputy Technical </w:t>
      </w:r>
      <w:r w:rsidR="1D90A2F4">
        <w:t>Director</w:t>
      </w:r>
      <w:r>
        <w:t xml:space="preserve"> is appointed by the BoD on the recommendation of the President. </w:t>
      </w:r>
    </w:p>
    <w:p w14:paraId="1C6B7FAB" w14:textId="38EEAB17" w:rsidR="0012459D" w:rsidRPr="001F3300" w:rsidRDefault="0012459D" w:rsidP="001F3300">
      <w:pPr>
        <w:pStyle w:val="ListParagraph"/>
        <w:numPr>
          <w:ilvl w:val="0"/>
          <w:numId w:val="25"/>
        </w:numPr>
        <w:ind w:left="1440"/>
      </w:pPr>
      <w:r>
        <w:t xml:space="preserve">Other TechOps positions are appointed by the Technical </w:t>
      </w:r>
      <w:r w:rsidR="1D90A2F4">
        <w:t>Director</w:t>
      </w:r>
      <w:r>
        <w:t xml:space="preserve">. </w:t>
      </w:r>
    </w:p>
    <w:p w14:paraId="630D95EA" w14:textId="77777777" w:rsidR="0012459D" w:rsidRPr="001F3300" w:rsidRDefault="0012459D" w:rsidP="001F3300">
      <w:pPr>
        <w:ind w:left="720"/>
      </w:pPr>
    </w:p>
    <w:p w14:paraId="1B3D2733" w14:textId="77777777" w:rsidR="0012459D" w:rsidRPr="001F3300" w:rsidRDefault="0012459D" w:rsidP="001F3300">
      <w:pPr>
        <w:ind w:left="720"/>
        <w:rPr>
          <w:b/>
          <w:bCs/>
        </w:rPr>
      </w:pPr>
      <w:r w:rsidRPr="001F3300">
        <w:rPr>
          <w:b/>
          <w:bCs/>
        </w:rPr>
        <w:t xml:space="preserve">Terms of Office  </w:t>
      </w:r>
    </w:p>
    <w:p w14:paraId="1415864E" w14:textId="77777777" w:rsidR="0012459D" w:rsidRPr="001F3300" w:rsidRDefault="0012459D" w:rsidP="001F3300">
      <w:pPr>
        <w:ind w:left="720"/>
      </w:pPr>
    </w:p>
    <w:p w14:paraId="18CE0959" w14:textId="387460EA" w:rsidR="0012459D" w:rsidRPr="001F3300" w:rsidRDefault="0012459D" w:rsidP="001F3300">
      <w:pPr>
        <w:pStyle w:val="ListParagraph"/>
        <w:numPr>
          <w:ilvl w:val="0"/>
          <w:numId w:val="26"/>
        </w:numPr>
        <w:ind w:left="1440"/>
      </w:pPr>
      <w:r>
        <w:t xml:space="preserve">The term of office of the Technical </w:t>
      </w:r>
      <w:r w:rsidR="1D90A2F4">
        <w:t>Director</w:t>
      </w:r>
      <w:r>
        <w:t xml:space="preserve"> is defined </w:t>
      </w:r>
      <w:r w:rsidR="00682A27">
        <w:t>as a</w:t>
      </w:r>
      <w:r>
        <w:t xml:space="preserve"> two-year term.  </w:t>
      </w:r>
    </w:p>
    <w:p w14:paraId="1FE25B8B" w14:textId="3ADFA6FD" w:rsidR="0012459D" w:rsidRPr="001F3300" w:rsidRDefault="0012459D" w:rsidP="001F3300">
      <w:pPr>
        <w:pStyle w:val="ListParagraph"/>
        <w:numPr>
          <w:ilvl w:val="0"/>
          <w:numId w:val="26"/>
        </w:numPr>
        <w:ind w:left="1440"/>
      </w:pPr>
      <w:r>
        <w:t xml:space="preserve">The term of office of the Deputy Technical </w:t>
      </w:r>
      <w:r w:rsidR="1D90A2F4">
        <w:t>Director</w:t>
      </w:r>
      <w:r>
        <w:t xml:space="preserve"> is concurrent with the term of the Technical </w:t>
      </w:r>
      <w:r w:rsidR="1D90A2F4">
        <w:t>Director</w:t>
      </w:r>
      <w:r w:rsidR="30F31D68">
        <w:t>. The Deputy succeeds the Technical Director at the end of this term</w:t>
      </w:r>
      <w:r w:rsidR="49714356">
        <w:t xml:space="preserve"> </w:t>
      </w:r>
    </w:p>
    <w:p w14:paraId="7EBC78CF" w14:textId="40BFF35B" w:rsidR="0012459D" w:rsidRPr="001F3300" w:rsidRDefault="0012459D" w:rsidP="001F3300">
      <w:pPr>
        <w:pStyle w:val="ListParagraph"/>
        <w:numPr>
          <w:ilvl w:val="0"/>
          <w:numId w:val="26"/>
        </w:numPr>
        <w:ind w:left="1440"/>
      </w:pPr>
      <w:r w:rsidRPr="001F3300">
        <w:t xml:space="preserve">Terms of office of other TechOps leadership are either three (3) years for positions without a deputy and two (2) years for positions that have a deputy except for the Standards Development Department leadership terms which are set at three (3) years. </w:t>
      </w:r>
    </w:p>
    <w:p w14:paraId="5F5EF8A4" w14:textId="77777777" w:rsidR="0012459D" w:rsidRPr="001F3300" w:rsidRDefault="0012459D" w:rsidP="001F3300">
      <w:pPr>
        <w:ind w:left="720"/>
      </w:pPr>
    </w:p>
    <w:p w14:paraId="321E9C62" w14:textId="71F3012E" w:rsidR="00251C8F" w:rsidRPr="001F3300" w:rsidRDefault="00FF1B0C" w:rsidP="001F3300">
      <w:pPr>
        <w:pStyle w:val="Heading4"/>
        <w:ind w:left="720"/>
      </w:pPr>
      <w:bookmarkStart w:id="25" w:name="_Toc172479891"/>
      <w:r>
        <w:t>2</w:t>
      </w:r>
      <w:r w:rsidR="00EA6EBF" w:rsidRPr="001F3300">
        <w:t>.</w:t>
      </w:r>
      <w:r w:rsidR="00251C8F" w:rsidRPr="001F3300">
        <w:t>2.</w:t>
      </w:r>
      <w:r w:rsidR="00B207CB" w:rsidRPr="001F3300">
        <w:t>4</w:t>
      </w:r>
      <w:r w:rsidR="00EA6EBF" w:rsidRPr="001F3300">
        <w:t>.</w:t>
      </w:r>
      <w:r w:rsidR="00251C8F" w:rsidRPr="001F3300">
        <w:t>2 Service Operations</w:t>
      </w:r>
      <w:bookmarkEnd w:id="25"/>
    </w:p>
    <w:p w14:paraId="007552BF" w14:textId="77777777" w:rsidR="00251C8F" w:rsidRPr="001F3300" w:rsidRDefault="00251C8F" w:rsidP="001F3300">
      <w:pPr>
        <w:ind w:left="720"/>
      </w:pPr>
    </w:p>
    <w:p w14:paraId="424C243C" w14:textId="359FD0D7" w:rsidR="00251C8F" w:rsidRPr="001F3300" w:rsidRDefault="004F2E6B" w:rsidP="001F3300">
      <w:pPr>
        <w:ind w:left="720"/>
      </w:pPr>
      <w:r>
        <w:t>Service</w:t>
      </w:r>
      <w:r w:rsidR="00B77FA1">
        <w:t xml:space="preserve">s </w:t>
      </w:r>
      <w:r w:rsidR="5ACF0F53">
        <w:t>Committee</w:t>
      </w:r>
      <w:r w:rsidR="00B77FA1">
        <w:t xml:space="preserve"> </w:t>
      </w:r>
      <w:r>
        <w:t>includes</w:t>
      </w:r>
      <w:r w:rsidR="5D2E2830">
        <w:t>, but is not limited to,</w:t>
      </w:r>
      <w:r>
        <w:t xml:space="preserve"> Education and Training, Certification, Community Offerings, development of new services, and governance of each. The primary objective of Services is to, “Provide value through impactful services.” This relates to all facets of systems engineering across all sectors of application.</w:t>
      </w:r>
    </w:p>
    <w:p w14:paraId="62534795" w14:textId="77777777" w:rsidR="004F2E6B" w:rsidRPr="001F3300" w:rsidRDefault="004F2E6B" w:rsidP="001F3300">
      <w:pPr>
        <w:ind w:left="720"/>
      </w:pPr>
    </w:p>
    <w:p w14:paraId="0A7C12D5" w14:textId="77777777" w:rsidR="004F2E6B" w:rsidRPr="001F3300" w:rsidRDefault="004F2E6B" w:rsidP="001F3300">
      <w:pPr>
        <w:ind w:left="720"/>
        <w:rPr>
          <w:b/>
          <w:bCs/>
        </w:rPr>
      </w:pPr>
      <w:r w:rsidRPr="001F3300">
        <w:rPr>
          <w:b/>
          <w:bCs/>
        </w:rPr>
        <w:t xml:space="preserve">Roles &amp; Responsibilities </w:t>
      </w:r>
    </w:p>
    <w:p w14:paraId="54EB208A" w14:textId="77777777" w:rsidR="004F2E6B" w:rsidRPr="001F3300" w:rsidRDefault="004F2E6B" w:rsidP="001F3300">
      <w:pPr>
        <w:ind w:left="720"/>
      </w:pPr>
    </w:p>
    <w:p w14:paraId="5B4C2516" w14:textId="4F1B871F" w:rsidR="004F2E6B" w:rsidRPr="001F3300" w:rsidRDefault="004F2E6B" w:rsidP="001F3300">
      <w:pPr>
        <w:pStyle w:val="ListParagraph"/>
        <w:numPr>
          <w:ilvl w:val="0"/>
          <w:numId w:val="27"/>
        </w:numPr>
        <w:ind w:left="1440"/>
      </w:pPr>
      <w:r>
        <w:t xml:space="preserve">The Services </w:t>
      </w:r>
      <w:r w:rsidR="1D90A2F4">
        <w:t>Director</w:t>
      </w:r>
      <w:r w:rsidR="00B77FA1">
        <w:t xml:space="preserve"> </w:t>
      </w:r>
      <w:r>
        <w:t xml:space="preserve">shall lead the Services organization. </w:t>
      </w:r>
    </w:p>
    <w:p w14:paraId="58544785" w14:textId="2DFA4CD0" w:rsidR="004F2E6B" w:rsidRPr="001F3300" w:rsidRDefault="004F2E6B" w:rsidP="001F3300">
      <w:pPr>
        <w:pStyle w:val="ListParagraph"/>
        <w:numPr>
          <w:ilvl w:val="0"/>
          <w:numId w:val="27"/>
        </w:numPr>
        <w:ind w:left="1440"/>
      </w:pPr>
      <w:r>
        <w:t xml:space="preserve">The Deputy Services </w:t>
      </w:r>
      <w:r w:rsidR="1D90A2F4">
        <w:t>Director</w:t>
      </w:r>
      <w:r w:rsidR="00B77FA1">
        <w:t xml:space="preserve"> </w:t>
      </w:r>
      <w:r>
        <w:t xml:space="preserve">shall support the Services </w:t>
      </w:r>
      <w:r w:rsidR="1D90A2F4">
        <w:t>Director</w:t>
      </w:r>
      <w:r>
        <w:t xml:space="preserve"> as needed</w:t>
      </w:r>
      <w:r w:rsidR="4441636E">
        <w:t xml:space="preserve">. </w:t>
      </w:r>
      <w:r>
        <w:t xml:space="preserve"> </w:t>
      </w:r>
    </w:p>
    <w:p w14:paraId="0ACE1431" w14:textId="76619509" w:rsidR="00B77FA1" w:rsidRPr="001F3300" w:rsidRDefault="004F2E6B" w:rsidP="001F3300">
      <w:pPr>
        <w:pStyle w:val="ListParagraph"/>
        <w:numPr>
          <w:ilvl w:val="0"/>
          <w:numId w:val="27"/>
        </w:numPr>
        <w:ind w:left="1440"/>
      </w:pPr>
      <w:r>
        <w:lastRenderedPageBreak/>
        <w:t>The Services organization shall maintain descriptions of the roles and responsibilities of its leadership</w:t>
      </w:r>
      <w:r w:rsidR="4441636E">
        <w:t xml:space="preserve">. </w:t>
      </w:r>
    </w:p>
    <w:p w14:paraId="07D0C866" w14:textId="5B206593" w:rsidR="00B77FA1" w:rsidRPr="001F3300" w:rsidRDefault="00B77FA1" w:rsidP="001F3300">
      <w:pPr>
        <w:pStyle w:val="ListParagraph"/>
        <w:numPr>
          <w:ilvl w:val="0"/>
          <w:numId w:val="27"/>
        </w:numPr>
        <w:ind w:left="1440"/>
      </w:pPr>
      <w:r w:rsidRPr="001F3300">
        <w:t xml:space="preserve">The current Services </w:t>
      </w:r>
      <w:r w:rsidR="001F3300" w:rsidRPr="001F3300">
        <w:t>leadership also includes, but not limited to</w:t>
      </w:r>
      <w:r w:rsidRPr="001F3300">
        <w:t xml:space="preserve">: </w:t>
      </w:r>
    </w:p>
    <w:p w14:paraId="6FA49BB0" w14:textId="77777777" w:rsidR="00B77FA1" w:rsidRPr="001F3300" w:rsidRDefault="00B77FA1" w:rsidP="001F3300">
      <w:pPr>
        <w:pStyle w:val="ListParagraph"/>
        <w:numPr>
          <w:ilvl w:val="1"/>
          <w:numId w:val="27"/>
        </w:numPr>
        <w:ind w:left="1800"/>
      </w:pPr>
      <w:r w:rsidRPr="001F3300">
        <w:t xml:space="preserve">Certification – Oversee the INCOSE Certification Advisory Group (CAG) and Certification Program Manager to ensure the successful planning and execution of the INCOSE Professional Certification program. </w:t>
      </w:r>
    </w:p>
    <w:p w14:paraId="243ACAA1" w14:textId="7C4267DB" w:rsidR="004F2E6B" w:rsidRPr="001F3300" w:rsidRDefault="00B77FA1" w:rsidP="001F3300">
      <w:pPr>
        <w:pStyle w:val="ListParagraph"/>
        <w:numPr>
          <w:ilvl w:val="1"/>
          <w:numId w:val="27"/>
        </w:numPr>
        <w:ind w:left="1800"/>
      </w:pPr>
      <w:r w:rsidRPr="001F3300">
        <w:t xml:space="preserve">Education and Training – Lead the INCOSE education and training activities and ensure the successful planning and execution of INCOSE education and training initiatives. </w:t>
      </w:r>
    </w:p>
    <w:p w14:paraId="7E7C3D14" w14:textId="77777777" w:rsidR="004F2E6B" w:rsidRPr="001F3300" w:rsidRDefault="004F2E6B" w:rsidP="001F3300">
      <w:pPr>
        <w:ind w:left="720"/>
      </w:pPr>
    </w:p>
    <w:p w14:paraId="7F402A1D" w14:textId="77777777" w:rsidR="004F2E6B" w:rsidRPr="001F3300" w:rsidRDefault="004F2E6B" w:rsidP="001F3300">
      <w:pPr>
        <w:ind w:left="720"/>
        <w:rPr>
          <w:b/>
          <w:bCs/>
        </w:rPr>
      </w:pPr>
      <w:r w:rsidRPr="001F3300">
        <w:rPr>
          <w:b/>
          <w:bCs/>
        </w:rPr>
        <w:t xml:space="preserve">Methods of Appointment </w:t>
      </w:r>
    </w:p>
    <w:p w14:paraId="5B9C927E" w14:textId="77777777" w:rsidR="004F2E6B" w:rsidRPr="001F3300" w:rsidRDefault="004F2E6B" w:rsidP="001F3300">
      <w:pPr>
        <w:ind w:left="720"/>
      </w:pPr>
    </w:p>
    <w:p w14:paraId="20ACE4A3" w14:textId="189F736E" w:rsidR="004F2E6B" w:rsidRPr="001F3300" w:rsidRDefault="004F2E6B" w:rsidP="001F3300">
      <w:pPr>
        <w:pStyle w:val="ListParagraph"/>
        <w:numPr>
          <w:ilvl w:val="0"/>
          <w:numId w:val="28"/>
        </w:numPr>
        <w:ind w:left="1440"/>
      </w:pPr>
      <w:r>
        <w:t xml:space="preserve">The Services </w:t>
      </w:r>
      <w:r w:rsidR="1D90A2F4">
        <w:t>Director</w:t>
      </w:r>
      <w:r>
        <w:t xml:space="preserve"> is appointed by the BoD on the recommendation of the President. </w:t>
      </w:r>
    </w:p>
    <w:p w14:paraId="6262DCE0" w14:textId="381C11DC" w:rsidR="004F2E6B" w:rsidRPr="001F3300" w:rsidRDefault="004F2E6B" w:rsidP="001F3300">
      <w:pPr>
        <w:pStyle w:val="ListParagraph"/>
        <w:numPr>
          <w:ilvl w:val="0"/>
          <w:numId w:val="28"/>
        </w:numPr>
        <w:ind w:left="1440"/>
      </w:pPr>
      <w:r>
        <w:t xml:space="preserve">The Deputy Services </w:t>
      </w:r>
      <w:r w:rsidR="1D90A2F4">
        <w:t>Director</w:t>
      </w:r>
      <w:r>
        <w:t xml:space="preserve"> is appointed by the BoD on the recommendation of the President. </w:t>
      </w:r>
    </w:p>
    <w:p w14:paraId="4C35D78F" w14:textId="27E60907" w:rsidR="00B77FA1" w:rsidRPr="001F3300" w:rsidRDefault="00B77FA1" w:rsidP="001F3300">
      <w:pPr>
        <w:pStyle w:val="ListParagraph"/>
        <w:numPr>
          <w:ilvl w:val="0"/>
          <w:numId w:val="28"/>
        </w:numPr>
        <w:ind w:left="1440"/>
      </w:pPr>
      <w:r>
        <w:t xml:space="preserve">Other Services positions are appointed by the Services </w:t>
      </w:r>
      <w:r w:rsidR="1D90A2F4">
        <w:t>Director</w:t>
      </w:r>
      <w:r>
        <w:t xml:space="preserve">. </w:t>
      </w:r>
    </w:p>
    <w:p w14:paraId="2FF17C73" w14:textId="77777777" w:rsidR="004F2E6B" w:rsidRPr="001F3300" w:rsidRDefault="004F2E6B" w:rsidP="001F3300">
      <w:pPr>
        <w:ind w:left="720"/>
      </w:pPr>
    </w:p>
    <w:p w14:paraId="5E402476" w14:textId="77777777" w:rsidR="004F2E6B" w:rsidRPr="001F3300" w:rsidRDefault="004F2E6B" w:rsidP="001F3300">
      <w:pPr>
        <w:ind w:left="720"/>
        <w:rPr>
          <w:b/>
          <w:bCs/>
        </w:rPr>
      </w:pPr>
      <w:r w:rsidRPr="001F3300">
        <w:rPr>
          <w:b/>
          <w:bCs/>
        </w:rPr>
        <w:t xml:space="preserve">Terms of Office  </w:t>
      </w:r>
    </w:p>
    <w:p w14:paraId="5DC3B728" w14:textId="77777777" w:rsidR="004F2E6B" w:rsidRPr="001F3300" w:rsidRDefault="004F2E6B" w:rsidP="001F3300">
      <w:pPr>
        <w:ind w:left="720"/>
      </w:pPr>
    </w:p>
    <w:p w14:paraId="38564FC6" w14:textId="3EF51ECB" w:rsidR="004F2E6B" w:rsidRPr="001F3300" w:rsidRDefault="004F2E6B" w:rsidP="001F3300">
      <w:pPr>
        <w:pStyle w:val="ListParagraph"/>
        <w:numPr>
          <w:ilvl w:val="0"/>
          <w:numId w:val="29"/>
        </w:numPr>
        <w:ind w:left="1440"/>
      </w:pPr>
      <w:r>
        <w:t xml:space="preserve">The term of office of the Services </w:t>
      </w:r>
      <w:r w:rsidR="1D90A2F4">
        <w:t>Director</w:t>
      </w:r>
      <w:r>
        <w:t xml:space="preserve"> is defined as 2 years. </w:t>
      </w:r>
    </w:p>
    <w:p w14:paraId="2ED64AB7" w14:textId="1EA3D1B7" w:rsidR="004F2E6B" w:rsidRPr="001F3300" w:rsidRDefault="004F2E6B" w:rsidP="001F3300">
      <w:pPr>
        <w:pStyle w:val="ListParagraph"/>
        <w:numPr>
          <w:ilvl w:val="0"/>
          <w:numId w:val="29"/>
        </w:numPr>
        <w:ind w:left="1440"/>
      </w:pPr>
      <w:r>
        <w:t xml:space="preserve">The term of office of the Deputy Services </w:t>
      </w:r>
      <w:r w:rsidR="1D90A2F4">
        <w:t>Director</w:t>
      </w:r>
      <w:r>
        <w:t xml:space="preserve"> is concurrent with the term of the Services </w:t>
      </w:r>
      <w:r w:rsidR="1D90A2F4">
        <w:t>Director</w:t>
      </w:r>
      <w:r>
        <w:t xml:space="preserve"> (2 years). The Deputy Services </w:t>
      </w:r>
      <w:r w:rsidR="1D90A2F4">
        <w:t>Director</w:t>
      </w:r>
      <w:r>
        <w:t xml:space="preserve"> succeeds the Services </w:t>
      </w:r>
      <w:r w:rsidR="1D90A2F4">
        <w:t>Director</w:t>
      </w:r>
      <w:r>
        <w:t xml:space="preserve"> for another 2 years. </w:t>
      </w:r>
    </w:p>
    <w:p w14:paraId="1F91368C" w14:textId="50C881EE" w:rsidR="004F2E6B" w:rsidRPr="001F3300" w:rsidRDefault="004F2E6B" w:rsidP="001F3300">
      <w:pPr>
        <w:pStyle w:val="ListParagraph"/>
        <w:numPr>
          <w:ilvl w:val="0"/>
          <w:numId w:val="29"/>
        </w:numPr>
        <w:ind w:left="1440"/>
      </w:pPr>
      <w:r w:rsidRPr="001F3300">
        <w:t xml:space="preserve">Terms of office for </w:t>
      </w:r>
      <w:r w:rsidR="00B77FA1" w:rsidRPr="001F3300">
        <w:t xml:space="preserve">Services leaders </w:t>
      </w:r>
      <w:r w:rsidRPr="001F3300">
        <w:t xml:space="preserve">are a maximum of three (3) years </w:t>
      </w:r>
    </w:p>
    <w:p w14:paraId="31D1AD9D" w14:textId="77777777" w:rsidR="00B77FA1" w:rsidRDefault="00B77FA1" w:rsidP="0098025A"/>
    <w:p w14:paraId="5A4FBFEF" w14:textId="0DB12E74" w:rsidR="00B77FA1" w:rsidRDefault="00FF1B0C" w:rsidP="00746F76">
      <w:pPr>
        <w:pStyle w:val="Heading4"/>
        <w:ind w:left="720"/>
      </w:pPr>
      <w:bookmarkStart w:id="26" w:name="_Toc172479892"/>
      <w:r>
        <w:t>2</w:t>
      </w:r>
      <w:r w:rsidR="00746F76">
        <w:t>.2.4.3 S</w:t>
      </w:r>
      <w:r w:rsidR="00F434E1">
        <w:t xml:space="preserve">trategic </w:t>
      </w:r>
      <w:r w:rsidR="00746F76">
        <w:t>Events</w:t>
      </w:r>
      <w:r w:rsidR="00F434E1">
        <w:t xml:space="preserve"> </w:t>
      </w:r>
      <w:r w:rsidR="5ACF0F53">
        <w:t>Committee</w:t>
      </w:r>
      <w:bookmarkEnd w:id="26"/>
    </w:p>
    <w:p w14:paraId="0FF9CEA4" w14:textId="77777777" w:rsidR="00F434E1" w:rsidRDefault="00F434E1" w:rsidP="001F3300">
      <w:pPr>
        <w:ind w:left="720"/>
      </w:pPr>
    </w:p>
    <w:p w14:paraId="69817A17" w14:textId="0F5BCCAA" w:rsidR="00D23B71" w:rsidRDefault="00D23B71" w:rsidP="00B575DB">
      <w:pPr>
        <w:ind w:left="720"/>
      </w:pPr>
    </w:p>
    <w:p w14:paraId="4CAF3BE8" w14:textId="77777777" w:rsidR="00D23B71" w:rsidRDefault="00D23B71" w:rsidP="00D23B71">
      <w:r>
        <w:t xml:space="preserve">The Strategic Events Oversight Committee shall enact Board of Directors defined strategy in working with the planning of the INCOSE events portfolio. This committee provides strategic awareness of the global portfolio of INCOSE events (e.g. International, Sector, regional, locally planned, or working group planned events). Using this information, the committee will identify gaps or targets of opportunity and, where appropriate, identify new events to address these. The committee is responsible for the overall INCOSE events portfolio, and for establishing, chartering, and selecting the chair of the specific project event planning committees. The committee provides guidance on event strategic objectives. These objectives include scope of the event, desired location options, intended attendee communities, financial targets, event metrics, and outreach considerations.  The committee may recommend keynote and plenary speakers, as needed, for each event. The committee shall review, advise, and provide guidance for event planning on strategic issues, assumption of risks, and mitigation of risks. The committee shall review event metrics, balance profit/loss (P/L) across the portfolio of INCOSE events and incorporate results in future strategic planning. </w:t>
      </w:r>
      <w:r w:rsidRPr="6927CAF7">
        <w:rPr>
          <w:rFonts w:ascii="Calibri" w:eastAsia="Calibri" w:hAnsi="Calibri" w:cs="Calibri"/>
          <w:color w:val="000000" w:themeColor="text1"/>
        </w:rPr>
        <w:t>The committee will also improve awareness of the overall portfolio across INCOSE membership and the broader systems engineering community.</w:t>
      </w:r>
      <w:r>
        <w:t xml:space="preserve"> </w:t>
      </w:r>
    </w:p>
    <w:p w14:paraId="286702E7" w14:textId="77777777" w:rsidR="00D23B71" w:rsidRPr="00746F76" w:rsidRDefault="00D23B71" w:rsidP="00682A27"/>
    <w:p w14:paraId="08C3053F" w14:textId="77777777" w:rsidR="00F434E1" w:rsidRPr="00746F76" w:rsidRDefault="00F434E1" w:rsidP="001F3300">
      <w:pPr>
        <w:ind w:left="720"/>
      </w:pPr>
    </w:p>
    <w:p w14:paraId="3CACF25E" w14:textId="77777777" w:rsidR="00F434E1" w:rsidRPr="00746F76" w:rsidRDefault="00F434E1" w:rsidP="001F3300">
      <w:pPr>
        <w:ind w:left="720"/>
        <w:rPr>
          <w:b/>
          <w:bCs/>
        </w:rPr>
      </w:pPr>
      <w:r w:rsidRPr="00746F76">
        <w:rPr>
          <w:b/>
          <w:bCs/>
        </w:rPr>
        <w:t xml:space="preserve">Roles &amp; Responsibilities </w:t>
      </w:r>
    </w:p>
    <w:p w14:paraId="51DAC7A1" w14:textId="77777777" w:rsidR="00F434E1" w:rsidRPr="00746F76" w:rsidRDefault="00F434E1" w:rsidP="001F3300">
      <w:pPr>
        <w:ind w:left="720"/>
      </w:pPr>
    </w:p>
    <w:p w14:paraId="2E2135BD" w14:textId="23B4E223" w:rsidR="00746F76" w:rsidRDefault="00746F76" w:rsidP="001F3300">
      <w:pPr>
        <w:pStyle w:val="ListParagraph"/>
        <w:numPr>
          <w:ilvl w:val="0"/>
          <w:numId w:val="27"/>
        </w:numPr>
        <w:ind w:left="1440"/>
      </w:pPr>
      <w:r>
        <w:t xml:space="preserve">The </w:t>
      </w:r>
      <w:r w:rsidR="30331CDA">
        <w:t xml:space="preserve">Strategic Events </w:t>
      </w:r>
      <w:r>
        <w:t xml:space="preserve">Chair will lead the </w:t>
      </w:r>
      <w:r w:rsidR="5ACF0F53">
        <w:t>Committee</w:t>
      </w:r>
      <w:r>
        <w:t>.</w:t>
      </w:r>
    </w:p>
    <w:p w14:paraId="7DCDB31C" w14:textId="6D5428D0" w:rsidR="00746F76" w:rsidRDefault="00746F76" w:rsidP="001F3300">
      <w:pPr>
        <w:pStyle w:val="ListParagraph"/>
        <w:numPr>
          <w:ilvl w:val="0"/>
          <w:numId w:val="27"/>
        </w:numPr>
        <w:ind w:left="1440"/>
      </w:pPr>
      <w:r>
        <w:t xml:space="preserve">The </w:t>
      </w:r>
      <w:r w:rsidR="5ACF0F53">
        <w:t>Committee</w:t>
      </w:r>
      <w:r>
        <w:t xml:space="preserve"> </w:t>
      </w:r>
      <w:r w:rsidR="00B575DB">
        <w:t>will work in coordination with the INCOSE Staff Events leader to ensure the proper budgeting, resourcing, and scheduling of INCOSE supported events.</w:t>
      </w:r>
    </w:p>
    <w:p w14:paraId="47A8A400" w14:textId="77777777" w:rsidR="00F434E1" w:rsidRPr="00746F76" w:rsidRDefault="00F434E1" w:rsidP="00B575DB"/>
    <w:p w14:paraId="2BA86812" w14:textId="77777777" w:rsidR="00F434E1" w:rsidRPr="00746F76" w:rsidRDefault="00F434E1" w:rsidP="001F3300">
      <w:pPr>
        <w:ind w:left="720"/>
        <w:rPr>
          <w:b/>
          <w:bCs/>
        </w:rPr>
      </w:pPr>
      <w:r w:rsidRPr="00746F76">
        <w:rPr>
          <w:b/>
          <w:bCs/>
        </w:rPr>
        <w:t xml:space="preserve">Methods of Appointment </w:t>
      </w:r>
    </w:p>
    <w:p w14:paraId="76AD4CBB" w14:textId="77777777" w:rsidR="00F434E1" w:rsidRPr="00746F76" w:rsidRDefault="00F434E1" w:rsidP="001F3300">
      <w:pPr>
        <w:ind w:left="720"/>
      </w:pPr>
    </w:p>
    <w:p w14:paraId="7165AC19" w14:textId="6E7C1D27" w:rsidR="00F434E1" w:rsidRPr="00B575DB" w:rsidRDefault="00F434E1" w:rsidP="001F3300">
      <w:pPr>
        <w:pStyle w:val="ListParagraph"/>
        <w:numPr>
          <w:ilvl w:val="0"/>
          <w:numId w:val="28"/>
        </w:numPr>
        <w:ind w:left="1440"/>
        <w:rPr>
          <w:color w:val="000000" w:themeColor="text1"/>
        </w:rPr>
      </w:pPr>
      <w:r w:rsidRPr="00B575DB">
        <w:rPr>
          <w:color w:val="000000" w:themeColor="text1"/>
        </w:rPr>
        <w:t xml:space="preserve">The Events Chair is appointed by the BoD on the recommendation of the President. </w:t>
      </w:r>
    </w:p>
    <w:p w14:paraId="2849E615" w14:textId="77777777" w:rsidR="00B77FA1" w:rsidRPr="00B575DB" w:rsidRDefault="00B77FA1" w:rsidP="00B575DB">
      <w:pPr>
        <w:rPr>
          <w:highlight w:val="yellow"/>
        </w:rPr>
      </w:pPr>
    </w:p>
    <w:p w14:paraId="55ED10EF" w14:textId="77777777" w:rsidR="00B575DB" w:rsidRPr="001F3300" w:rsidRDefault="00B575DB" w:rsidP="00B575DB">
      <w:pPr>
        <w:ind w:left="720"/>
        <w:rPr>
          <w:b/>
          <w:bCs/>
        </w:rPr>
      </w:pPr>
      <w:r w:rsidRPr="001F3300">
        <w:rPr>
          <w:b/>
          <w:bCs/>
        </w:rPr>
        <w:t xml:space="preserve">Terms of Office  </w:t>
      </w:r>
    </w:p>
    <w:p w14:paraId="02AF75DF" w14:textId="77777777" w:rsidR="00B575DB" w:rsidRPr="001F3300" w:rsidRDefault="00B575DB" w:rsidP="00B575DB">
      <w:pPr>
        <w:ind w:left="720"/>
      </w:pPr>
    </w:p>
    <w:p w14:paraId="2049A5B5" w14:textId="49708971" w:rsidR="00B575DB" w:rsidRPr="001F3300" w:rsidRDefault="00B575DB" w:rsidP="00B575DB">
      <w:pPr>
        <w:pStyle w:val="ListParagraph"/>
        <w:numPr>
          <w:ilvl w:val="0"/>
          <w:numId w:val="29"/>
        </w:numPr>
        <w:ind w:left="1440"/>
      </w:pPr>
      <w:r w:rsidRPr="001F3300">
        <w:t xml:space="preserve">The term of office of the </w:t>
      </w:r>
      <w:r>
        <w:t xml:space="preserve">Events Chair </w:t>
      </w:r>
      <w:r w:rsidRPr="001F3300">
        <w:t xml:space="preserve">is defined as 2 years. </w:t>
      </w:r>
    </w:p>
    <w:p w14:paraId="7FB51439" w14:textId="7EC30BA1" w:rsidR="00682A27" w:rsidRDefault="00B575DB" w:rsidP="00682A27">
      <w:pPr>
        <w:pStyle w:val="ListParagraph"/>
        <w:numPr>
          <w:ilvl w:val="0"/>
          <w:numId w:val="29"/>
        </w:numPr>
        <w:ind w:left="1440"/>
      </w:pPr>
      <w:r>
        <w:t xml:space="preserve">Terms of office for Events </w:t>
      </w:r>
      <w:r w:rsidR="5ACF0F53">
        <w:t>Committee</w:t>
      </w:r>
      <w:r>
        <w:t xml:space="preserve"> members are a maximum of three (3) years with a maximum of two terms.</w:t>
      </w:r>
    </w:p>
    <w:p w14:paraId="0000575B" w14:textId="77777777" w:rsidR="00682A27" w:rsidRDefault="00682A27" w:rsidP="00682A27"/>
    <w:p w14:paraId="3B4B3F47" w14:textId="77777777" w:rsidR="00682A27" w:rsidRDefault="00682A27" w:rsidP="00682A27"/>
    <w:p w14:paraId="20765CE5" w14:textId="415DE60E" w:rsidR="00682A27" w:rsidRPr="001F3300" w:rsidRDefault="00682A27" w:rsidP="00682A27">
      <w:r>
        <w:t>For more details and information on roles, responsibilities, and events committee operations, please see the INCOSE Operations Manual.</w:t>
      </w:r>
    </w:p>
    <w:p w14:paraId="71E4E961" w14:textId="77777777" w:rsidR="00B77FA1" w:rsidRDefault="00B77FA1" w:rsidP="00251C8F"/>
    <w:p w14:paraId="77C78B2A" w14:textId="68D1E2FF" w:rsidR="00FF1B0C" w:rsidRDefault="00746F76" w:rsidP="00E15371">
      <w:pPr>
        <w:pStyle w:val="Heading1"/>
        <w:rPr>
          <w:b/>
        </w:rPr>
      </w:pPr>
      <w:r>
        <w:br w:type="page"/>
      </w:r>
      <w:bookmarkStart w:id="27" w:name="_Toc172479893"/>
      <w:r w:rsidR="00FF1B0C">
        <w:rPr>
          <w:b/>
        </w:rPr>
        <w:lastRenderedPageBreak/>
        <w:t>3</w:t>
      </w:r>
      <w:r w:rsidR="00FF1B0C" w:rsidRPr="00082756">
        <w:rPr>
          <w:b/>
        </w:rPr>
        <w:t xml:space="preserve">.0 </w:t>
      </w:r>
      <w:r w:rsidR="00FF1B0C">
        <w:rPr>
          <w:b/>
        </w:rPr>
        <w:t>Chapters</w:t>
      </w:r>
      <w:bookmarkEnd w:id="27"/>
    </w:p>
    <w:p w14:paraId="39BA259E" w14:textId="77777777" w:rsidR="00FF1B0C" w:rsidRDefault="00FF1B0C" w:rsidP="00FF1B0C"/>
    <w:p w14:paraId="4725BD6E" w14:textId="0174FCDF" w:rsidR="00FF1B0C" w:rsidRDefault="00FF1B0C" w:rsidP="00FF1B0C">
      <w:pPr>
        <w:pStyle w:val="NormalWeb"/>
        <w:rPr>
          <w:rFonts w:ascii="TimesNewRomanPSMT" w:hAnsi="TimesNewRomanPSMT"/>
        </w:rPr>
      </w:pPr>
      <w:r>
        <w:rPr>
          <w:rFonts w:ascii="TimesNewRomanPSMT" w:hAnsi="TimesNewRomanPSMT"/>
        </w:rPr>
        <w:t>Per the INCOSE Bylaws, the Board may approve local entities to serve as a chapter of INCOSE. Chapters of INCOSE may be either chartered chapters, those that agree to abide by all INCOSE rules and policies, or a Memorandum of Agreement (MOA) chapter, those that are entities that align with INCOSE but maintain a separate set of local operating rules.</w:t>
      </w:r>
      <w:r w:rsidR="00E15371">
        <w:rPr>
          <w:rFonts w:ascii="TimesNewRomanPSMT" w:hAnsi="TimesNewRomanPSMT"/>
        </w:rPr>
        <w:t xml:space="preserve"> The Board may also dissolve chapters.</w:t>
      </w:r>
    </w:p>
    <w:p w14:paraId="5B605BFA" w14:textId="21CE468B" w:rsidR="00E15371" w:rsidRDefault="00E15371" w:rsidP="00FF1B0C">
      <w:pPr>
        <w:pStyle w:val="NormalWeb"/>
        <w:rPr>
          <w:rFonts w:ascii="TimesNewRomanPSMT" w:hAnsi="TimesNewRomanPSMT"/>
        </w:rPr>
      </w:pPr>
      <w:r w:rsidRPr="5EE4968A">
        <w:rPr>
          <w:rFonts w:ascii="TimesNewRomanPSMT" w:hAnsi="TimesNewRomanPSMT"/>
        </w:rPr>
        <w:t xml:space="preserve">Student chapters or student divisions are </w:t>
      </w:r>
      <w:bookmarkStart w:id="28" w:name="_Int_p7x6U6gI"/>
      <w:r w:rsidRPr="5EE4968A">
        <w:rPr>
          <w:rFonts w:ascii="TimesNewRomanPSMT" w:hAnsi="TimesNewRomanPSMT"/>
        </w:rPr>
        <w:t>a special group</w:t>
      </w:r>
      <w:bookmarkEnd w:id="28"/>
      <w:r w:rsidRPr="5EE4968A">
        <w:rPr>
          <w:rFonts w:ascii="TimesNewRomanPSMT" w:hAnsi="TimesNewRomanPSMT"/>
        </w:rPr>
        <w:t xml:space="preserve"> within a chapter, but the Board has full authority to create or dissolve student divisions.</w:t>
      </w:r>
    </w:p>
    <w:p w14:paraId="50D0CC74" w14:textId="0DABC5C4" w:rsidR="00FF1B0C" w:rsidRDefault="00FF1B0C" w:rsidP="00FF1B0C">
      <w:pPr>
        <w:pStyle w:val="NormalWeb"/>
      </w:pPr>
      <w:r>
        <w:rPr>
          <w:rFonts w:ascii="TimesNewRomanPSMT" w:hAnsi="TimesNewRomanPSMT"/>
        </w:rPr>
        <w:t>The details for chapter approval, operation, and dissolution are described in Appendix 3.</w:t>
      </w:r>
    </w:p>
    <w:p w14:paraId="3BD210E1" w14:textId="77777777" w:rsidR="00FF1B0C" w:rsidRPr="00FF1B0C" w:rsidRDefault="00FF1B0C" w:rsidP="00FF1B0C"/>
    <w:p w14:paraId="3D32CF68" w14:textId="77777777" w:rsidR="00FF1B0C" w:rsidRDefault="00FF1B0C" w:rsidP="00FF1B0C"/>
    <w:p w14:paraId="55046B08" w14:textId="614B9A14" w:rsidR="00FF1B0C" w:rsidRDefault="00FF1B0C"/>
    <w:p w14:paraId="3CD67485" w14:textId="77777777" w:rsidR="00746F76" w:rsidRDefault="00746F76"/>
    <w:p w14:paraId="694B6409" w14:textId="56FE4094" w:rsidR="00FF1B0C" w:rsidRDefault="00FF1B0C">
      <w:r>
        <w:br w:type="page"/>
      </w:r>
    </w:p>
    <w:p w14:paraId="730055D7" w14:textId="77777777" w:rsidR="00251C8F" w:rsidRDefault="00251C8F" w:rsidP="00251C8F"/>
    <w:p w14:paraId="3684FFA3" w14:textId="7A96425A" w:rsidR="008C50D9" w:rsidRDefault="00E17C72" w:rsidP="007A1F38">
      <w:pPr>
        <w:pStyle w:val="Heading1"/>
        <w:rPr>
          <w:b/>
        </w:rPr>
      </w:pPr>
      <w:bookmarkStart w:id="29" w:name="_Toc172479894"/>
      <w:r>
        <w:rPr>
          <w:b/>
        </w:rPr>
        <w:t>4.</w:t>
      </w:r>
      <w:r w:rsidR="00AE1759">
        <w:rPr>
          <w:b/>
        </w:rPr>
        <w:t xml:space="preserve">0 </w:t>
      </w:r>
      <w:r w:rsidR="006E69BB">
        <w:rPr>
          <w:b/>
        </w:rPr>
        <w:t>Awards and Recognition</w:t>
      </w:r>
      <w:bookmarkEnd w:id="29"/>
    </w:p>
    <w:p w14:paraId="4E071171" w14:textId="77777777" w:rsidR="006E69BB" w:rsidRDefault="006E69BB" w:rsidP="006E69BB"/>
    <w:p w14:paraId="1F8BD9A8" w14:textId="77777777" w:rsidR="00964DAF" w:rsidRPr="00CA3ADE" w:rsidRDefault="00964DAF" w:rsidP="00964DAF">
      <w:pPr>
        <w:rPr>
          <w:color w:val="000000" w:themeColor="text1"/>
        </w:rPr>
      </w:pPr>
      <w:r w:rsidRPr="00CA3ADE">
        <w:rPr>
          <w:color w:val="000000" w:themeColor="text1"/>
        </w:rPr>
        <w:t xml:space="preserve">In this section, an overview of the INCOSE </w:t>
      </w:r>
      <w:r>
        <w:rPr>
          <w:color w:val="000000" w:themeColor="text1"/>
        </w:rPr>
        <w:t>a</w:t>
      </w:r>
      <w:r w:rsidRPr="00CA3ADE">
        <w:rPr>
          <w:color w:val="000000" w:themeColor="text1"/>
        </w:rPr>
        <w:t xml:space="preserve">wards and </w:t>
      </w:r>
      <w:r>
        <w:rPr>
          <w:color w:val="000000" w:themeColor="text1"/>
        </w:rPr>
        <w:t>r</w:t>
      </w:r>
      <w:r w:rsidRPr="00CA3ADE">
        <w:rPr>
          <w:color w:val="000000" w:themeColor="text1"/>
        </w:rPr>
        <w:t xml:space="preserve">ecognition is provided.  In the third column is the section number with the information about the award or recognition.  </w:t>
      </w:r>
    </w:p>
    <w:p w14:paraId="5329C9F6" w14:textId="77777777" w:rsidR="00964DAF" w:rsidRPr="008A2FD6" w:rsidRDefault="00964DAF" w:rsidP="00964DAF">
      <w:pPr>
        <w:jc w:val="center"/>
        <w:rPr>
          <w:color w:val="FF0000"/>
        </w:rPr>
      </w:pPr>
    </w:p>
    <w:p w14:paraId="0535CA99" w14:textId="2CA0A5A1" w:rsidR="00964DAF" w:rsidRDefault="007D258E" w:rsidP="00964DAF">
      <w:pPr>
        <w:pStyle w:val="Heading2"/>
      </w:pPr>
      <w:bookmarkStart w:id="30" w:name="_Toc149395018"/>
      <w:bookmarkStart w:id="31" w:name="_Toc172479895"/>
      <w:r>
        <w:t>4</w:t>
      </w:r>
      <w:r w:rsidR="00964DAF">
        <w:t>.1 Overview</w:t>
      </w:r>
      <w:bookmarkEnd w:id="30"/>
      <w:bookmarkEnd w:id="31"/>
    </w:p>
    <w:p w14:paraId="7BA9F618" w14:textId="77777777" w:rsidR="00964DAF" w:rsidRDefault="00964DAF" w:rsidP="00964DAF"/>
    <w:p w14:paraId="4252DE7F" w14:textId="77777777" w:rsidR="00964DAF" w:rsidRDefault="00964DAF" w:rsidP="00964DAF">
      <w:pPr>
        <w:rPr>
          <w:color w:val="000000" w:themeColor="text1"/>
        </w:rPr>
      </w:pPr>
      <w:r w:rsidRPr="006E2343">
        <w:rPr>
          <w:color w:val="000000" w:themeColor="text1"/>
        </w:rPr>
        <w:t>INCOSE presents awards to recognize outstanding performance and contributions to both INCOSE and the profession of systems engineering. Table 1 itemizes the INCOSE Awards</w:t>
      </w:r>
      <w:r>
        <w:rPr>
          <w:color w:val="000000" w:themeColor="text1"/>
        </w:rPr>
        <w:t xml:space="preserve"> and Recognitions</w:t>
      </w:r>
      <w:r w:rsidRPr="006E2343">
        <w:rPr>
          <w:color w:val="000000" w:themeColor="text1"/>
        </w:rPr>
        <w:t>.</w:t>
      </w:r>
    </w:p>
    <w:p w14:paraId="0D875DF3" w14:textId="77777777" w:rsidR="006E69BB" w:rsidRDefault="006E69BB" w:rsidP="006E69BB"/>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8"/>
        <w:gridCol w:w="3983"/>
        <w:gridCol w:w="1579"/>
        <w:gridCol w:w="1374"/>
      </w:tblGrid>
      <w:tr w:rsidR="00964DAF" w14:paraId="16E14E0A" w14:textId="77777777" w:rsidTr="5EE4968A">
        <w:trPr>
          <w:trHeight w:val="300"/>
        </w:trPr>
        <w:tc>
          <w:tcPr>
            <w:tcW w:w="2408" w:type="dxa"/>
            <w:tcBorders>
              <w:top w:val="single" w:sz="6" w:space="0" w:color="auto"/>
              <w:left w:val="single" w:sz="6" w:space="0" w:color="auto"/>
              <w:bottom w:val="single" w:sz="6" w:space="0" w:color="auto"/>
              <w:right w:val="single" w:sz="6" w:space="0" w:color="auto"/>
            </w:tcBorders>
            <w:shd w:val="clear" w:color="auto" w:fill="auto"/>
            <w:hideMark/>
          </w:tcPr>
          <w:p w14:paraId="44090A10" w14:textId="77777777" w:rsidR="00964DAF" w:rsidRDefault="00964DAF" w:rsidP="00B20040">
            <w:pPr>
              <w:pStyle w:val="paragraph"/>
              <w:spacing w:before="0" w:beforeAutospacing="0" w:after="0" w:afterAutospacing="0"/>
              <w:jc w:val="center"/>
              <w:textAlignment w:val="baseline"/>
              <w:rPr>
                <w:rFonts w:ascii="Segoe UI" w:hAnsi="Segoe UI" w:cs="Segoe UI"/>
                <w:sz w:val="18"/>
                <w:szCs w:val="18"/>
              </w:rPr>
            </w:pPr>
            <w:r>
              <w:rPr>
                <w:rStyle w:val="normaltextrun"/>
                <w:b/>
                <w:bCs/>
              </w:rPr>
              <w:t>Award / Recognition</w:t>
            </w:r>
            <w:r>
              <w:rPr>
                <w:rStyle w:val="eop"/>
              </w:rPr>
              <w:t> </w:t>
            </w:r>
          </w:p>
        </w:tc>
        <w:tc>
          <w:tcPr>
            <w:tcW w:w="3983" w:type="dxa"/>
            <w:tcBorders>
              <w:top w:val="single" w:sz="6" w:space="0" w:color="auto"/>
              <w:left w:val="single" w:sz="6" w:space="0" w:color="auto"/>
              <w:bottom w:val="single" w:sz="6" w:space="0" w:color="auto"/>
              <w:right w:val="single" w:sz="6" w:space="0" w:color="auto"/>
            </w:tcBorders>
            <w:shd w:val="clear" w:color="auto" w:fill="auto"/>
            <w:hideMark/>
          </w:tcPr>
          <w:p w14:paraId="29D3D0B8" w14:textId="77777777" w:rsidR="00964DAF" w:rsidRDefault="00964DAF" w:rsidP="00B20040">
            <w:pPr>
              <w:pStyle w:val="paragraph"/>
              <w:spacing w:before="0" w:beforeAutospacing="0" w:after="0" w:afterAutospacing="0"/>
              <w:jc w:val="center"/>
              <w:textAlignment w:val="baseline"/>
              <w:rPr>
                <w:rFonts w:ascii="Segoe UI" w:hAnsi="Segoe UI" w:cs="Segoe UI"/>
                <w:sz w:val="18"/>
                <w:szCs w:val="18"/>
              </w:rPr>
            </w:pPr>
            <w:r>
              <w:rPr>
                <w:rStyle w:val="normaltextrun"/>
                <w:b/>
                <w:bCs/>
              </w:rPr>
              <w:t>Purpose</w:t>
            </w:r>
            <w:r>
              <w:rPr>
                <w:rStyle w:val="eop"/>
              </w:rPr>
              <w:t> </w:t>
            </w:r>
          </w:p>
        </w:tc>
        <w:tc>
          <w:tcPr>
            <w:tcW w:w="1579" w:type="dxa"/>
            <w:tcBorders>
              <w:top w:val="single" w:sz="6" w:space="0" w:color="auto"/>
              <w:left w:val="single" w:sz="6" w:space="0" w:color="auto"/>
              <w:bottom w:val="single" w:sz="6" w:space="0" w:color="auto"/>
              <w:right w:val="single" w:sz="6" w:space="0" w:color="auto"/>
            </w:tcBorders>
            <w:shd w:val="clear" w:color="auto" w:fill="auto"/>
            <w:hideMark/>
          </w:tcPr>
          <w:p w14:paraId="3DFAF291" w14:textId="77777777" w:rsidR="00964DAF" w:rsidRDefault="00964DAF" w:rsidP="00B20040">
            <w:pPr>
              <w:pStyle w:val="paragraph"/>
              <w:spacing w:before="0" w:beforeAutospacing="0" w:after="0" w:afterAutospacing="0"/>
              <w:jc w:val="center"/>
              <w:textAlignment w:val="baseline"/>
              <w:rPr>
                <w:rFonts w:ascii="Segoe UI" w:hAnsi="Segoe UI" w:cs="Segoe UI"/>
                <w:sz w:val="18"/>
                <w:szCs w:val="18"/>
              </w:rPr>
            </w:pPr>
            <w:r>
              <w:rPr>
                <w:rStyle w:val="normaltextrun"/>
                <w:b/>
                <w:bCs/>
              </w:rPr>
              <w:t>A</w:t>
            </w:r>
            <w:r w:rsidRPr="006E2343">
              <w:rPr>
                <w:rStyle w:val="normaltextrun"/>
                <w:b/>
                <w:bCs/>
              </w:rPr>
              <w:t>RM Section</w:t>
            </w:r>
            <w:r>
              <w:rPr>
                <w:rStyle w:val="eop"/>
              </w:rPr>
              <w:t> </w:t>
            </w:r>
          </w:p>
        </w:tc>
        <w:tc>
          <w:tcPr>
            <w:tcW w:w="1374" w:type="dxa"/>
            <w:tcBorders>
              <w:top w:val="single" w:sz="6" w:space="0" w:color="auto"/>
              <w:left w:val="single" w:sz="6" w:space="0" w:color="auto"/>
              <w:bottom w:val="single" w:sz="6" w:space="0" w:color="auto"/>
              <w:right w:val="single" w:sz="6" w:space="0" w:color="auto"/>
            </w:tcBorders>
            <w:shd w:val="clear" w:color="auto" w:fill="auto"/>
            <w:hideMark/>
          </w:tcPr>
          <w:p w14:paraId="5F3888B4" w14:textId="77777777" w:rsidR="00964DAF" w:rsidRDefault="00964DAF" w:rsidP="00B20040">
            <w:pPr>
              <w:pStyle w:val="paragraph"/>
              <w:spacing w:before="0" w:beforeAutospacing="0" w:after="0" w:afterAutospacing="0"/>
              <w:jc w:val="center"/>
              <w:textAlignment w:val="baseline"/>
              <w:rPr>
                <w:rFonts w:ascii="Segoe UI" w:hAnsi="Segoe UI" w:cs="Segoe UI"/>
                <w:sz w:val="18"/>
                <w:szCs w:val="18"/>
              </w:rPr>
            </w:pPr>
            <w:r>
              <w:rPr>
                <w:rStyle w:val="normaltextrun"/>
                <w:b/>
                <w:bCs/>
              </w:rPr>
              <w:t>Presented</w:t>
            </w:r>
            <w:r>
              <w:rPr>
                <w:rStyle w:val="eop"/>
              </w:rPr>
              <w:t> </w:t>
            </w:r>
          </w:p>
        </w:tc>
      </w:tr>
      <w:tr w:rsidR="00964DAF" w14:paraId="2CBCB825" w14:textId="77777777" w:rsidTr="5EE4968A">
        <w:trPr>
          <w:trHeight w:val="300"/>
        </w:trPr>
        <w:tc>
          <w:tcPr>
            <w:tcW w:w="2408" w:type="dxa"/>
            <w:tcBorders>
              <w:top w:val="single" w:sz="6" w:space="0" w:color="auto"/>
              <w:left w:val="single" w:sz="6" w:space="0" w:color="auto"/>
              <w:bottom w:val="single" w:sz="6" w:space="0" w:color="auto"/>
              <w:right w:val="single" w:sz="6" w:space="0" w:color="auto"/>
            </w:tcBorders>
            <w:shd w:val="clear" w:color="auto" w:fill="auto"/>
          </w:tcPr>
          <w:p w14:paraId="5C7B97A5" w14:textId="77777777" w:rsidR="00964DAF" w:rsidRDefault="00964DAF" w:rsidP="5EE4968A">
            <w:pPr>
              <w:pStyle w:val="paragraph"/>
              <w:spacing w:before="0" w:beforeAutospacing="0" w:after="0" w:afterAutospacing="0"/>
              <w:textAlignment w:val="baseline"/>
              <w:rPr>
                <w:rStyle w:val="normaltextrun"/>
                <w:sz w:val="20"/>
                <w:szCs w:val="20"/>
              </w:rPr>
            </w:pPr>
            <w:r w:rsidRPr="5EE4968A">
              <w:rPr>
                <w:rStyle w:val="normaltextrun"/>
                <w:sz w:val="20"/>
                <w:szCs w:val="20"/>
              </w:rPr>
              <w:t>Founders </w:t>
            </w:r>
            <w:r w:rsidRPr="5EE4968A">
              <w:rPr>
                <w:rStyle w:val="eop"/>
                <w:sz w:val="20"/>
                <w:szCs w:val="20"/>
              </w:rPr>
              <w:t> </w:t>
            </w:r>
          </w:p>
        </w:tc>
        <w:tc>
          <w:tcPr>
            <w:tcW w:w="3983" w:type="dxa"/>
            <w:tcBorders>
              <w:top w:val="single" w:sz="6" w:space="0" w:color="auto"/>
              <w:left w:val="single" w:sz="6" w:space="0" w:color="auto"/>
              <w:bottom w:val="single" w:sz="6" w:space="0" w:color="auto"/>
              <w:right w:val="single" w:sz="6" w:space="0" w:color="auto"/>
            </w:tcBorders>
            <w:shd w:val="clear" w:color="auto" w:fill="auto"/>
          </w:tcPr>
          <w:p w14:paraId="0C756FC2" w14:textId="77777777" w:rsidR="00964DAF" w:rsidRDefault="00964DAF" w:rsidP="5EE4968A">
            <w:pPr>
              <w:pStyle w:val="paragraph"/>
              <w:spacing w:before="0" w:beforeAutospacing="0" w:after="0" w:afterAutospacing="0"/>
              <w:textAlignment w:val="baseline"/>
              <w:rPr>
                <w:rStyle w:val="normaltextrun"/>
                <w:sz w:val="20"/>
                <w:szCs w:val="20"/>
              </w:rPr>
            </w:pPr>
            <w:r w:rsidRPr="5EE4968A">
              <w:rPr>
                <w:rStyle w:val="normaltextrun"/>
                <w:sz w:val="20"/>
                <w:szCs w:val="20"/>
              </w:rPr>
              <w:t>To recognize INCOSE members who have made major contributions to INCOSE</w:t>
            </w:r>
            <w:r w:rsidRPr="5EE4968A">
              <w:rPr>
                <w:rStyle w:val="eop"/>
                <w:sz w:val="20"/>
                <w:szCs w:val="20"/>
              </w:rPr>
              <w:t> </w:t>
            </w:r>
          </w:p>
        </w:tc>
        <w:tc>
          <w:tcPr>
            <w:tcW w:w="1579" w:type="dxa"/>
            <w:tcBorders>
              <w:top w:val="single" w:sz="6" w:space="0" w:color="auto"/>
              <w:left w:val="single" w:sz="6" w:space="0" w:color="auto"/>
              <w:bottom w:val="single" w:sz="6" w:space="0" w:color="auto"/>
              <w:right w:val="single" w:sz="6" w:space="0" w:color="auto"/>
            </w:tcBorders>
            <w:shd w:val="clear" w:color="auto" w:fill="auto"/>
          </w:tcPr>
          <w:p w14:paraId="104D1EA6" w14:textId="77777777" w:rsidR="00964DAF" w:rsidRPr="00DC64C8" w:rsidRDefault="00964DAF" w:rsidP="5EE4968A">
            <w:pPr>
              <w:pStyle w:val="paragraph"/>
              <w:spacing w:before="0" w:beforeAutospacing="0" w:after="0" w:afterAutospacing="0"/>
              <w:jc w:val="center"/>
              <w:textAlignment w:val="baseline"/>
              <w:rPr>
                <w:rStyle w:val="normaltextrun"/>
                <w:sz w:val="20"/>
                <w:szCs w:val="20"/>
              </w:rPr>
            </w:pPr>
            <w:r w:rsidRPr="5EE4968A">
              <w:rPr>
                <w:rStyle w:val="normaltextrun"/>
                <w:sz w:val="20"/>
                <w:szCs w:val="20"/>
              </w:rPr>
              <w:t>4.1</w:t>
            </w:r>
          </w:p>
        </w:tc>
        <w:tc>
          <w:tcPr>
            <w:tcW w:w="1374" w:type="dxa"/>
            <w:tcBorders>
              <w:top w:val="single" w:sz="6" w:space="0" w:color="auto"/>
              <w:left w:val="single" w:sz="6" w:space="0" w:color="auto"/>
              <w:bottom w:val="single" w:sz="6" w:space="0" w:color="auto"/>
              <w:right w:val="single" w:sz="6" w:space="0" w:color="auto"/>
            </w:tcBorders>
            <w:shd w:val="clear" w:color="auto" w:fill="auto"/>
          </w:tcPr>
          <w:p w14:paraId="799D907B" w14:textId="77777777" w:rsidR="00964DAF" w:rsidRDefault="00964DAF" w:rsidP="5EE4968A">
            <w:pPr>
              <w:pStyle w:val="paragraph"/>
              <w:spacing w:before="0" w:beforeAutospacing="0" w:after="0" w:afterAutospacing="0"/>
              <w:jc w:val="center"/>
              <w:textAlignment w:val="baseline"/>
              <w:rPr>
                <w:rStyle w:val="normaltextrun"/>
                <w:sz w:val="20"/>
                <w:szCs w:val="20"/>
              </w:rPr>
            </w:pPr>
            <w:r w:rsidRPr="5EE4968A">
              <w:rPr>
                <w:rStyle w:val="normaltextrun"/>
                <w:sz w:val="20"/>
                <w:szCs w:val="20"/>
              </w:rPr>
              <w:t>IS</w:t>
            </w:r>
            <w:r w:rsidRPr="5EE4968A">
              <w:rPr>
                <w:rStyle w:val="eop"/>
                <w:sz w:val="20"/>
                <w:szCs w:val="20"/>
              </w:rPr>
              <w:t> </w:t>
            </w:r>
          </w:p>
        </w:tc>
      </w:tr>
      <w:tr w:rsidR="00964DAF" w14:paraId="583EB2F2" w14:textId="77777777" w:rsidTr="00A015A2">
        <w:trPr>
          <w:trHeight w:val="300"/>
        </w:trPr>
        <w:tc>
          <w:tcPr>
            <w:tcW w:w="2408" w:type="dxa"/>
            <w:tcBorders>
              <w:top w:val="single" w:sz="6" w:space="0" w:color="auto"/>
              <w:left w:val="single" w:sz="6" w:space="0" w:color="auto"/>
              <w:bottom w:val="single" w:sz="6" w:space="0" w:color="auto"/>
              <w:right w:val="single" w:sz="6" w:space="0" w:color="auto"/>
            </w:tcBorders>
            <w:shd w:val="clear" w:color="auto" w:fill="FFFFFF" w:themeFill="background1"/>
          </w:tcPr>
          <w:p w14:paraId="5EF127D9" w14:textId="77777777" w:rsidR="00964DAF" w:rsidRDefault="00964DAF" w:rsidP="5EE4968A">
            <w:pPr>
              <w:pStyle w:val="paragraph"/>
              <w:spacing w:before="0" w:beforeAutospacing="0" w:after="0" w:afterAutospacing="0"/>
              <w:textAlignment w:val="baseline"/>
              <w:rPr>
                <w:rStyle w:val="normaltextrun"/>
                <w:sz w:val="20"/>
                <w:szCs w:val="20"/>
              </w:rPr>
            </w:pPr>
            <w:r w:rsidRPr="5EE4968A">
              <w:rPr>
                <w:rStyle w:val="normaltextrun"/>
                <w:sz w:val="20"/>
                <w:szCs w:val="20"/>
              </w:rPr>
              <w:t>Pioneer </w:t>
            </w:r>
            <w:r w:rsidRPr="5EE4968A">
              <w:rPr>
                <w:rStyle w:val="eop"/>
                <w:sz w:val="20"/>
                <w:szCs w:val="20"/>
              </w:rPr>
              <w:t> </w:t>
            </w:r>
          </w:p>
        </w:tc>
        <w:tc>
          <w:tcPr>
            <w:tcW w:w="3983" w:type="dxa"/>
            <w:tcBorders>
              <w:top w:val="single" w:sz="6" w:space="0" w:color="auto"/>
              <w:left w:val="single" w:sz="6" w:space="0" w:color="auto"/>
              <w:bottom w:val="single" w:sz="6" w:space="0" w:color="auto"/>
              <w:right w:val="single" w:sz="6" w:space="0" w:color="auto"/>
            </w:tcBorders>
            <w:shd w:val="clear" w:color="auto" w:fill="FFFFFF" w:themeFill="background1"/>
          </w:tcPr>
          <w:p w14:paraId="6492A9D0" w14:textId="77777777" w:rsidR="00964DAF" w:rsidRDefault="00964DAF" w:rsidP="5EE4968A">
            <w:pPr>
              <w:pStyle w:val="paragraph"/>
              <w:spacing w:before="0" w:beforeAutospacing="0" w:after="0" w:afterAutospacing="0"/>
              <w:textAlignment w:val="baseline"/>
              <w:rPr>
                <w:rStyle w:val="normaltextrun"/>
                <w:sz w:val="20"/>
                <w:szCs w:val="20"/>
              </w:rPr>
            </w:pPr>
            <w:r w:rsidRPr="5EE4968A">
              <w:rPr>
                <w:rStyle w:val="normaltextrun"/>
                <w:sz w:val="20"/>
                <w:szCs w:val="20"/>
              </w:rPr>
              <w:t>To recognize individuals or teams who have contributed uniquely to major products or outcomes that meet or exceed the needs of society</w:t>
            </w:r>
            <w:r w:rsidRPr="5EE4968A">
              <w:rPr>
                <w:rStyle w:val="eop"/>
                <w:sz w:val="20"/>
                <w:szCs w:val="20"/>
              </w:rPr>
              <w:t> </w:t>
            </w:r>
          </w:p>
        </w:tc>
        <w:tc>
          <w:tcPr>
            <w:tcW w:w="1579" w:type="dxa"/>
            <w:tcBorders>
              <w:top w:val="single" w:sz="6" w:space="0" w:color="auto"/>
              <w:left w:val="single" w:sz="6" w:space="0" w:color="auto"/>
              <w:bottom w:val="single" w:sz="6" w:space="0" w:color="auto"/>
              <w:right w:val="single" w:sz="6" w:space="0" w:color="auto"/>
            </w:tcBorders>
            <w:shd w:val="clear" w:color="auto" w:fill="FFFFFF" w:themeFill="background1"/>
          </w:tcPr>
          <w:p w14:paraId="698985AC" w14:textId="77777777" w:rsidR="00964DAF" w:rsidRPr="00DC64C8" w:rsidRDefault="00964DAF" w:rsidP="5EE4968A">
            <w:pPr>
              <w:pStyle w:val="paragraph"/>
              <w:spacing w:before="0" w:beforeAutospacing="0" w:after="0" w:afterAutospacing="0"/>
              <w:jc w:val="center"/>
              <w:textAlignment w:val="baseline"/>
              <w:rPr>
                <w:rStyle w:val="normaltextrun"/>
                <w:sz w:val="20"/>
                <w:szCs w:val="20"/>
              </w:rPr>
            </w:pPr>
            <w:r w:rsidRPr="5EE4968A">
              <w:rPr>
                <w:rStyle w:val="normaltextrun"/>
                <w:sz w:val="20"/>
                <w:szCs w:val="20"/>
              </w:rPr>
              <w:t>4.2</w:t>
            </w:r>
          </w:p>
        </w:tc>
        <w:tc>
          <w:tcPr>
            <w:tcW w:w="1374" w:type="dxa"/>
            <w:tcBorders>
              <w:top w:val="single" w:sz="6" w:space="0" w:color="auto"/>
              <w:left w:val="single" w:sz="6" w:space="0" w:color="auto"/>
              <w:bottom w:val="single" w:sz="6" w:space="0" w:color="auto"/>
              <w:right w:val="single" w:sz="6" w:space="0" w:color="auto"/>
            </w:tcBorders>
            <w:shd w:val="clear" w:color="auto" w:fill="FFFFFF" w:themeFill="background1"/>
          </w:tcPr>
          <w:p w14:paraId="5BDA1404" w14:textId="77777777" w:rsidR="00964DAF" w:rsidRDefault="00964DAF" w:rsidP="5EE4968A">
            <w:pPr>
              <w:pStyle w:val="paragraph"/>
              <w:spacing w:before="0" w:beforeAutospacing="0" w:after="0" w:afterAutospacing="0"/>
              <w:jc w:val="center"/>
              <w:textAlignment w:val="baseline"/>
              <w:rPr>
                <w:rStyle w:val="normaltextrun"/>
                <w:sz w:val="20"/>
                <w:szCs w:val="20"/>
              </w:rPr>
            </w:pPr>
            <w:r w:rsidRPr="5EE4968A">
              <w:rPr>
                <w:rStyle w:val="normaltextrun"/>
                <w:sz w:val="20"/>
                <w:szCs w:val="20"/>
              </w:rPr>
              <w:t>IS</w:t>
            </w:r>
            <w:r w:rsidRPr="5EE4968A">
              <w:rPr>
                <w:rStyle w:val="eop"/>
                <w:sz w:val="20"/>
                <w:szCs w:val="20"/>
              </w:rPr>
              <w:t> </w:t>
            </w:r>
          </w:p>
        </w:tc>
      </w:tr>
      <w:tr w:rsidR="00964DAF" w14:paraId="451BFAC1" w14:textId="77777777" w:rsidTr="00A015A2">
        <w:trPr>
          <w:trHeight w:val="300"/>
        </w:trPr>
        <w:tc>
          <w:tcPr>
            <w:tcW w:w="2408" w:type="dxa"/>
            <w:tcBorders>
              <w:top w:val="single" w:sz="6" w:space="0" w:color="auto"/>
              <w:left w:val="single" w:sz="6" w:space="0" w:color="auto"/>
              <w:bottom w:val="single" w:sz="6" w:space="0" w:color="auto"/>
              <w:right w:val="single" w:sz="6" w:space="0" w:color="auto"/>
            </w:tcBorders>
            <w:shd w:val="clear" w:color="auto" w:fill="FFFFFF" w:themeFill="background1"/>
          </w:tcPr>
          <w:p w14:paraId="7863D16A" w14:textId="77777777" w:rsidR="00964DAF" w:rsidRDefault="00964DAF" w:rsidP="5EE4968A">
            <w:pPr>
              <w:pStyle w:val="paragraph"/>
              <w:spacing w:before="0" w:beforeAutospacing="0" w:after="0" w:afterAutospacing="0"/>
              <w:textAlignment w:val="baseline"/>
              <w:rPr>
                <w:rStyle w:val="normaltextrun"/>
                <w:sz w:val="20"/>
                <w:szCs w:val="20"/>
              </w:rPr>
            </w:pPr>
            <w:r w:rsidRPr="5EE4968A">
              <w:rPr>
                <w:rStyle w:val="normaltextrun"/>
                <w:sz w:val="20"/>
                <w:szCs w:val="20"/>
              </w:rPr>
              <w:t>Benefactor Award</w:t>
            </w:r>
            <w:r w:rsidRPr="5EE4968A">
              <w:rPr>
                <w:rStyle w:val="eop"/>
                <w:sz w:val="20"/>
                <w:szCs w:val="20"/>
              </w:rPr>
              <w:t> </w:t>
            </w:r>
          </w:p>
        </w:tc>
        <w:tc>
          <w:tcPr>
            <w:tcW w:w="3983" w:type="dxa"/>
            <w:tcBorders>
              <w:top w:val="single" w:sz="6" w:space="0" w:color="auto"/>
              <w:left w:val="single" w:sz="6" w:space="0" w:color="auto"/>
              <w:bottom w:val="single" w:sz="6" w:space="0" w:color="auto"/>
              <w:right w:val="single" w:sz="6" w:space="0" w:color="auto"/>
            </w:tcBorders>
            <w:shd w:val="clear" w:color="auto" w:fill="FFFFFF" w:themeFill="background1"/>
          </w:tcPr>
          <w:p w14:paraId="2865D81B" w14:textId="54734E94" w:rsidR="00964DAF" w:rsidRDefault="00964DAF" w:rsidP="5EE4968A">
            <w:pPr>
              <w:pStyle w:val="paragraph"/>
              <w:spacing w:before="0" w:beforeAutospacing="0" w:after="0" w:afterAutospacing="0"/>
              <w:textAlignment w:val="baseline"/>
              <w:rPr>
                <w:rStyle w:val="normaltextrun"/>
                <w:sz w:val="20"/>
                <w:szCs w:val="20"/>
              </w:rPr>
            </w:pPr>
            <w:r w:rsidRPr="5EE4968A">
              <w:rPr>
                <w:rStyle w:val="normaltextrun"/>
                <w:sz w:val="20"/>
                <w:szCs w:val="20"/>
              </w:rPr>
              <w:t>To recognize an individual member or group, who has contributed uniquely to the enhanced reputation and recognition of systems engineering in society-</w:t>
            </w:r>
            <w:r w:rsidR="67C423B0" w:rsidRPr="5EE4968A">
              <w:rPr>
                <w:rStyle w:val="normaltextrun"/>
                <w:sz w:val="20"/>
                <w:szCs w:val="20"/>
              </w:rPr>
              <w:t>At-Large</w:t>
            </w:r>
            <w:r w:rsidRPr="5EE4968A">
              <w:rPr>
                <w:rStyle w:val="normaltextrun"/>
                <w:sz w:val="20"/>
                <w:szCs w:val="20"/>
              </w:rPr>
              <w:t> </w:t>
            </w:r>
            <w:r w:rsidRPr="5EE4968A">
              <w:rPr>
                <w:rStyle w:val="eop"/>
                <w:sz w:val="20"/>
                <w:szCs w:val="20"/>
              </w:rPr>
              <w:t> </w:t>
            </w:r>
          </w:p>
        </w:tc>
        <w:tc>
          <w:tcPr>
            <w:tcW w:w="1579" w:type="dxa"/>
            <w:tcBorders>
              <w:top w:val="single" w:sz="6" w:space="0" w:color="auto"/>
              <w:left w:val="single" w:sz="6" w:space="0" w:color="auto"/>
              <w:bottom w:val="single" w:sz="6" w:space="0" w:color="auto"/>
              <w:right w:val="single" w:sz="6" w:space="0" w:color="auto"/>
            </w:tcBorders>
            <w:shd w:val="clear" w:color="auto" w:fill="FFFFFF" w:themeFill="background1"/>
          </w:tcPr>
          <w:p w14:paraId="66203C61" w14:textId="77777777" w:rsidR="00964DAF" w:rsidRPr="00DC64C8" w:rsidRDefault="00964DAF" w:rsidP="5EE4968A">
            <w:pPr>
              <w:pStyle w:val="paragraph"/>
              <w:spacing w:before="0" w:beforeAutospacing="0" w:after="0" w:afterAutospacing="0"/>
              <w:jc w:val="center"/>
              <w:textAlignment w:val="baseline"/>
              <w:rPr>
                <w:rStyle w:val="normaltextrun"/>
                <w:sz w:val="20"/>
                <w:szCs w:val="20"/>
              </w:rPr>
            </w:pPr>
            <w:r w:rsidRPr="5EE4968A">
              <w:rPr>
                <w:rStyle w:val="normaltextrun"/>
                <w:sz w:val="20"/>
                <w:szCs w:val="20"/>
              </w:rPr>
              <w:t>4.3</w:t>
            </w:r>
          </w:p>
        </w:tc>
        <w:tc>
          <w:tcPr>
            <w:tcW w:w="1374" w:type="dxa"/>
            <w:tcBorders>
              <w:top w:val="single" w:sz="6" w:space="0" w:color="auto"/>
              <w:left w:val="single" w:sz="6" w:space="0" w:color="auto"/>
              <w:bottom w:val="single" w:sz="6" w:space="0" w:color="auto"/>
              <w:right w:val="single" w:sz="6" w:space="0" w:color="auto"/>
            </w:tcBorders>
            <w:shd w:val="clear" w:color="auto" w:fill="FFFFFF" w:themeFill="background1"/>
          </w:tcPr>
          <w:p w14:paraId="7DB93465" w14:textId="77777777" w:rsidR="00964DAF" w:rsidRDefault="00964DAF" w:rsidP="5EE4968A">
            <w:pPr>
              <w:pStyle w:val="paragraph"/>
              <w:spacing w:before="0" w:beforeAutospacing="0" w:after="0" w:afterAutospacing="0"/>
              <w:jc w:val="center"/>
              <w:textAlignment w:val="baseline"/>
              <w:rPr>
                <w:rStyle w:val="normaltextrun"/>
                <w:sz w:val="20"/>
                <w:szCs w:val="20"/>
              </w:rPr>
            </w:pPr>
            <w:r w:rsidRPr="5EE4968A">
              <w:rPr>
                <w:rStyle w:val="normaltextrun"/>
                <w:sz w:val="20"/>
                <w:szCs w:val="20"/>
              </w:rPr>
              <w:t>IS</w:t>
            </w:r>
            <w:r w:rsidRPr="5EE4968A">
              <w:rPr>
                <w:rStyle w:val="eop"/>
                <w:sz w:val="20"/>
                <w:szCs w:val="20"/>
              </w:rPr>
              <w:t> </w:t>
            </w:r>
          </w:p>
        </w:tc>
      </w:tr>
      <w:tr w:rsidR="00964DAF" w14:paraId="77EF0388" w14:textId="77777777" w:rsidTr="00A015A2">
        <w:trPr>
          <w:trHeight w:val="300"/>
        </w:trPr>
        <w:tc>
          <w:tcPr>
            <w:tcW w:w="2408" w:type="dxa"/>
            <w:tcBorders>
              <w:top w:val="single" w:sz="6" w:space="0" w:color="auto"/>
              <w:left w:val="single" w:sz="6" w:space="0" w:color="auto"/>
              <w:bottom w:val="single" w:sz="6" w:space="0" w:color="auto"/>
              <w:right w:val="single" w:sz="6" w:space="0" w:color="auto"/>
            </w:tcBorders>
            <w:shd w:val="clear" w:color="auto" w:fill="FFFFFF" w:themeFill="background1"/>
          </w:tcPr>
          <w:p w14:paraId="5D6FA5E3" w14:textId="77777777" w:rsidR="00964DAF" w:rsidRDefault="00964DAF" w:rsidP="5EE4968A">
            <w:pPr>
              <w:pStyle w:val="paragraph"/>
              <w:spacing w:before="0" w:beforeAutospacing="0" w:after="0" w:afterAutospacing="0"/>
              <w:textAlignment w:val="baseline"/>
              <w:rPr>
                <w:rStyle w:val="normaltextrun"/>
                <w:sz w:val="20"/>
                <w:szCs w:val="20"/>
              </w:rPr>
            </w:pPr>
            <w:r w:rsidRPr="5EE4968A">
              <w:rPr>
                <w:rStyle w:val="normaltextrun"/>
                <w:sz w:val="20"/>
                <w:szCs w:val="20"/>
              </w:rPr>
              <w:t>Systems Engineering Influencer</w:t>
            </w:r>
            <w:r w:rsidRPr="5EE4968A">
              <w:rPr>
                <w:rStyle w:val="eop"/>
                <w:sz w:val="20"/>
                <w:szCs w:val="20"/>
              </w:rPr>
              <w:t> </w:t>
            </w:r>
          </w:p>
        </w:tc>
        <w:tc>
          <w:tcPr>
            <w:tcW w:w="3983" w:type="dxa"/>
            <w:tcBorders>
              <w:top w:val="single" w:sz="6" w:space="0" w:color="auto"/>
              <w:left w:val="single" w:sz="6" w:space="0" w:color="auto"/>
              <w:bottom w:val="single" w:sz="6" w:space="0" w:color="auto"/>
              <w:right w:val="single" w:sz="6" w:space="0" w:color="auto"/>
            </w:tcBorders>
            <w:shd w:val="clear" w:color="auto" w:fill="FFFFFF" w:themeFill="background1"/>
          </w:tcPr>
          <w:p w14:paraId="1F3BE543" w14:textId="77777777" w:rsidR="00964DAF" w:rsidRDefault="00964DAF" w:rsidP="5EE4968A">
            <w:pPr>
              <w:pStyle w:val="paragraph"/>
              <w:spacing w:before="0" w:beforeAutospacing="0" w:after="0" w:afterAutospacing="0"/>
              <w:textAlignment w:val="baseline"/>
              <w:rPr>
                <w:rStyle w:val="normaltextrun"/>
                <w:sz w:val="20"/>
                <w:szCs w:val="20"/>
              </w:rPr>
            </w:pPr>
            <w:r w:rsidRPr="5EE4968A">
              <w:rPr>
                <w:rStyle w:val="normaltextrun"/>
                <w:sz w:val="20"/>
                <w:szCs w:val="20"/>
              </w:rPr>
              <w:t>To recognize efforts and achievements of a person(s) who has been instrumental in influencing the acceptance, adoption and implementation of Systems Engineering</w:t>
            </w:r>
            <w:r w:rsidRPr="5EE4968A">
              <w:rPr>
                <w:rStyle w:val="eop"/>
                <w:sz w:val="20"/>
                <w:szCs w:val="20"/>
              </w:rPr>
              <w:t> </w:t>
            </w:r>
          </w:p>
        </w:tc>
        <w:tc>
          <w:tcPr>
            <w:tcW w:w="1579" w:type="dxa"/>
            <w:tcBorders>
              <w:top w:val="single" w:sz="6" w:space="0" w:color="auto"/>
              <w:left w:val="single" w:sz="6" w:space="0" w:color="auto"/>
              <w:bottom w:val="single" w:sz="6" w:space="0" w:color="auto"/>
              <w:right w:val="single" w:sz="6" w:space="0" w:color="auto"/>
            </w:tcBorders>
            <w:shd w:val="clear" w:color="auto" w:fill="FFFFFF" w:themeFill="background1"/>
          </w:tcPr>
          <w:p w14:paraId="57D6EF1D" w14:textId="77777777" w:rsidR="00964DAF" w:rsidRPr="00DC64C8" w:rsidRDefault="00964DAF" w:rsidP="5EE4968A">
            <w:pPr>
              <w:pStyle w:val="paragraph"/>
              <w:spacing w:before="0" w:beforeAutospacing="0" w:after="0" w:afterAutospacing="0"/>
              <w:jc w:val="center"/>
              <w:textAlignment w:val="baseline"/>
              <w:rPr>
                <w:rStyle w:val="normaltextrun"/>
                <w:sz w:val="20"/>
                <w:szCs w:val="20"/>
              </w:rPr>
            </w:pPr>
            <w:r w:rsidRPr="5EE4968A">
              <w:rPr>
                <w:rStyle w:val="normaltextrun"/>
                <w:sz w:val="20"/>
                <w:szCs w:val="20"/>
              </w:rPr>
              <w:t>4.4</w:t>
            </w:r>
          </w:p>
        </w:tc>
        <w:tc>
          <w:tcPr>
            <w:tcW w:w="1374" w:type="dxa"/>
            <w:tcBorders>
              <w:top w:val="single" w:sz="6" w:space="0" w:color="auto"/>
              <w:left w:val="single" w:sz="6" w:space="0" w:color="auto"/>
              <w:bottom w:val="single" w:sz="6" w:space="0" w:color="auto"/>
              <w:right w:val="single" w:sz="6" w:space="0" w:color="auto"/>
            </w:tcBorders>
            <w:shd w:val="clear" w:color="auto" w:fill="FFFFFF" w:themeFill="background1"/>
          </w:tcPr>
          <w:p w14:paraId="6BA01914" w14:textId="77777777" w:rsidR="00964DAF" w:rsidRDefault="00964DAF" w:rsidP="5EE4968A">
            <w:pPr>
              <w:pStyle w:val="paragraph"/>
              <w:spacing w:before="0" w:beforeAutospacing="0" w:after="0" w:afterAutospacing="0"/>
              <w:jc w:val="center"/>
              <w:textAlignment w:val="baseline"/>
              <w:rPr>
                <w:rStyle w:val="normaltextrun"/>
                <w:sz w:val="20"/>
                <w:szCs w:val="20"/>
              </w:rPr>
            </w:pPr>
            <w:r w:rsidRPr="5EE4968A">
              <w:rPr>
                <w:rStyle w:val="normaltextrun"/>
                <w:sz w:val="20"/>
                <w:szCs w:val="20"/>
              </w:rPr>
              <w:t>IS</w:t>
            </w:r>
            <w:r w:rsidRPr="5EE4968A">
              <w:rPr>
                <w:rStyle w:val="eop"/>
                <w:sz w:val="20"/>
                <w:szCs w:val="20"/>
              </w:rPr>
              <w:t> </w:t>
            </w:r>
          </w:p>
        </w:tc>
      </w:tr>
      <w:tr w:rsidR="00964DAF" w14:paraId="79F01EE3" w14:textId="77777777" w:rsidTr="00A015A2">
        <w:trPr>
          <w:trHeight w:val="300"/>
        </w:trPr>
        <w:tc>
          <w:tcPr>
            <w:tcW w:w="2408" w:type="dxa"/>
            <w:tcBorders>
              <w:top w:val="single" w:sz="6" w:space="0" w:color="auto"/>
              <w:left w:val="single" w:sz="6" w:space="0" w:color="auto"/>
              <w:bottom w:val="single" w:sz="6" w:space="0" w:color="auto"/>
              <w:right w:val="single" w:sz="6" w:space="0" w:color="auto"/>
            </w:tcBorders>
            <w:shd w:val="clear" w:color="auto" w:fill="FFFFFF" w:themeFill="background1"/>
          </w:tcPr>
          <w:p w14:paraId="27676E92" w14:textId="77777777" w:rsidR="00964DAF" w:rsidRDefault="00964DAF" w:rsidP="5EE4968A">
            <w:pPr>
              <w:pStyle w:val="paragraph"/>
              <w:spacing w:before="0" w:beforeAutospacing="0" w:after="0" w:afterAutospacing="0"/>
              <w:textAlignment w:val="baseline"/>
              <w:rPr>
                <w:rStyle w:val="normaltextrun"/>
                <w:sz w:val="20"/>
                <w:szCs w:val="20"/>
              </w:rPr>
            </w:pPr>
            <w:r w:rsidRPr="5EE4968A">
              <w:rPr>
                <w:rStyle w:val="normaltextrun"/>
                <w:sz w:val="20"/>
                <w:szCs w:val="20"/>
              </w:rPr>
              <w:t>Outstanding Service</w:t>
            </w:r>
            <w:r w:rsidRPr="5EE4968A">
              <w:rPr>
                <w:rStyle w:val="eop"/>
                <w:sz w:val="20"/>
                <w:szCs w:val="20"/>
              </w:rPr>
              <w:t> </w:t>
            </w:r>
          </w:p>
        </w:tc>
        <w:tc>
          <w:tcPr>
            <w:tcW w:w="3983" w:type="dxa"/>
            <w:tcBorders>
              <w:top w:val="single" w:sz="6" w:space="0" w:color="auto"/>
              <w:left w:val="single" w:sz="6" w:space="0" w:color="auto"/>
              <w:bottom w:val="single" w:sz="6" w:space="0" w:color="auto"/>
              <w:right w:val="single" w:sz="6" w:space="0" w:color="auto"/>
            </w:tcBorders>
            <w:shd w:val="clear" w:color="auto" w:fill="FFFFFF" w:themeFill="background1"/>
          </w:tcPr>
          <w:p w14:paraId="46099BC0" w14:textId="77777777" w:rsidR="00964DAF" w:rsidRDefault="00964DAF" w:rsidP="5EE4968A">
            <w:pPr>
              <w:pStyle w:val="paragraph"/>
              <w:spacing w:before="0" w:beforeAutospacing="0" w:after="0" w:afterAutospacing="0"/>
              <w:textAlignment w:val="baseline"/>
              <w:rPr>
                <w:rStyle w:val="normaltextrun"/>
                <w:sz w:val="20"/>
                <w:szCs w:val="20"/>
              </w:rPr>
            </w:pPr>
            <w:r w:rsidRPr="5EE4968A">
              <w:rPr>
                <w:rStyle w:val="normaltextrun"/>
                <w:sz w:val="20"/>
                <w:szCs w:val="20"/>
              </w:rPr>
              <w:t>To recognize INCOSE members who have volunteered significant, extended and arduous effort on behalf of INCOSE</w:t>
            </w:r>
            <w:r w:rsidRPr="5EE4968A">
              <w:rPr>
                <w:rStyle w:val="eop"/>
                <w:sz w:val="20"/>
                <w:szCs w:val="20"/>
              </w:rPr>
              <w:t> </w:t>
            </w:r>
          </w:p>
        </w:tc>
        <w:tc>
          <w:tcPr>
            <w:tcW w:w="1579" w:type="dxa"/>
            <w:tcBorders>
              <w:top w:val="single" w:sz="6" w:space="0" w:color="auto"/>
              <w:left w:val="single" w:sz="6" w:space="0" w:color="auto"/>
              <w:bottom w:val="single" w:sz="6" w:space="0" w:color="auto"/>
              <w:right w:val="single" w:sz="6" w:space="0" w:color="auto"/>
            </w:tcBorders>
            <w:shd w:val="clear" w:color="auto" w:fill="FFFFFF" w:themeFill="background1"/>
          </w:tcPr>
          <w:p w14:paraId="79A8DDE0" w14:textId="77777777" w:rsidR="00964DAF" w:rsidRPr="00DC64C8" w:rsidRDefault="00964DAF" w:rsidP="5EE4968A">
            <w:pPr>
              <w:pStyle w:val="paragraph"/>
              <w:spacing w:before="0" w:beforeAutospacing="0" w:after="0" w:afterAutospacing="0"/>
              <w:jc w:val="center"/>
              <w:textAlignment w:val="baseline"/>
              <w:rPr>
                <w:rStyle w:val="normaltextrun"/>
                <w:sz w:val="20"/>
                <w:szCs w:val="20"/>
              </w:rPr>
            </w:pPr>
            <w:r w:rsidRPr="5EE4968A">
              <w:rPr>
                <w:rStyle w:val="normaltextrun"/>
                <w:sz w:val="20"/>
                <w:szCs w:val="20"/>
              </w:rPr>
              <w:t>4.5</w:t>
            </w:r>
          </w:p>
        </w:tc>
        <w:tc>
          <w:tcPr>
            <w:tcW w:w="1374" w:type="dxa"/>
            <w:tcBorders>
              <w:top w:val="single" w:sz="6" w:space="0" w:color="auto"/>
              <w:left w:val="single" w:sz="6" w:space="0" w:color="auto"/>
              <w:bottom w:val="single" w:sz="6" w:space="0" w:color="auto"/>
              <w:right w:val="single" w:sz="6" w:space="0" w:color="auto"/>
            </w:tcBorders>
            <w:shd w:val="clear" w:color="auto" w:fill="FFFFFF" w:themeFill="background1"/>
          </w:tcPr>
          <w:p w14:paraId="5E54E55E" w14:textId="77777777" w:rsidR="00964DAF" w:rsidRDefault="00964DAF" w:rsidP="5EE4968A">
            <w:pPr>
              <w:pStyle w:val="paragraph"/>
              <w:spacing w:before="0" w:beforeAutospacing="0" w:after="0" w:afterAutospacing="0"/>
              <w:jc w:val="center"/>
              <w:textAlignment w:val="baseline"/>
              <w:rPr>
                <w:rStyle w:val="normaltextrun"/>
                <w:sz w:val="20"/>
                <w:szCs w:val="20"/>
              </w:rPr>
            </w:pPr>
            <w:r w:rsidRPr="5EE4968A">
              <w:rPr>
                <w:rStyle w:val="normaltextrun"/>
                <w:sz w:val="20"/>
                <w:szCs w:val="20"/>
              </w:rPr>
              <w:t>After approved at a BoD Meeting.</w:t>
            </w:r>
            <w:r w:rsidRPr="5EE4968A">
              <w:rPr>
                <w:rStyle w:val="eop"/>
                <w:sz w:val="20"/>
                <w:szCs w:val="20"/>
              </w:rPr>
              <w:t> </w:t>
            </w:r>
          </w:p>
        </w:tc>
      </w:tr>
      <w:tr w:rsidR="00964DAF" w14:paraId="5D439A41" w14:textId="77777777" w:rsidTr="00A015A2">
        <w:trPr>
          <w:trHeight w:val="300"/>
        </w:trPr>
        <w:tc>
          <w:tcPr>
            <w:tcW w:w="2408" w:type="dxa"/>
            <w:tcBorders>
              <w:top w:val="single" w:sz="6" w:space="0" w:color="auto"/>
              <w:left w:val="single" w:sz="6" w:space="0" w:color="auto"/>
              <w:bottom w:val="single" w:sz="6" w:space="0" w:color="auto"/>
              <w:right w:val="single" w:sz="6" w:space="0" w:color="auto"/>
            </w:tcBorders>
            <w:shd w:val="clear" w:color="auto" w:fill="FFFFFF" w:themeFill="background1"/>
          </w:tcPr>
          <w:p w14:paraId="0BDDDF35" w14:textId="77777777" w:rsidR="00964DAF" w:rsidRDefault="00964DAF" w:rsidP="5EE4968A">
            <w:pPr>
              <w:pStyle w:val="paragraph"/>
              <w:spacing w:before="0" w:beforeAutospacing="0" w:after="0" w:afterAutospacing="0"/>
              <w:textAlignment w:val="baseline"/>
              <w:rPr>
                <w:rStyle w:val="normaltextrun"/>
                <w:sz w:val="20"/>
                <w:szCs w:val="20"/>
              </w:rPr>
            </w:pPr>
            <w:r w:rsidRPr="5EE4968A">
              <w:rPr>
                <w:rStyle w:val="normaltextrun"/>
                <w:sz w:val="20"/>
                <w:szCs w:val="20"/>
              </w:rPr>
              <w:t>Certificates of Appreciation</w:t>
            </w:r>
            <w:r w:rsidRPr="5EE4968A">
              <w:rPr>
                <w:rStyle w:val="eop"/>
                <w:sz w:val="20"/>
                <w:szCs w:val="20"/>
              </w:rPr>
              <w:t> </w:t>
            </w:r>
          </w:p>
        </w:tc>
        <w:tc>
          <w:tcPr>
            <w:tcW w:w="3983" w:type="dxa"/>
            <w:tcBorders>
              <w:top w:val="single" w:sz="6" w:space="0" w:color="auto"/>
              <w:left w:val="single" w:sz="6" w:space="0" w:color="auto"/>
              <w:bottom w:val="single" w:sz="6" w:space="0" w:color="auto"/>
              <w:right w:val="single" w:sz="6" w:space="0" w:color="auto"/>
            </w:tcBorders>
            <w:shd w:val="clear" w:color="auto" w:fill="FFFFFF" w:themeFill="background1"/>
          </w:tcPr>
          <w:p w14:paraId="59C8A7BA" w14:textId="77777777" w:rsidR="00964DAF" w:rsidRDefault="00964DAF" w:rsidP="5EE4968A">
            <w:pPr>
              <w:pStyle w:val="paragraph"/>
              <w:spacing w:before="0" w:beforeAutospacing="0" w:after="0" w:afterAutospacing="0"/>
              <w:textAlignment w:val="baseline"/>
              <w:rPr>
                <w:rStyle w:val="normaltextrun"/>
                <w:sz w:val="20"/>
                <w:szCs w:val="20"/>
              </w:rPr>
            </w:pPr>
            <w:r w:rsidRPr="5EE4968A">
              <w:rPr>
                <w:rStyle w:val="normaltextrun"/>
                <w:sz w:val="20"/>
                <w:szCs w:val="20"/>
              </w:rPr>
              <w:t>To recognize INCOSE members and non-members who have made notable individual contributions to INCOSE</w:t>
            </w:r>
            <w:r w:rsidRPr="5EE4968A">
              <w:rPr>
                <w:rStyle w:val="eop"/>
                <w:sz w:val="20"/>
                <w:szCs w:val="20"/>
              </w:rPr>
              <w:t> </w:t>
            </w:r>
          </w:p>
        </w:tc>
        <w:tc>
          <w:tcPr>
            <w:tcW w:w="1579" w:type="dxa"/>
            <w:tcBorders>
              <w:top w:val="single" w:sz="6" w:space="0" w:color="auto"/>
              <w:left w:val="single" w:sz="6" w:space="0" w:color="auto"/>
              <w:bottom w:val="single" w:sz="6" w:space="0" w:color="auto"/>
              <w:right w:val="single" w:sz="6" w:space="0" w:color="auto"/>
            </w:tcBorders>
            <w:shd w:val="clear" w:color="auto" w:fill="FFFFFF" w:themeFill="background1"/>
          </w:tcPr>
          <w:p w14:paraId="01D7829C" w14:textId="77777777" w:rsidR="00964DAF" w:rsidRPr="00DC64C8" w:rsidRDefault="00964DAF" w:rsidP="5EE4968A">
            <w:pPr>
              <w:pStyle w:val="paragraph"/>
              <w:spacing w:before="0" w:beforeAutospacing="0" w:after="0" w:afterAutospacing="0"/>
              <w:jc w:val="center"/>
              <w:textAlignment w:val="baseline"/>
              <w:rPr>
                <w:rStyle w:val="normaltextrun"/>
                <w:sz w:val="20"/>
                <w:szCs w:val="20"/>
              </w:rPr>
            </w:pPr>
            <w:r w:rsidRPr="5EE4968A">
              <w:rPr>
                <w:rStyle w:val="eop"/>
                <w:sz w:val="20"/>
                <w:szCs w:val="20"/>
              </w:rPr>
              <w:t>4.6</w:t>
            </w:r>
          </w:p>
        </w:tc>
        <w:tc>
          <w:tcPr>
            <w:tcW w:w="1374" w:type="dxa"/>
            <w:tcBorders>
              <w:top w:val="single" w:sz="6" w:space="0" w:color="auto"/>
              <w:left w:val="single" w:sz="6" w:space="0" w:color="auto"/>
              <w:bottom w:val="single" w:sz="6" w:space="0" w:color="auto"/>
              <w:right w:val="single" w:sz="6" w:space="0" w:color="auto"/>
            </w:tcBorders>
            <w:shd w:val="clear" w:color="auto" w:fill="FFFFFF" w:themeFill="background1"/>
          </w:tcPr>
          <w:p w14:paraId="43BA4DB3" w14:textId="77777777" w:rsidR="00964DAF" w:rsidRDefault="00964DAF" w:rsidP="5EE4968A">
            <w:pPr>
              <w:pStyle w:val="paragraph"/>
              <w:spacing w:before="0" w:beforeAutospacing="0" w:after="0" w:afterAutospacing="0"/>
              <w:jc w:val="center"/>
              <w:textAlignment w:val="baseline"/>
              <w:rPr>
                <w:rStyle w:val="normaltextrun"/>
                <w:sz w:val="20"/>
                <w:szCs w:val="20"/>
              </w:rPr>
            </w:pPr>
            <w:r w:rsidRPr="5EE4968A">
              <w:rPr>
                <w:rStyle w:val="normaltextrun"/>
                <w:sz w:val="20"/>
                <w:szCs w:val="20"/>
              </w:rPr>
              <w:t>Any event</w:t>
            </w:r>
            <w:r w:rsidRPr="5EE4968A">
              <w:rPr>
                <w:rStyle w:val="eop"/>
                <w:sz w:val="20"/>
                <w:szCs w:val="20"/>
              </w:rPr>
              <w:t> </w:t>
            </w:r>
          </w:p>
        </w:tc>
      </w:tr>
      <w:tr w:rsidR="00964DAF" w14:paraId="1AA74F50" w14:textId="77777777" w:rsidTr="00A015A2">
        <w:trPr>
          <w:trHeight w:val="300"/>
        </w:trPr>
        <w:tc>
          <w:tcPr>
            <w:tcW w:w="240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581925F" w14:textId="77777777" w:rsidR="00964DAF" w:rsidRDefault="00964DAF" w:rsidP="5EE4968A">
            <w:pPr>
              <w:pStyle w:val="paragraph"/>
              <w:spacing w:before="0" w:beforeAutospacing="0" w:after="0" w:afterAutospacing="0"/>
              <w:textAlignment w:val="baseline"/>
              <w:rPr>
                <w:rFonts w:ascii="Segoe UI" w:hAnsi="Segoe UI" w:cs="Segoe UI"/>
                <w:sz w:val="18"/>
                <w:szCs w:val="18"/>
              </w:rPr>
            </w:pPr>
            <w:r w:rsidRPr="5EE4968A">
              <w:rPr>
                <w:rStyle w:val="normaltextrun"/>
                <w:sz w:val="20"/>
                <w:szCs w:val="20"/>
              </w:rPr>
              <w:t>Fellows</w:t>
            </w:r>
            <w:r w:rsidRPr="5EE4968A">
              <w:rPr>
                <w:rStyle w:val="eop"/>
                <w:sz w:val="20"/>
                <w:szCs w:val="20"/>
              </w:rPr>
              <w:t> </w:t>
            </w:r>
          </w:p>
        </w:tc>
        <w:tc>
          <w:tcPr>
            <w:tcW w:w="398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6D9096C" w14:textId="77777777" w:rsidR="00964DAF" w:rsidRDefault="00964DAF" w:rsidP="5EE4968A">
            <w:pPr>
              <w:pStyle w:val="paragraph"/>
              <w:spacing w:before="0" w:beforeAutospacing="0" w:after="0" w:afterAutospacing="0"/>
              <w:textAlignment w:val="baseline"/>
              <w:rPr>
                <w:rFonts w:ascii="Segoe UI" w:hAnsi="Segoe UI" w:cs="Segoe UI"/>
                <w:sz w:val="18"/>
                <w:szCs w:val="18"/>
              </w:rPr>
            </w:pPr>
            <w:r w:rsidRPr="5EE4968A">
              <w:rPr>
                <w:rStyle w:val="normaltextrun"/>
                <w:sz w:val="20"/>
                <w:szCs w:val="20"/>
              </w:rPr>
              <w:t>To recognize INCOSE members who have made significant verifiable contributions to the art and practice of Systems Engineering</w:t>
            </w:r>
            <w:r w:rsidRPr="5EE4968A">
              <w:rPr>
                <w:rStyle w:val="eop"/>
                <w:sz w:val="20"/>
                <w:szCs w:val="20"/>
              </w:rPr>
              <w:t> </w:t>
            </w:r>
          </w:p>
        </w:tc>
        <w:tc>
          <w:tcPr>
            <w:tcW w:w="157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F4B55F0" w14:textId="77777777" w:rsidR="00964DAF" w:rsidRPr="00DC64C8" w:rsidRDefault="00964DAF" w:rsidP="5EE4968A">
            <w:pPr>
              <w:pStyle w:val="paragraph"/>
              <w:spacing w:before="0" w:beforeAutospacing="0" w:after="0" w:afterAutospacing="0"/>
              <w:jc w:val="center"/>
              <w:textAlignment w:val="baseline"/>
              <w:rPr>
                <w:rFonts w:ascii="Segoe UI" w:hAnsi="Segoe UI" w:cs="Segoe UI"/>
                <w:sz w:val="20"/>
                <w:szCs w:val="20"/>
              </w:rPr>
            </w:pPr>
            <w:r w:rsidRPr="5EE4968A">
              <w:rPr>
                <w:rStyle w:val="normaltextrun"/>
                <w:sz w:val="20"/>
                <w:szCs w:val="20"/>
              </w:rPr>
              <w:t>5.1</w:t>
            </w:r>
          </w:p>
        </w:tc>
        <w:tc>
          <w:tcPr>
            <w:tcW w:w="137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82CD2FE" w14:textId="77777777" w:rsidR="00964DAF" w:rsidRDefault="00964DAF" w:rsidP="5EE4968A">
            <w:pPr>
              <w:pStyle w:val="paragraph"/>
              <w:spacing w:before="0" w:beforeAutospacing="0" w:after="0" w:afterAutospacing="0"/>
              <w:jc w:val="center"/>
              <w:textAlignment w:val="baseline"/>
              <w:rPr>
                <w:rFonts w:ascii="Segoe UI" w:hAnsi="Segoe UI" w:cs="Segoe UI"/>
                <w:sz w:val="18"/>
                <w:szCs w:val="18"/>
              </w:rPr>
            </w:pPr>
            <w:r w:rsidRPr="5EE4968A">
              <w:rPr>
                <w:rStyle w:val="normaltextrun"/>
                <w:sz w:val="20"/>
                <w:szCs w:val="20"/>
              </w:rPr>
              <w:t>IS</w:t>
            </w:r>
            <w:r w:rsidRPr="5EE4968A">
              <w:rPr>
                <w:rStyle w:val="eop"/>
                <w:sz w:val="20"/>
                <w:szCs w:val="20"/>
              </w:rPr>
              <w:t> </w:t>
            </w:r>
          </w:p>
        </w:tc>
      </w:tr>
      <w:tr w:rsidR="00964DAF" w14:paraId="46235F0A" w14:textId="77777777" w:rsidTr="00A015A2">
        <w:trPr>
          <w:trHeight w:val="300"/>
        </w:trPr>
        <w:tc>
          <w:tcPr>
            <w:tcW w:w="2408" w:type="dxa"/>
            <w:tcBorders>
              <w:top w:val="single" w:sz="6" w:space="0" w:color="auto"/>
              <w:left w:val="single" w:sz="6" w:space="0" w:color="auto"/>
              <w:bottom w:val="single" w:sz="6" w:space="0" w:color="auto"/>
              <w:right w:val="single" w:sz="6" w:space="0" w:color="auto"/>
            </w:tcBorders>
            <w:shd w:val="clear" w:color="auto" w:fill="FFFFFF" w:themeFill="background1"/>
          </w:tcPr>
          <w:p w14:paraId="1F9A7F44" w14:textId="77777777" w:rsidR="00964DAF" w:rsidRDefault="00964DAF" w:rsidP="5EE4968A">
            <w:pPr>
              <w:pStyle w:val="paragraph"/>
              <w:spacing w:before="0" w:beforeAutospacing="0" w:after="0" w:afterAutospacing="0"/>
              <w:textAlignment w:val="baseline"/>
              <w:rPr>
                <w:rFonts w:ascii="Segoe UI" w:hAnsi="Segoe UI" w:cs="Segoe UI"/>
                <w:sz w:val="18"/>
                <w:szCs w:val="18"/>
              </w:rPr>
            </w:pPr>
            <w:r w:rsidRPr="5EE4968A">
              <w:rPr>
                <w:rStyle w:val="normaltextrun"/>
                <w:sz w:val="20"/>
                <w:szCs w:val="20"/>
              </w:rPr>
              <w:t>Chapter Circle Awards </w:t>
            </w:r>
            <w:r w:rsidRPr="5EE4968A">
              <w:rPr>
                <w:rStyle w:val="eop"/>
                <w:sz w:val="20"/>
                <w:szCs w:val="20"/>
              </w:rPr>
              <w:t> </w:t>
            </w:r>
          </w:p>
        </w:tc>
        <w:tc>
          <w:tcPr>
            <w:tcW w:w="3983" w:type="dxa"/>
            <w:tcBorders>
              <w:top w:val="single" w:sz="6" w:space="0" w:color="auto"/>
              <w:left w:val="single" w:sz="6" w:space="0" w:color="auto"/>
              <w:bottom w:val="single" w:sz="6" w:space="0" w:color="auto"/>
              <w:right w:val="single" w:sz="6" w:space="0" w:color="auto"/>
            </w:tcBorders>
            <w:shd w:val="clear" w:color="auto" w:fill="FFFFFF" w:themeFill="background1"/>
          </w:tcPr>
          <w:p w14:paraId="051106F5" w14:textId="77777777" w:rsidR="00964DAF" w:rsidRDefault="00964DAF" w:rsidP="5EE4968A">
            <w:pPr>
              <w:pStyle w:val="paragraph"/>
              <w:spacing w:before="0" w:beforeAutospacing="0" w:after="0" w:afterAutospacing="0"/>
              <w:textAlignment w:val="baseline"/>
              <w:rPr>
                <w:rFonts w:ascii="Segoe UI" w:hAnsi="Segoe UI" w:cs="Segoe UI"/>
                <w:sz w:val="18"/>
                <w:szCs w:val="18"/>
              </w:rPr>
            </w:pPr>
            <w:r w:rsidRPr="5EE4968A">
              <w:rPr>
                <w:rStyle w:val="normaltextrun"/>
                <w:sz w:val="20"/>
                <w:szCs w:val="20"/>
              </w:rPr>
              <w:t>To recognize INCOSE chapters and/or individuals within chapters that have made extraordinary achievements</w:t>
            </w:r>
            <w:r w:rsidRPr="5EE4968A">
              <w:rPr>
                <w:rStyle w:val="eop"/>
                <w:sz w:val="20"/>
                <w:szCs w:val="20"/>
              </w:rPr>
              <w:t> </w:t>
            </w:r>
          </w:p>
        </w:tc>
        <w:tc>
          <w:tcPr>
            <w:tcW w:w="1579" w:type="dxa"/>
            <w:tcBorders>
              <w:top w:val="single" w:sz="6" w:space="0" w:color="auto"/>
              <w:left w:val="single" w:sz="6" w:space="0" w:color="auto"/>
              <w:bottom w:val="single" w:sz="6" w:space="0" w:color="auto"/>
              <w:right w:val="single" w:sz="6" w:space="0" w:color="auto"/>
            </w:tcBorders>
            <w:shd w:val="clear" w:color="auto" w:fill="FFFFFF" w:themeFill="background1"/>
          </w:tcPr>
          <w:p w14:paraId="7944A1C5" w14:textId="77777777" w:rsidR="00964DAF" w:rsidRPr="00C3695F" w:rsidRDefault="00964DAF" w:rsidP="5EE4968A">
            <w:pPr>
              <w:pStyle w:val="paragraph"/>
              <w:spacing w:before="0" w:beforeAutospacing="0" w:after="0" w:afterAutospacing="0"/>
              <w:jc w:val="center"/>
              <w:textAlignment w:val="baseline"/>
              <w:rPr>
                <w:rFonts w:ascii="Segoe UI" w:hAnsi="Segoe UI" w:cs="Segoe UI"/>
                <w:sz w:val="20"/>
                <w:szCs w:val="20"/>
              </w:rPr>
            </w:pPr>
            <w:r w:rsidRPr="5EE4968A">
              <w:rPr>
                <w:rStyle w:val="normaltextrun"/>
                <w:sz w:val="20"/>
                <w:szCs w:val="20"/>
              </w:rPr>
              <w:t>6.1</w:t>
            </w:r>
          </w:p>
        </w:tc>
        <w:tc>
          <w:tcPr>
            <w:tcW w:w="1374" w:type="dxa"/>
            <w:tcBorders>
              <w:top w:val="single" w:sz="6" w:space="0" w:color="auto"/>
              <w:left w:val="single" w:sz="6" w:space="0" w:color="auto"/>
              <w:bottom w:val="single" w:sz="6" w:space="0" w:color="auto"/>
              <w:right w:val="single" w:sz="6" w:space="0" w:color="auto"/>
            </w:tcBorders>
            <w:shd w:val="clear" w:color="auto" w:fill="FFFFFF" w:themeFill="background1"/>
          </w:tcPr>
          <w:p w14:paraId="58FEE851" w14:textId="77777777" w:rsidR="00964DAF" w:rsidRDefault="00964DAF" w:rsidP="5EE4968A">
            <w:pPr>
              <w:pStyle w:val="paragraph"/>
              <w:spacing w:before="0" w:beforeAutospacing="0" w:after="0" w:afterAutospacing="0"/>
              <w:jc w:val="center"/>
              <w:textAlignment w:val="baseline"/>
              <w:rPr>
                <w:rFonts w:ascii="Segoe UI" w:hAnsi="Segoe UI" w:cs="Segoe UI"/>
                <w:sz w:val="18"/>
                <w:szCs w:val="18"/>
              </w:rPr>
            </w:pPr>
            <w:r w:rsidRPr="5EE4968A">
              <w:rPr>
                <w:rStyle w:val="normaltextrun"/>
                <w:sz w:val="20"/>
                <w:szCs w:val="20"/>
              </w:rPr>
              <w:t>IS</w:t>
            </w:r>
            <w:r w:rsidRPr="5EE4968A">
              <w:rPr>
                <w:rStyle w:val="eop"/>
                <w:sz w:val="20"/>
                <w:szCs w:val="20"/>
              </w:rPr>
              <w:t> </w:t>
            </w:r>
          </w:p>
        </w:tc>
      </w:tr>
      <w:tr w:rsidR="00964DAF" w14:paraId="5482ECD9" w14:textId="77777777" w:rsidTr="00A015A2">
        <w:trPr>
          <w:trHeight w:val="300"/>
        </w:trPr>
        <w:tc>
          <w:tcPr>
            <w:tcW w:w="2408" w:type="dxa"/>
            <w:tcBorders>
              <w:top w:val="single" w:sz="6" w:space="0" w:color="auto"/>
              <w:left w:val="single" w:sz="6" w:space="0" w:color="auto"/>
              <w:bottom w:val="single" w:sz="6" w:space="0" w:color="auto"/>
              <w:right w:val="single" w:sz="6" w:space="0" w:color="auto"/>
            </w:tcBorders>
            <w:shd w:val="clear" w:color="auto" w:fill="FFFFFF" w:themeFill="background1"/>
          </w:tcPr>
          <w:p w14:paraId="5601E6E3" w14:textId="77777777" w:rsidR="00964DAF" w:rsidRDefault="00964DAF" w:rsidP="5EE4968A">
            <w:pPr>
              <w:pStyle w:val="paragraph"/>
              <w:spacing w:before="0" w:beforeAutospacing="0" w:after="0" w:afterAutospacing="0"/>
              <w:textAlignment w:val="baseline"/>
              <w:rPr>
                <w:rStyle w:val="normaltextrun"/>
                <w:sz w:val="20"/>
                <w:szCs w:val="20"/>
              </w:rPr>
            </w:pPr>
            <w:r w:rsidRPr="5EE4968A">
              <w:rPr>
                <w:rStyle w:val="normaltextrun"/>
                <w:sz w:val="20"/>
                <w:szCs w:val="20"/>
              </w:rPr>
              <w:t>Good Neighbor Award</w:t>
            </w:r>
            <w:r w:rsidRPr="5EE4968A">
              <w:rPr>
                <w:rStyle w:val="eop"/>
                <w:sz w:val="20"/>
                <w:szCs w:val="20"/>
              </w:rPr>
              <w:t> </w:t>
            </w:r>
          </w:p>
        </w:tc>
        <w:tc>
          <w:tcPr>
            <w:tcW w:w="3983" w:type="dxa"/>
            <w:tcBorders>
              <w:top w:val="single" w:sz="6" w:space="0" w:color="auto"/>
              <w:left w:val="single" w:sz="6" w:space="0" w:color="auto"/>
              <w:bottom w:val="single" w:sz="6" w:space="0" w:color="auto"/>
              <w:right w:val="single" w:sz="6" w:space="0" w:color="auto"/>
            </w:tcBorders>
            <w:shd w:val="clear" w:color="auto" w:fill="FFFFFF" w:themeFill="background1"/>
          </w:tcPr>
          <w:p w14:paraId="22036DA8" w14:textId="77777777" w:rsidR="00964DAF" w:rsidRDefault="00964DAF" w:rsidP="5EE4968A">
            <w:pPr>
              <w:pStyle w:val="paragraph"/>
              <w:spacing w:before="0" w:beforeAutospacing="0" w:after="0" w:afterAutospacing="0"/>
              <w:textAlignment w:val="baseline"/>
              <w:rPr>
                <w:rStyle w:val="normaltextrun"/>
                <w:sz w:val="20"/>
                <w:szCs w:val="20"/>
              </w:rPr>
            </w:pPr>
            <w:r w:rsidRPr="5EE4968A">
              <w:rPr>
                <w:rStyle w:val="normaltextrun"/>
                <w:sz w:val="20"/>
                <w:szCs w:val="20"/>
              </w:rPr>
              <w:t>To recognize INCOSE Chapters who contribute toward the growth and success of fledgling and struggling Chapters</w:t>
            </w:r>
            <w:r w:rsidRPr="5EE4968A">
              <w:rPr>
                <w:rStyle w:val="eop"/>
                <w:sz w:val="20"/>
                <w:szCs w:val="20"/>
              </w:rPr>
              <w:t> </w:t>
            </w:r>
          </w:p>
        </w:tc>
        <w:tc>
          <w:tcPr>
            <w:tcW w:w="1579" w:type="dxa"/>
            <w:tcBorders>
              <w:top w:val="single" w:sz="6" w:space="0" w:color="auto"/>
              <w:left w:val="single" w:sz="6" w:space="0" w:color="auto"/>
              <w:bottom w:val="single" w:sz="6" w:space="0" w:color="auto"/>
              <w:right w:val="single" w:sz="6" w:space="0" w:color="auto"/>
            </w:tcBorders>
            <w:shd w:val="clear" w:color="auto" w:fill="FFFFFF" w:themeFill="background1"/>
          </w:tcPr>
          <w:p w14:paraId="78927BAD" w14:textId="77777777" w:rsidR="00964DAF" w:rsidRPr="00C3695F" w:rsidRDefault="00964DAF" w:rsidP="5EE4968A">
            <w:pPr>
              <w:pStyle w:val="paragraph"/>
              <w:spacing w:before="0" w:beforeAutospacing="0" w:after="0" w:afterAutospacing="0"/>
              <w:jc w:val="center"/>
              <w:textAlignment w:val="baseline"/>
              <w:rPr>
                <w:rStyle w:val="normaltextrun"/>
                <w:sz w:val="20"/>
                <w:szCs w:val="20"/>
              </w:rPr>
            </w:pPr>
            <w:r w:rsidRPr="5EE4968A">
              <w:rPr>
                <w:rStyle w:val="normaltextrun"/>
                <w:sz w:val="20"/>
                <w:szCs w:val="20"/>
              </w:rPr>
              <w:t>6.2</w:t>
            </w:r>
          </w:p>
        </w:tc>
        <w:tc>
          <w:tcPr>
            <w:tcW w:w="1374" w:type="dxa"/>
            <w:tcBorders>
              <w:top w:val="single" w:sz="6" w:space="0" w:color="auto"/>
              <w:left w:val="single" w:sz="6" w:space="0" w:color="auto"/>
              <w:bottom w:val="single" w:sz="6" w:space="0" w:color="auto"/>
              <w:right w:val="single" w:sz="6" w:space="0" w:color="auto"/>
            </w:tcBorders>
            <w:shd w:val="clear" w:color="auto" w:fill="FFFFFF" w:themeFill="background1"/>
          </w:tcPr>
          <w:p w14:paraId="269F9E26" w14:textId="77777777" w:rsidR="00964DAF" w:rsidRDefault="00964DAF" w:rsidP="5EE4968A">
            <w:pPr>
              <w:pStyle w:val="paragraph"/>
              <w:spacing w:before="0" w:beforeAutospacing="0" w:after="0" w:afterAutospacing="0"/>
              <w:jc w:val="center"/>
              <w:textAlignment w:val="baseline"/>
              <w:rPr>
                <w:rStyle w:val="normaltextrun"/>
                <w:sz w:val="20"/>
                <w:szCs w:val="20"/>
              </w:rPr>
            </w:pPr>
            <w:r w:rsidRPr="5EE4968A">
              <w:rPr>
                <w:rStyle w:val="normaltextrun"/>
                <w:sz w:val="20"/>
                <w:szCs w:val="20"/>
              </w:rPr>
              <w:t>IS</w:t>
            </w:r>
            <w:r w:rsidRPr="5EE4968A">
              <w:rPr>
                <w:rStyle w:val="eop"/>
                <w:sz w:val="20"/>
                <w:szCs w:val="20"/>
              </w:rPr>
              <w:t> </w:t>
            </w:r>
          </w:p>
        </w:tc>
      </w:tr>
      <w:tr w:rsidR="00964DAF" w14:paraId="4DA01CBF" w14:textId="77777777" w:rsidTr="00A015A2">
        <w:trPr>
          <w:trHeight w:val="300"/>
        </w:trPr>
        <w:tc>
          <w:tcPr>
            <w:tcW w:w="2408" w:type="dxa"/>
            <w:tcBorders>
              <w:top w:val="single" w:sz="6" w:space="0" w:color="auto"/>
              <w:left w:val="single" w:sz="6" w:space="0" w:color="auto"/>
              <w:bottom w:val="single" w:sz="6" w:space="0" w:color="auto"/>
              <w:right w:val="single" w:sz="6" w:space="0" w:color="auto"/>
            </w:tcBorders>
            <w:shd w:val="clear" w:color="auto" w:fill="FFFFFF" w:themeFill="background1"/>
          </w:tcPr>
          <w:p w14:paraId="3DC520E4" w14:textId="77777777" w:rsidR="00964DAF" w:rsidRDefault="00964DAF" w:rsidP="5EE4968A">
            <w:pPr>
              <w:pStyle w:val="paragraph"/>
              <w:spacing w:before="0" w:beforeAutospacing="0" w:after="0" w:afterAutospacing="0"/>
              <w:textAlignment w:val="baseline"/>
              <w:rPr>
                <w:rStyle w:val="normaltextrun"/>
                <w:sz w:val="20"/>
                <w:szCs w:val="20"/>
              </w:rPr>
            </w:pPr>
            <w:r w:rsidRPr="5EE4968A">
              <w:rPr>
                <w:rStyle w:val="normaltextrun"/>
                <w:sz w:val="20"/>
                <w:szCs w:val="20"/>
              </w:rPr>
              <w:t>Product of the Year</w:t>
            </w:r>
            <w:r w:rsidRPr="5EE4968A">
              <w:rPr>
                <w:rStyle w:val="eop"/>
                <w:sz w:val="20"/>
                <w:szCs w:val="20"/>
              </w:rPr>
              <w:t> </w:t>
            </w:r>
          </w:p>
        </w:tc>
        <w:tc>
          <w:tcPr>
            <w:tcW w:w="3983" w:type="dxa"/>
            <w:tcBorders>
              <w:top w:val="single" w:sz="6" w:space="0" w:color="auto"/>
              <w:left w:val="single" w:sz="6" w:space="0" w:color="auto"/>
              <w:bottom w:val="single" w:sz="6" w:space="0" w:color="auto"/>
              <w:right w:val="single" w:sz="6" w:space="0" w:color="auto"/>
            </w:tcBorders>
            <w:shd w:val="clear" w:color="auto" w:fill="FFFFFF" w:themeFill="background1"/>
          </w:tcPr>
          <w:p w14:paraId="4E8B9F6C" w14:textId="77777777" w:rsidR="00964DAF" w:rsidRDefault="00964DAF" w:rsidP="5EE4968A">
            <w:pPr>
              <w:pStyle w:val="paragraph"/>
              <w:spacing w:before="0" w:beforeAutospacing="0" w:after="0" w:afterAutospacing="0"/>
              <w:textAlignment w:val="baseline"/>
              <w:rPr>
                <w:rStyle w:val="normaltextrun"/>
                <w:sz w:val="20"/>
                <w:szCs w:val="20"/>
              </w:rPr>
            </w:pPr>
            <w:r w:rsidRPr="5EE4968A">
              <w:rPr>
                <w:rStyle w:val="normaltextrun"/>
                <w:sz w:val="20"/>
                <w:szCs w:val="20"/>
              </w:rPr>
              <w:t>This policy recognizes efforts and achievements by any team creating an INCOSE Technical Product or INCOSE Affiliate Product.</w:t>
            </w:r>
            <w:r w:rsidRPr="5EE4968A">
              <w:rPr>
                <w:rStyle w:val="eop"/>
                <w:sz w:val="20"/>
                <w:szCs w:val="20"/>
              </w:rPr>
              <w:t> </w:t>
            </w:r>
          </w:p>
        </w:tc>
        <w:tc>
          <w:tcPr>
            <w:tcW w:w="1579" w:type="dxa"/>
            <w:tcBorders>
              <w:top w:val="single" w:sz="6" w:space="0" w:color="auto"/>
              <w:left w:val="single" w:sz="6" w:space="0" w:color="auto"/>
              <w:bottom w:val="single" w:sz="6" w:space="0" w:color="auto"/>
              <w:right w:val="single" w:sz="6" w:space="0" w:color="auto"/>
            </w:tcBorders>
            <w:shd w:val="clear" w:color="auto" w:fill="FFFFFF" w:themeFill="background1"/>
          </w:tcPr>
          <w:p w14:paraId="5D6FCED8" w14:textId="77777777" w:rsidR="00964DAF" w:rsidRPr="00DC64C8" w:rsidRDefault="00964DAF" w:rsidP="5EE4968A">
            <w:pPr>
              <w:pStyle w:val="paragraph"/>
              <w:spacing w:before="0" w:beforeAutospacing="0" w:after="0" w:afterAutospacing="0"/>
              <w:jc w:val="center"/>
              <w:textAlignment w:val="baseline"/>
              <w:rPr>
                <w:rStyle w:val="normaltextrun"/>
                <w:sz w:val="20"/>
                <w:szCs w:val="20"/>
              </w:rPr>
            </w:pPr>
            <w:r w:rsidRPr="5EE4968A">
              <w:rPr>
                <w:rStyle w:val="normaltextrun"/>
                <w:sz w:val="20"/>
                <w:szCs w:val="20"/>
              </w:rPr>
              <w:t>7.1.1</w:t>
            </w:r>
          </w:p>
        </w:tc>
        <w:tc>
          <w:tcPr>
            <w:tcW w:w="1374" w:type="dxa"/>
            <w:tcBorders>
              <w:top w:val="single" w:sz="6" w:space="0" w:color="auto"/>
              <w:left w:val="single" w:sz="6" w:space="0" w:color="auto"/>
              <w:bottom w:val="single" w:sz="6" w:space="0" w:color="auto"/>
              <w:right w:val="single" w:sz="6" w:space="0" w:color="auto"/>
            </w:tcBorders>
            <w:shd w:val="clear" w:color="auto" w:fill="FFFFFF" w:themeFill="background1"/>
          </w:tcPr>
          <w:p w14:paraId="255F21CB" w14:textId="77777777" w:rsidR="00964DAF" w:rsidRDefault="00964DAF" w:rsidP="5EE4968A">
            <w:pPr>
              <w:pStyle w:val="paragraph"/>
              <w:spacing w:before="0" w:beforeAutospacing="0" w:after="0" w:afterAutospacing="0"/>
              <w:jc w:val="center"/>
              <w:textAlignment w:val="baseline"/>
              <w:rPr>
                <w:rStyle w:val="normaltextrun"/>
                <w:sz w:val="20"/>
                <w:szCs w:val="20"/>
              </w:rPr>
            </w:pPr>
            <w:r w:rsidRPr="5EE4968A">
              <w:rPr>
                <w:rStyle w:val="normaltextrun"/>
                <w:sz w:val="20"/>
                <w:szCs w:val="20"/>
              </w:rPr>
              <w:t>IW</w:t>
            </w:r>
            <w:r w:rsidRPr="5EE4968A">
              <w:rPr>
                <w:rStyle w:val="eop"/>
                <w:sz w:val="20"/>
                <w:szCs w:val="20"/>
              </w:rPr>
              <w:t> </w:t>
            </w:r>
          </w:p>
        </w:tc>
      </w:tr>
      <w:tr w:rsidR="00964DAF" w14:paraId="71D9C644" w14:textId="77777777" w:rsidTr="00A015A2">
        <w:trPr>
          <w:trHeight w:val="300"/>
        </w:trPr>
        <w:tc>
          <w:tcPr>
            <w:tcW w:w="2408" w:type="dxa"/>
            <w:tcBorders>
              <w:top w:val="single" w:sz="6" w:space="0" w:color="auto"/>
              <w:left w:val="single" w:sz="6" w:space="0" w:color="auto"/>
              <w:bottom w:val="single" w:sz="6" w:space="0" w:color="auto"/>
              <w:right w:val="single" w:sz="6" w:space="0" w:color="auto"/>
            </w:tcBorders>
            <w:shd w:val="clear" w:color="auto" w:fill="FFFFFF" w:themeFill="background1"/>
          </w:tcPr>
          <w:p w14:paraId="127BA77A" w14:textId="77777777" w:rsidR="00964DAF" w:rsidRDefault="00964DAF" w:rsidP="5EE4968A">
            <w:pPr>
              <w:pStyle w:val="paragraph"/>
              <w:spacing w:before="0" w:beforeAutospacing="0" w:after="0" w:afterAutospacing="0"/>
              <w:textAlignment w:val="baseline"/>
              <w:rPr>
                <w:rStyle w:val="normaltextrun"/>
                <w:sz w:val="20"/>
                <w:szCs w:val="20"/>
              </w:rPr>
            </w:pPr>
            <w:r w:rsidRPr="5EE4968A">
              <w:rPr>
                <w:rStyle w:val="normaltextrun"/>
                <w:sz w:val="20"/>
                <w:szCs w:val="20"/>
              </w:rPr>
              <w:t>Working Group</w:t>
            </w:r>
            <w:r w:rsidRPr="5EE4968A">
              <w:rPr>
                <w:rStyle w:val="eop"/>
                <w:sz w:val="20"/>
                <w:szCs w:val="20"/>
              </w:rPr>
              <w:t> </w:t>
            </w:r>
          </w:p>
        </w:tc>
        <w:tc>
          <w:tcPr>
            <w:tcW w:w="3983" w:type="dxa"/>
            <w:tcBorders>
              <w:top w:val="single" w:sz="6" w:space="0" w:color="auto"/>
              <w:left w:val="single" w:sz="6" w:space="0" w:color="auto"/>
              <w:bottom w:val="single" w:sz="6" w:space="0" w:color="auto"/>
              <w:right w:val="single" w:sz="6" w:space="0" w:color="auto"/>
            </w:tcBorders>
            <w:shd w:val="clear" w:color="auto" w:fill="FFFFFF" w:themeFill="background1"/>
          </w:tcPr>
          <w:p w14:paraId="2CD4AFDD" w14:textId="77777777" w:rsidR="00964DAF" w:rsidRDefault="00964DAF" w:rsidP="5EE4968A">
            <w:pPr>
              <w:pStyle w:val="paragraph"/>
              <w:spacing w:before="0" w:beforeAutospacing="0" w:after="0" w:afterAutospacing="0"/>
              <w:textAlignment w:val="baseline"/>
              <w:rPr>
                <w:rStyle w:val="normaltextrun"/>
                <w:sz w:val="20"/>
                <w:szCs w:val="20"/>
              </w:rPr>
            </w:pPr>
            <w:r w:rsidRPr="5EE4968A">
              <w:rPr>
                <w:rStyle w:val="normaltextrun"/>
                <w:sz w:val="20"/>
                <w:szCs w:val="20"/>
              </w:rPr>
              <w:t>To recognize Working Group efforts and achievements in support of INCOSE’s mission</w:t>
            </w:r>
            <w:r w:rsidRPr="5EE4968A">
              <w:rPr>
                <w:rStyle w:val="eop"/>
                <w:sz w:val="20"/>
                <w:szCs w:val="20"/>
              </w:rPr>
              <w:t> </w:t>
            </w:r>
          </w:p>
        </w:tc>
        <w:tc>
          <w:tcPr>
            <w:tcW w:w="1579" w:type="dxa"/>
            <w:tcBorders>
              <w:top w:val="single" w:sz="6" w:space="0" w:color="auto"/>
              <w:left w:val="single" w:sz="6" w:space="0" w:color="auto"/>
              <w:bottom w:val="single" w:sz="6" w:space="0" w:color="auto"/>
              <w:right w:val="single" w:sz="6" w:space="0" w:color="auto"/>
            </w:tcBorders>
            <w:shd w:val="clear" w:color="auto" w:fill="FFFFFF" w:themeFill="background1"/>
          </w:tcPr>
          <w:p w14:paraId="766B8221" w14:textId="77777777" w:rsidR="00964DAF" w:rsidRPr="00DC64C8" w:rsidRDefault="00964DAF" w:rsidP="5EE4968A">
            <w:pPr>
              <w:pStyle w:val="paragraph"/>
              <w:spacing w:before="0" w:beforeAutospacing="0" w:after="0" w:afterAutospacing="0"/>
              <w:jc w:val="center"/>
              <w:textAlignment w:val="baseline"/>
              <w:rPr>
                <w:rStyle w:val="normaltextrun"/>
                <w:sz w:val="20"/>
                <w:szCs w:val="20"/>
              </w:rPr>
            </w:pPr>
            <w:r w:rsidRPr="5EE4968A">
              <w:rPr>
                <w:rStyle w:val="normaltextrun"/>
                <w:sz w:val="20"/>
                <w:szCs w:val="20"/>
              </w:rPr>
              <w:t>7.1.2</w:t>
            </w:r>
          </w:p>
        </w:tc>
        <w:tc>
          <w:tcPr>
            <w:tcW w:w="1374" w:type="dxa"/>
            <w:tcBorders>
              <w:top w:val="single" w:sz="6" w:space="0" w:color="auto"/>
              <w:left w:val="single" w:sz="6" w:space="0" w:color="auto"/>
              <w:bottom w:val="single" w:sz="6" w:space="0" w:color="auto"/>
              <w:right w:val="single" w:sz="6" w:space="0" w:color="auto"/>
            </w:tcBorders>
            <w:shd w:val="clear" w:color="auto" w:fill="FFFFFF" w:themeFill="background1"/>
          </w:tcPr>
          <w:p w14:paraId="156C2BD2" w14:textId="77777777" w:rsidR="00964DAF" w:rsidRDefault="00964DAF" w:rsidP="5EE4968A">
            <w:pPr>
              <w:pStyle w:val="paragraph"/>
              <w:spacing w:before="0" w:beforeAutospacing="0" w:after="0" w:afterAutospacing="0"/>
              <w:jc w:val="center"/>
              <w:textAlignment w:val="baseline"/>
              <w:rPr>
                <w:rStyle w:val="normaltextrun"/>
                <w:sz w:val="20"/>
                <w:szCs w:val="20"/>
              </w:rPr>
            </w:pPr>
            <w:r w:rsidRPr="5EE4968A">
              <w:rPr>
                <w:rStyle w:val="normaltextrun"/>
                <w:sz w:val="20"/>
                <w:szCs w:val="20"/>
              </w:rPr>
              <w:t>IW</w:t>
            </w:r>
            <w:r w:rsidRPr="5EE4968A">
              <w:rPr>
                <w:rStyle w:val="eop"/>
                <w:sz w:val="20"/>
                <w:szCs w:val="20"/>
              </w:rPr>
              <w:t> </w:t>
            </w:r>
          </w:p>
        </w:tc>
      </w:tr>
      <w:tr w:rsidR="00964DAF" w14:paraId="58BD8E7A" w14:textId="77777777" w:rsidTr="00A015A2">
        <w:trPr>
          <w:trHeight w:val="300"/>
        </w:trPr>
        <w:tc>
          <w:tcPr>
            <w:tcW w:w="2408" w:type="dxa"/>
            <w:tcBorders>
              <w:top w:val="single" w:sz="6" w:space="0" w:color="auto"/>
              <w:left w:val="single" w:sz="6" w:space="0" w:color="auto"/>
              <w:bottom w:val="single" w:sz="6" w:space="0" w:color="auto"/>
              <w:right w:val="single" w:sz="6" w:space="0" w:color="auto"/>
            </w:tcBorders>
            <w:shd w:val="clear" w:color="auto" w:fill="FFFFFF" w:themeFill="background1"/>
          </w:tcPr>
          <w:p w14:paraId="4A981AA2" w14:textId="77777777" w:rsidR="00964DAF" w:rsidRDefault="00964DAF" w:rsidP="5EE4968A">
            <w:pPr>
              <w:pStyle w:val="paragraph"/>
              <w:spacing w:before="0" w:beforeAutospacing="0" w:after="0" w:afterAutospacing="0"/>
              <w:textAlignment w:val="baseline"/>
              <w:rPr>
                <w:rStyle w:val="normaltextrun"/>
                <w:sz w:val="20"/>
                <w:szCs w:val="20"/>
              </w:rPr>
            </w:pPr>
            <w:r w:rsidRPr="5EE4968A">
              <w:rPr>
                <w:rStyle w:val="normaltextrun"/>
                <w:sz w:val="20"/>
                <w:szCs w:val="20"/>
              </w:rPr>
              <w:t>Service of the Year</w:t>
            </w:r>
            <w:r w:rsidRPr="5EE4968A">
              <w:rPr>
                <w:rStyle w:val="eop"/>
                <w:sz w:val="20"/>
                <w:szCs w:val="20"/>
              </w:rPr>
              <w:t> </w:t>
            </w:r>
          </w:p>
        </w:tc>
        <w:tc>
          <w:tcPr>
            <w:tcW w:w="3983" w:type="dxa"/>
            <w:tcBorders>
              <w:top w:val="single" w:sz="6" w:space="0" w:color="auto"/>
              <w:left w:val="single" w:sz="6" w:space="0" w:color="auto"/>
              <w:bottom w:val="single" w:sz="6" w:space="0" w:color="auto"/>
              <w:right w:val="single" w:sz="6" w:space="0" w:color="auto"/>
            </w:tcBorders>
            <w:shd w:val="clear" w:color="auto" w:fill="FFFFFF" w:themeFill="background1"/>
          </w:tcPr>
          <w:p w14:paraId="4842A379" w14:textId="77777777" w:rsidR="00964DAF" w:rsidRDefault="00964DAF" w:rsidP="5EE4968A">
            <w:pPr>
              <w:pStyle w:val="paragraph"/>
              <w:spacing w:before="0" w:beforeAutospacing="0" w:after="0" w:afterAutospacing="0"/>
              <w:textAlignment w:val="baseline"/>
              <w:rPr>
                <w:rStyle w:val="normaltextrun"/>
                <w:sz w:val="20"/>
                <w:szCs w:val="20"/>
              </w:rPr>
            </w:pPr>
            <w:r w:rsidRPr="5EE4968A">
              <w:rPr>
                <w:rStyle w:val="normaltextrun"/>
                <w:sz w:val="20"/>
                <w:szCs w:val="20"/>
              </w:rPr>
              <w:t>This policy recognizes efforts and achievements by any team creating, delivering, or updating an INCOSE Service for our members.</w:t>
            </w:r>
            <w:r w:rsidRPr="5EE4968A">
              <w:rPr>
                <w:rStyle w:val="eop"/>
                <w:sz w:val="20"/>
                <w:szCs w:val="20"/>
              </w:rPr>
              <w:t> </w:t>
            </w:r>
          </w:p>
        </w:tc>
        <w:tc>
          <w:tcPr>
            <w:tcW w:w="1579" w:type="dxa"/>
            <w:tcBorders>
              <w:top w:val="single" w:sz="6" w:space="0" w:color="auto"/>
              <w:left w:val="single" w:sz="6" w:space="0" w:color="auto"/>
              <w:bottom w:val="single" w:sz="6" w:space="0" w:color="auto"/>
              <w:right w:val="single" w:sz="6" w:space="0" w:color="auto"/>
            </w:tcBorders>
            <w:shd w:val="clear" w:color="auto" w:fill="FFFFFF" w:themeFill="background1"/>
          </w:tcPr>
          <w:p w14:paraId="3F864501" w14:textId="77777777" w:rsidR="00964DAF" w:rsidRPr="00CA3ADE" w:rsidRDefault="00964DAF" w:rsidP="5EE4968A">
            <w:pPr>
              <w:pStyle w:val="paragraph"/>
              <w:spacing w:before="0" w:beforeAutospacing="0" w:after="0" w:afterAutospacing="0"/>
              <w:jc w:val="center"/>
              <w:textAlignment w:val="baseline"/>
              <w:rPr>
                <w:rStyle w:val="normaltextrun"/>
                <w:sz w:val="20"/>
                <w:szCs w:val="20"/>
              </w:rPr>
            </w:pPr>
            <w:r w:rsidRPr="5EE4968A">
              <w:rPr>
                <w:rStyle w:val="normaltextrun"/>
                <w:sz w:val="20"/>
                <w:szCs w:val="20"/>
              </w:rPr>
              <w:t>7.1.3</w:t>
            </w:r>
          </w:p>
        </w:tc>
        <w:tc>
          <w:tcPr>
            <w:tcW w:w="1374" w:type="dxa"/>
            <w:tcBorders>
              <w:top w:val="single" w:sz="6" w:space="0" w:color="auto"/>
              <w:left w:val="single" w:sz="6" w:space="0" w:color="auto"/>
              <w:bottom w:val="single" w:sz="6" w:space="0" w:color="auto"/>
              <w:right w:val="single" w:sz="6" w:space="0" w:color="auto"/>
            </w:tcBorders>
            <w:shd w:val="clear" w:color="auto" w:fill="FFFFFF" w:themeFill="background1"/>
          </w:tcPr>
          <w:p w14:paraId="1D120E5C" w14:textId="77777777" w:rsidR="00964DAF" w:rsidRDefault="00964DAF" w:rsidP="5EE4968A">
            <w:pPr>
              <w:pStyle w:val="paragraph"/>
              <w:spacing w:before="0" w:beforeAutospacing="0" w:after="0" w:afterAutospacing="0"/>
              <w:jc w:val="center"/>
              <w:textAlignment w:val="baseline"/>
              <w:rPr>
                <w:rStyle w:val="normaltextrun"/>
                <w:sz w:val="20"/>
                <w:szCs w:val="20"/>
              </w:rPr>
            </w:pPr>
            <w:r w:rsidRPr="5EE4968A">
              <w:rPr>
                <w:rStyle w:val="normaltextrun"/>
                <w:sz w:val="20"/>
                <w:szCs w:val="20"/>
              </w:rPr>
              <w:t>IW</w:t>
            </w:r>
            <w:r w:rsidRPr="5EE4968A">
              <w:rPr>
                <w:rStyle w:val="eop"/>
                <w:sz w:val="20"/>
                <w:szCs w:val="20"/>
              </w:rPr>
              <w:t> </w:t>
            </w:r>
          </w:p>
        </w:tc>
      </w:tr>
      <w:tr w:rsidR="00964DAF" w14:paraId="280D443D" w14:textId="77777777" w:rsidTr="00A015A2">
        <w:trPr>
          <w:trHeight w:val="300"/>
        </w:trPr>
        <w:tc>
          <w:tcPr>
            <w:tcW w:w="240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B0FBADA" w14:textId="77777777" w:rsidR="00964DAF" w:rsidRDefault="00964DAF" w:rsidP="5EE4968A">
            <w:pPr>
              <w:pStyle w:val="paragraph"/>
              <w:spacing w:before="0" w:beforeAutospacing="0" w:after="0" w:afterAutospacing="0"/>
              <w:textAlignment w:val="baseline"/>
              <w:rPr>
                <w:rFonts w:ascii="Segoe UI" w:hAnsi="Segoe UI" w:cs="Segoe UI"/>
                <w:sz w:val="18"/>
                <w:szCs w:val="18"/>
              </w:rPr>
            </w:pPr>
            <w:r w:rsidRPr="5EE4968A">
              <w:rPr>
                <w:rStyle w:val="normaltextrun"/>
                <w:sz w:val="20"/>
                <w:szCs w:val="20"/>
              </w:rPr>
              <w:lastRenderedPageBreak/>
              <w:t>INCOSE International Symposium (IS) Best Papers</w:t>
            </w:r>
            <w:r w:rsidRPr="5EE4968A">
              <w:rPr>
                <w:rStyle w:val="eop"/>
                <w:sz w:val="20"/>
                <w:szCs w:val="20"/>
              </w:rPr>
              <w:t> </w:t>
            </w:r>
          </w:p>
        </w:tc>
        <w:tc>
          <w:tcPr>
            <w:tcW w:w="398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58049EA" w14:textId="77777777" w:rsidR="00964DAF" w:rsidRDefault="00964DAF" w:rsidP="5EE4968A">
            <w:pPr>
              <w:pStyle w:val="paragraph"/>
              <w:spacing w:before="0" w:beforeAutospacing="0" w:after="0" w:afterAutospacing="0"/>
              <w:textAlignment w:val="baseline"/>
              <w:rPr>
                <w:rFonts w:ascii="Segoe UI" w:hAnsi="Segoe UI" w:cs="Segoe UI"/>
                <w:sz w:val="18"/>
                <w:szCs w:val="18"/>
              </w:rPr>
            </w:pPr>
            <w:r w:rsidRPr="5EE4968A">
              <w:rPr>
                <w:rStyle w:val="normaltextrun"/>
                <w:sz w:val="20"/>
                <w:szCs w:val="20"/>
              </w:rPr>
              <w:t>To recognize selected IS papers as “best” in their respective categories.</w:t>
            </w:r>
            <w:r w:rsidRPr="5EE4968A">
              <w:rPr>
                <w:rStyle w:val="eop"/>
                <w:sz w:val="20"/>
                <w:szCs w:val="20"/>
              </w:rPr>
              <w:t> </w:t>
            </w:r>
          </w:p>
        </w:tc>
        <w:tc>
          <w:tcPr>
            <w:tcW w:w="157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5A04E47" w14:textId="77777777" w:rsidR="00964DAF" w:rsidRPr="00CA3ADE" w:rsidRDefault="00964DAF" w:rsidP="5EE4968A">
            <w:pPr>
              <w:pStyle w:val="paragraph"/>
              <w:spacing w:before="0" w:beforeAutospacing="0" w:after="0" w:afterAutospacing="0"/>
              <w:jc w:val="center"/>
              <w:textAlignment w:val="baseline"/>
              <w:rPr>
                <w:rFonts w:ascii="Segoe UI" w:hAnsi="Segoe UI" w:cs="Segoe UI"/>
                <w:sz w:val="20"/>
                <w:szCs w:val="20"/>
              </w:rPr>
            </w:pPr>
            <w:r w:rsidRPr="5EE4968A">
              <w:rPr>
                <w:rStyle w:val="normaltextrun"/>
                <w:sz w:val="20"/>
                <w:szCs w:val="20"/>
              </w:rPr>
              <w:t>7.2.1</w:t>
            </w:r>
          </w:p>
        </w:tc>
        <w:tc>
          <w:tcPr>
            <w:tcW w:w="137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1E7E371" w14:textId="77777777" w:rsidR="00964DAF" w:rsidRDefault="00964DAF" w:rsidP="5EE4968A">
            <w:pPr>
              <w:pStyle w:val="paragraph"/>
              <w:spacing w:before="0" w:beforeAutospacing="0" w:after="0" w:afterAutospacing="0"/>
              <w:jc w:val="center"/>
              <w:textAlignment w:val="baseline"/>
              <w:rPr>
                <w:rFonts w:ascii="Segoe UI" w:hAnsi="Segoe UI" w:cs="Segoe UI"/>
                <w:sz w:val="18"/>
                <w:szCs w:val="18"/>
              </w:rPr>
            </w:pPr>
            <w:r w:rsidRPr="5EE4968A">
              <w:rPr>
                <w:rStyle w:val="normaltextrun"/>
                <w:sz w:val="20"/>
                <w:szCs w:val="20"/>
              </w:rPr>
              <w:t>IS</w:t>
            </w:r>
            <w:r w:rsidRPr="5EE4968A">
              <w:rPr>
                <w:rStyle w:val="eop"/>
                <w:sz w:val="20"/>
                <w:szCs w:val="20"/>
              </w:rPr>
              <w:t> </w:t>
            </w:r>
          </w:p>
        </w:tc>
      </w:tr>
      <w:tr w:rsidR="00964DAF" w14:paraId="64AEB3A8" w14:textId="77777777" w:rsidTr="00A015A2">
        <w:trPr>
          <w:trHeight w:val="300"/>
        </w:trPr>
        <w:tc>
          <w:tcPr>
            <w:tcW w:w="240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FFF9800" w14:textId="77777777" w:rsidR="00964DAF" w:rsidRDefault="00964DAF" w:rsidP="5EE4968A">
            <w:pPr>
              <w:pStyle w:val="paragraph"/>
              <w:spacing w:before="0" w:beforeAutospacing="0" w:after="0" w:afterAutospacing="0"/>
              <w:textAlignment w:val="baseline"/>
              <w:rPr>
                <w:rFonts w:ascii="Segoe UI" w:hAnsi="Segoe UI" w:cs="Segoe UI"/>
                <w:sz w:val="18"/>
                <w:szCs w:val="18"/>
              </w:rPr>
            </w:pPr>
            <w:r w:rsidRPr="5EE4968A">
              <w:rPr>
                <w:rStyle w:val="normaltextrun"/>
                <w:sz w:val="20"/>
                <w:szCs w:val="20"/>
              </w:rPr>
              <w:t>Journal Outstanding Paper</w:t>
            </w:r>
            <w:r w:rsidRPr="5EE4968A">
              <w:rPr>
                <w:rStyle w:val="eop"/>
                <w:sz w:val="20"/>
                <w:szCs w:val="20"/>
              </w:rPr>
              <w:t> </w:t>
            </w:r>
          </w:p>
        </w:tc>
        <w:tc>
          <w:tcPr>
            <w:tcW w:w="398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B77088D" w14:textId="77777777" w:rsidR="00964DAF" w:rsidRDefault="00964DAF" w:rsidP="5EE4968A">
            <w:pPr>
              <w:pStyle w:val="paragraph"/>
              <w:spacing w:before="0" w:beforeAutospacing="0" w:after="0" w:afterAutospacing="0"/>
              <w:textAlignment w:val="baseline"/>
              <w:rPr>
                <w:rFonts w:ascii="Segoe UI" w:hAnsi="Segoe UI" w:cs="Segoe UI"/>
                <w:sz w:val="18"/>
                <w:szCs w:val="18"/>
              </w:rPr>
            </w:pPr>
            <w:r w:rsidRPr="5EE4968A">
              <w:rPr>
                <w:rStyle w:val="normaltextrun"/>
                <w:sz w:val="20"/>
                <w:szCs w:val="20"/>
              </w:rPr>
              <w:t>To recognize INCOSE members who author outstanding papers published in the INCOSE Systems Engineering Journal</w:t>
            </w:r>
            <w:r w:rsidRPr="5EE4968A">
              <w:rPr>
                <w:rStyle w:val="eop"/>
                <w:sz w:val="20"/>
                <w:szCs w:val="20"/>
              </w:rPr>
              <w:t> </w:t>
            </w:r>
          </w:p>
        </w:tc>
        <w:tc>
          <w:tcPr>
            <w:tcW w:w="157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08FC6D1" w14:textId="77777777" w:rsidR="00964DAF" w:rsidRPr="00CA3ADE" w:rsidRDefault="00964DAF" w:rsidP="5EE4968A">
            <w:pPr>
              <w:pStyle w:val="paragraph"/>
              <w:spacing w:before="0" w:beforeAutospacing="0" w:after="0" w:afterAutospacing="0"/>
              <w:jc w:val="center"/>
              <w:textAlignment w:val="baseline"/>
              <w:rPr>
                <w:rFonts w:ascii="Segoe UI" w:hAnsi="Segoe UI" w:cs="Segoe UI"/>
                <w:sz w:val="20"/>
                <w:szCs w:val="20"/>
              </w:rPr>
            </w:pPr>
            <w:r w:rsidRPr="5EE4968A">
              <w:rPr>
                <w:rStyle w:val="normaltextrun"/>
                <w:sz w:val="20"/>
                <w:szCs w:val="20"/>
              </w:rPr>
              <w:t>7.3.1</w:t>
            </w:r>
          </w:p>
        </w:tc>
        <w:tc>
          <w:tcPr>
            <w:tcW w:w="137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CAFF3D" w14:textId="77777777" w:rsidR="00964DAF" w:rsidRDefault="00964DAF" w:rsidP="5EE4968A">
            <w:pPr>
              <w:pStyle w:val="paragraph"/>
              <w:spacing w:before="0" w:beforeAutospacing="0" w:after="0" w:afterAutospacing="0"/>
              <w:jc w:val="center"/>
              <w:textAlignment w:val="baseline"/>
              <w:rPr>
                <w:rFonts w:ascii="Segoe UI" w:hAnsi="Segoe UI" w:cs="Segoe UI"/>
                <w:sz w:val="18"/>
                <w:szCs w:val="18"/>
              </w:rPr>
            </w:pPr>
            <w:r w:rsidRPr="5EE4968A">
              <w:rPr>
                <w:rStyle w:val="normaltextrun"/>
                <w:sz w:val="20"/>
                <w:szCs w:val="20"/>
              </w:rPr>
              <w:t>After approved at a BoD Meeting.</w:t>
            </w:r>
            <w:r w:rsidRPr="5EE4968A">
              <w:rPr>
                <w:rStyle w:val="eop"/>
                <w:sz w:val="20"/>
                <w:szCs w:val="20"/>
              </w:rPr>
              <w:t> </w:t>
            </w:r>
          </w:p>
        </w:tc>
      </w:tr>
      <w:tr w:rsidR="00964DAF" w14:paraId="2ABA15B6" w14:textId="77777777" w:rsidTr="00A015A2">
        <w:trPr>
          <w:trHeight w:val="300"/>
        </w:trPr>
        <w:tc>
          <w:tcPr>
            <w:tcW w:w="2408" w:type="dxa"/>
            <w:tcBorders>
              <w:top w:val="single" w:sz="6" w:space="0" w:color="auto"/>
              <w:left w:val="single" w:sz="6" w:space="0" w:color="auto"/>
              <w:bottom w:val="single" w:sz="6" w:space="0" w:color="auto"/>
              <w:right w:val="single" w:sz="6" w:space="0" w:color="auto"/>
            </w:tcBorders>
            <w:shd w:val="clear" w:color="auto" w:fill="FFFFFF" w:themeFill="background1"/>
          </w:tcPr>
          <w:p w14:paraId="1D2F0E79" w14:textId="77777777" w:rsidR="00964DAF" w:rsidRDefault="00964DAF" w:rsidP="5EE4968A">
            <w:pPr>
              <w:pStyle w:val="paragraph"/>
              <w:spacing w:before="0" w:beforeAutospacing="0" w:after="0" w:afterAutospacing="0"/>
              <w:textAlignment w:val="baseline"/>
              <w:rPr>
                <w:rStyle w:val="normaltextrun"/>
                <w:sz w:val="20"/>
                <w:szCs w:val="20"/>
              </w:rPr>
            </w:pPr>
            <w:r w:rsidRPr="5EE4968A">
              <w:rPr>
                <w:rStyle w:val="normaltextrun"/>
                <w:sz w:val="20"/>
                <w:szCs w:val="20"/>
              </w:rPr>
              <w:t>Reviewer of the Year Award</w:t>
            </w:r>
            <w:r w:rsidRPr="5EE4968A">
              <w:rPr>
                <w:rStyle w:val="eop"/>
                <w:sz w:val="20"/>
                <w:szCs w:val="20"/>
              </w:rPr>
              <w:t> </w:t>
            </w:r>
          </w:p>
        </w:tc>
        <w:tc>
          <w:tcPr>
            <w:tcW w:w="3983" w:type="dxa"/>
            <w:tcBorders>
              <w:top w:val="single" w:sz="6" w:space="0" w:color="auto"/>
              <w:left w:val="single" w:sz="6" w:space="0" w:color="auto"/>
              <w:bottom w:val="single" w:sz="6" w:space="0" w:color="auto"/>
              <w:right w:val="single" w:sz="6" w:space="0" w:color="auto"/>
            </w:tcBorders>
            <w:shd w:val="clear" w:color="auto" w:fill="FFFFFF" w:themeFill="background1"/>
          </w:tcPr>
          <w:p w14:paraId="314AF4A6" w14:textId="669A6E03" w:rsidR="00964DAF" w:rsidRDefault="00964DAF" w:rsidP="5EE4968A">
            <w:pPr>
              <w:pStyle w:val="paragraph"/>
              <w:spacing w:before="0" w:beforeAutospacing="0" w:after="0" w:afterAutospacing="0"/>
              <w:textAlignment w:val="baseline"/>
              <w:rPr>
                <w:rStyle w:val="normaltextrun"/>
                <w:sz w:val="20"/>
                <w:szCs w:val="20"/>
              </w:rPr>
            </w:pPr>
            <w:r w:rsidRPr="5EE4968A">
              <w:rPr>
                <w:rStyle w:val="normaltextrun"/>
                <w:sz w:val="20"/>
                <w:szCs w:val="20"/>
              </w:rPr>
              <w:t xml:space="preserve">This policy outlines recognition by the Journal Awards </w:t>
            </w:r>
            <w:r w:rsidR="5ACF0F53" w:rsidRPr="5EE4968A">
              <w:rPr>
                <w:rStyle w:val="normaltextrun"/>
                <w:sz w:val="20"/>
                <w:szCs w:val="20"/>
              </w:rPr>
              <w:t>Committee</w:t>
            </w:r>
            <w:r w:rsidRPr="5EE4968A">
              <w:rPr>
                <w:rStyle w:val="normaltextrun"/>
                <w:sz w:val="20"/>
                <w:szCs w:val="20"/>
              </w:rPr>
              <w:t xml:space="preserve"> for peer reviews conducted while processing papers for the INCOSE Systems Engineering Journal.</w:t>
            </w:r>
            <w:r w:rsidRPr="5EE4968A">
              <w:rPr>
                <w:rStyle w:val="eop"/>
                <w:sz w:val="20"/>
                <w:szCs w:val="20"/>
              </w:rPr>
              <w:t> </w:t>
            </w:r>
          </w:p>
        </w:tc>
        <w:tc>
          <w:tcPr>
            <w:tcW w:w="1579" w:type="dxa"/>
            <w:tcBorders>
              <w:top w:val="single" w:sz="6" w:space="0" w:color="auto"/>
              <w:left w:val="single" w:sz="6" w:space="0" w:color="auto"/>
              <w:bottom w:val="single" w:sz="6" w:space="0" w:color="auto"/>
              <w:right w:val="single" w:sz="6" w:space="0" w:color="auto"/>
            </w:tcBorders>
            <w:shd w:val="clear" w:color="auto" w:fill="FFFFFF" w:themeFill="background1"/>
          </w:tcPr>
          <w:p w14:paraId="23986317" w14:textId="77777777" w:rsidR="00964DAF" w:rsidRPr="00CA3ADE" w:rsidRDefault="00964DAF" w:rsidP="5EE4968A">
            <w:pPr>
              <w:pStyle w:val="paragraph"/>
              <w:spacing w:before="0" w:beforeAutospacing="0" w:after="0" w:afterAutospacing="0"/>
              <w:jc w:val="center"/>
              <w:textAlignment w:val="baseline"/>
              <w:rPr>
                <w:rStyle w:val="normaltextrun"/>
                <w:sz w:val="20"/>
                <w:szCs w:val="20"/>
              </w:rPr>
            </w:pPr>
            <w:r w:rsidRPr="5EE4968A">
              <w:rPr>
                <w:rStyle w:val="normaltextrun"/>
                <w:sz w:val="20"/>
                <w:szCs w:val="20"/>
              </w:rPr>
              <w:t>7.3.2</w:t>
            </w:r>
          </w:p>
        </w:tc>
        <w:tc>
          <w:tcPr>
            <w:tcW w:w="1374" w:type="dxa"/>
            <w:tcBorders>
              <w:top w:val="single" w:sz="6" w:space="0" w:color="auto"/>
              <w:left w:val="single" w:sz="6" w:space="0" w:color="auto"/>
              <w:bottom w:val="single" w:sz="6" w:space="0" w:color="auto"/>
              <w:right w:val="single" w:sz="6" w:space="0" w:color="auto"/>
            </w:tcBorders>
            <w:shd w:val="clear" w:color="auto" w:fill="FFFFFF" w:themeFill="background1"/>
          </w:tcPr>
          <w:p w14:paraId="281E3A94" w14:textId="77777777" w:rsidR="00964DAF" w:rsidRDefault="00964DAF" w:rsidP="5EE4968A">
            <w:pPr>
              <w:pStyle w:val="paragraph"/>
              <w:spacing w:before="0" w:beforeAutospacing="0" w:after="0" w:afterAutospacing="0"/>
              <w:jc w:val="center"/>
              <w:textAlignment w:val="baseline"/>
              <w:rPr>
                <w:rStyle w:val="normaltextrun"/>
                <w:sz w:val="20"/>
                <w:szCs w:val="20"/>
              </w:rPr>
            </w:pPr>
            <w:r w:rsidRPr="5EE4968A">
              <w:rPr>
                <w:rStyle w:val="normaltextrun"/>
                <w:sz w:val="20"/>
                <w:szCs w:val="20"/>
              </w:rPr>
              <w:t>After approved at a BoD Meeting.</w:t>
            </w:r>
            <w:r w:rsidRPr="5EE4968A">
              <w:rPr>
                <w:rStyle w:val="eop"/>
                <w:sz w:val="20"/>
                <w:szCs w:val="20"/>
              </w:rPr>
              <w:t> </w:t>
            </w:r>
          </w:p>
        </w:tc>
      </w:tr>
      <w:tr w:rsidR="00964DAF" w14:paraId="2407FD5F" w14:textId="77777777" w:rsidTr="00A015A2">
        <w:trPr>
          <w:trHeight w:val="300"/>
        </w:trPr>
        <w:tc>
          <w:tcPr>
            <w:tcW w:w="240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DFA7B5" w14:textId="77777777" w:rsidR="00964DAF" w:rsidRDefault="00964DAF" w:rsidP="5EE4968A">
            <w:pPr>
              <w:pStyle w:val="paragraph"/>
              <w:spacing w:before="0" w:beforeAutospacing="0" w:after="0" w:afterAutospacing="0"/>
              <w:textAlignment w:val="baseline"/>
              <w:rPr>
                <w:rFonts w:ascii="Segoe UI" w:hAnsi="Segoe UI" w:cs="Segoe UI"/>
                <w:sz w:val="18"/>
                <w:szCs w:val="18"/>
              </w:rPr>
            </w:pPr>
            <w:r w:rsidRPr="5EE4968A">
              <w:rPr>
                <w:rStyle w:val="normaltextrun"/>
                <w:sz w:val="20"/>
                <w:szCs w:val="20"/>
              </w:rPr>
              <w:t>INSIGHT Readers’ Choice</w:t>
            </w:r>
            <w:r w:rsidRPr="5EE4968A">
              <w:rPr>
                <w:rStyle w:val="eop"/>
                <w:sz w:val="20"/>
                <w:szCs w:val="20"/>
              </w:rPr>
              <w:t> </w:t>
            </w:r>
          </w:p>
        </w:tc>
        <w:tc>
          <w:tcPr>
            <w:tcW w:w="398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2319443" w14:textId="77777777" w:rsidR="00964DAF" w:rsidRDefault="00964DAF" w:rsidP="5EE4968A">
            <w:pPr>
              <w:pStyle w:val="paragraph"/>
              <w:spacing w:before="0" w:beforeAutospacing="0" w:after="0" w:afterAutospacing="0"/>
              <w:textAlignment w:val="baseline"/>
              <w:rPr>
                <w:rFonts w:ascii="Segoe UI" w:hAnsi="Segoe UI" w:cs="Segoe UI"/>
                <w:sz w:val="18"/>
                <w:szCs w:val="18"/>
              </w:rPr>
            </w:pPr>
            <w:r w:rsidRPr="5EE4968A">
              <w:rPr>
                <w:rStyle w:val="normaltextrun"/>
                <w:sz w:val="20"/>
                <w:szCs w:val="20"/>
              </w:rPr>
              <w:t>To recognize the best issue and best paper published in the INCOSE magazine INSIGHT</w:t>
            </w:r>
            <w:r w:rsidRPr="5EE4968A">
              <w:rPr>
                <w:rStyle w:val="eop"/>
                <w:sz w:val="20"/>
                <w:szCs w:val="20"/>
              </w:rPr>
              <w:t> </w:t>
            </w:r>
          </w:p>
        </w:tc>
        <w:tc>
          <w:tcPr>
            <w:tcW w:w="157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3118915" w14:textId="77777777" w:rsidR="00964DAF" w:rsidRPr="00CA3ADE" w:rsidRDefault="00964DAF" w:rsidP="5EE4968A">
            <w:pPr>
              <w:pStyle w:val="paragraph"/>
              <w:spacing w:before="0" w:beforeAutospacing="0" w:after="0" w:afterAutospacing="0"/>
              <w:jc w:val="center"/>
              <w:textAlignment w:val="baseline"/>
              <w:rPr>
                <w:rFonts w:ascii="Segoe UI" w:hAnsi="Segoe UI" w:cs="Segoe UI"/>
                <w:sz w:val="20"/>
                <w:szCs w:val="20"/>
              </w:rPr>
            </w:pPr>
            <w:r w:rsidRPr="5EE4968A">
              <w:rPr>
                <w:rStyle w:val="normaltextrun"/>
                <w:sz w:val="20"/>
                <w:szCs w:val="20"/>
              </w:rPr>
              <w:t>7.3.3</w:t>
            </w:r>
          </w:p>
        </w:tc>
        <w:tc>
          <w:tcPr>
            <w:tcW w:w="137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2C4D40F" w14:textId="77777777" w:rsidR="00964DAF" w:rsidRDefault="00964DAF" w:rsidP="5EE4968A">
            <w:pPr>
              <w:pStyle w:val="paragraph"/>
              <w:spacing w:before="0" w:beforeAutospacing="0" w:after="0" w:afterAutospacing="0"/>
              <w:jc w:val="center"/>
              <w:textAlignment w:val="baseline"/>
              <w:rPr>
                <w:rFonts w:ascii="Segoe UI" w:hAnsi="Segoe UI" w:cs="Segoe UI"/>
                <w:sz w:val="18"/>
                <w:szCs w:val="18"/>
              </w:rPr>
            </w:pPr>
            <w:r w:rsidRPr="5EE4968A">
              <w:rPr>
                <w:rStyle w:val="normaltextrun"/>
                <w:sz w:val="20"/>
                <w:szCs w:val="20"/>
              </w:rPr>
              <w:t>After approved at a BoD Meeting.</w:t>
            </w:r>
            <w:r w:rsidRPr="5EE4968A">
              <w:rPr>
                <w:rStyle w:val="eop"/>
                <w:sz w:val="20"/>
                <w:szCs w:val="20"/>
              </w:rPr>
              <w:t> </w:t>
            </w:r>
          </w:p>
        </w:tc>
      </w:tr>
      <w:tr w:rsidR="00964DAF" w14:paraId="6682145E" w14:textId="77777777" w:rsidTr="00A015A2">
        <w:trPr>
          <w:trHeight w:val="300"/>
        </w:trPr>
        <w:tc>
          <w:tcPr>
            <w:tcW w:w="240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18FE8A5" w14:textId="77777777" w:rsidR="00964DAF" w:rsidRDefault="00964DAF" w:rsidP="5EE4968A">
            <w:pPr>
              <w:pStyle w:val="paragraph"/>
              <w:spacing w:before="0" w:beforeAutospacing="0" w:after="0" w:afterAutospacing="0"/>
              <w:textAlignment w:val="baseline"/>
              <w:rPr>
                <w:rFonts w:ascii="Segoe UI" w:hAnsi="Segoe UI" w:cs="Segoe UI"/>
                <w:sz w:val="18"/>
                <w:szCs w:val="18"/>
              </w:rPr>
            </w:pPr>
            <w:r w:rsidRPr="5EE4968A">
              <w:rPr>
                <w:rStyle w:val="normaltextrun"/>
                <w:sz w:val="20"/>
                <w:szCs w:val="20"/>
              </w:rPr>
              <w:t>Joint ASEE SED/INCOSE Outstanding Systems Engineering Educator Award</w:t>
            </w:r>
            <w:r w:rsidRPr="5EE4968A">
              <w:rPr>
                <w:rStyle w:val="eop"/>
                <w:sz w:val="20"/>
                <w:szCs w:val="20"/>
              </w:rPr>
              <w:t> </w:t>
            </w:r>
          </w:p>
        </w:tc>
        <w:tc>
          <w:tcPr>
            <w:tcW w:w="398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8DCF88D" w14:textId="77777777" w:rsidR="00964DAF" w:rsidRDefault="00964DAF" w:rsidP="5EE4968A">
            <w:pPr>
              <w:pStyle w:val="paragraph"/>
              <w:spacing w:before="0" w:beforeAutospacing="0" w:after="0" w:afterAutospacing="0"/>
              <w:textAlignment w:val="baseline"/>
              <w:rPr>
                <w:rFonts w:ascii="Segoe UI" w:hAnsi="Segoe UI" w:cs="Segoe UI"/>
                <w:sz w:val="18"/>
                <w:szCs w:val="18"/>
              </w:rPr>
            </w:pPr>
            <w:r w:rsidRPr="5EE4968A">
              <w:rPr>
                <w:rStyle w:val="normaltextrun"/>
                <w:sz w:val="20"/>
                <w:szCs w:val="20"/>
              </w:rPr>
              <w:t>Recognizes an individual, who provides/provided outstanding contributions in the field of systems engineering education and/or the education of systems engineering.</w:t>
            </w:r>
            <w:r w:rsidRPr="5EE4968A">
              <w:rPr>
                <w:rStyle w:val="eop"/>
                <w:sz w:val="20"/>
                <w:szCs w:val="20"/>
              </w:rPr>
              <w:t> </w:t>
            </w:r>
          </w:p>
        </w:tc>
        <w:tc>
          <w:tcPr>
            <w:tcW w:w="157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03827AC" w14:textId="77777777" w:rsidR="00964DAF" w:rsidRPr="00CA3ADE" w:rsidRDefault="00964DAF" w:rsidP="5EE4968A">
            <w:pPr>
              <w:pStyle w:val="paragraph"/>
              <w:spacing w:before="0" w:beforeAutospacing="0" w:after="0" w:afterAutospacing="0"/>
              <w:jc w:val="center"/>
              <w:textAlignment w:val="baseline"/>
              <w:rPr>
                <w:rFonts w:ascii="Segoe UI" w:hAnsi="Segoe UI" w:cs="Segoe UI"/>
                <w:sz w:val="20"/>
                <w:szCs w:val="20"/>
              </w:rPr>
            </w:pPr>
            <w:r w:rsidRPr="5EE4968A">
              <w:rPr>
                <w:rStyle w:val="normaltextrun"/>
                <w:sz w:val="20"/>
                <w:szCs w:val="20"/>
              </w:rPr>
              <w:t>8.1</w:t>
            </w:r>
          </w:p>
        </w:tc>
        <w:tc>
          <w:tcPr>
            <w:tcW w:w="137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5569AEC" w14:textId="77777777" w:rsidR="00964DAF" w:rsidRDefault="00964DAF" w:rsidP="5EE4968A">
            <w:pPr>
              <w:pStyle w:val="paragraph"/>
              <w:spacing w:before="0" w:beforeAutospacing="0" w:after="0" w:afterAutospacing="0"/>
              <w:jc w:val="center"/>
              <w:textAlignment w:val="baseline"/>
              <w:rPr>
                <w:rFonts w:ascii="Segoe UI" w:hAnsi="Segoe UI" w:cs="Segoe UI"/>
                <w:sz w:val="18"/>
                <w:szCs w:val="18"/>
              </w:rPr>
            </w:pPr>
            <w:r w:rsidRPr="5EE4968A">
              <w:rPr>
                <w:rStyle w:val="normaltextrun"/>
                <w:sz w:val="20"/>
                <w:szCs w:val="20"/>
              </w:rPr>
              <w:t>ASEE Annual Conference</w:t>
            </w:r>
            <w:r w:rsidRPr="5EE4968A">
              <w:rPr>
                <w:rStyle w:val="eop"/>
                <w:sz w:val="20"/>
                <w:szCs w:val="20"/>
              </w:rPr>
              <w:t> </w:t>
            </w:r>
          </w:p>
        </w:tc>
      </w:tr>
    </w:tbl>
    <w:p w14:paraId="0F771F14" w14:textId="77777777" w:rsidR="00964DAF" w:rsidRDefault="00964DAF" w:rsidP="006E69BB"/>
    <w:p w14:paraId="207C26BB" w14:textId="048B283A" w:rsidR="00964DAF" w:rsidRPr="006E2343" w:rsidRDefault="00964DAF" w:rsidP="00964DAF">
      <w:pPr>
        <w:jc w:val="center"/>
        <w:rPr>
          <w:b/>
          <w:bCs/>
        </w:rPr>
      </w:pPr>
      <w:r w:rsidRPr="5EE4968A">
        <w:rPr>
          <w:b/>
          <w:bCs/>
        </w:rPr>
        <w:t xml:space="preserve">Table </w:t>
      </w:r>
      <w:r w:rsidR="00270D47" w:rsidRPr="5EE4968A">
        <w:rPr>
          <w:b/>
          <w:bCs/>
        </w:rPr>
        <w:t>3</w:t>
      </w:r>
      <w:r w:rsidRPr="5EE4968A">
        <w:rPr>
          <w:b/>
          <w:bCs/>
        </w:rPr>
        <w:t xml:space="preserve"> – INCOSE Awards and Recognitions</w:t>
      </w:r>
    </w:p>
    <w:p w14:paraId="55E689F5" w14:textId="77777777" w:rsidR="00964DAF" w:rsidRPr="00CA3ADE" w:rsidRDefault="00964DAF" w:rsidP="00964DAF">
      <w:pPr>
        <w:rPr>
          <w:b/>
        </w:rPr>
      </w:pPr>
    </w:p>
    <w:p w14:paraId="0847546C" w14:textId="77777777" w:rsidR="00964DAF" w:rsidRPr="00356E30" w:rsidRDefault="00964DAF" w:rsidP="00964DAF">
      <w:pPr>
        <w:rPr>
          <w:bCs/>
        </w:rPr>
      </w:pPr>
      <w:r w:rsidRPr="00356E30">
        <w:rPr>
          <w:bCs/>
        </w:rPr>
        <w:t xml:space="preserve">The </w:t>
      </w:r>
      <w:r>
        <w:rPr>
          <w:bCs/>
        </w:rPr>
        <w:t>Awards and Recognition</w:t>
      </w:r>
      <w:r w:rsidRPr="00356E30">
        <w:rPr>
          <w:bCs/>
        </w:rPr>
        <w:t xml:space="preserve"> listed in Table 1 should contain the following information regarding their respective award</w:t>
      </w:r>
      <w:r>
        <w:rPr>
          <w:bCs/>
        </w:rPr>
        <w:t xml:space="preserve"> in sections 4-8</w:t>
      </w:r>
      <w:r w:rsidRPr="00356E30">
        <w:rPr>
          <w:bCs/>
        </w:rPr>
        <w:t xml:space="preserve">: </w:t>
      </w:r>
    </w:p>
    <w:p w14:paraId="337E7399" w14:textId="77777777" w:rsidR="00964DAF" w:rsidRPr="00356E30" w:rsidRDefault="00964DAF" w:rsidP="00964DAF">
      <w:pPr>
        <w:rPr>
          <w:bCs/>
        </w:rPr>
      </w:pPr>
    </w:p>
    <w:p w14:paraId="15258F8C" w14:textId="77777777" w:rsidR="00964DAF" w:rsidRPr="00356E30" w:rsidRDefault="00964DAF" w:rsidP="00B42B7E">
      <w:pPr>
        <w:pStyle w:val="ListParagraph"/>
        <w:numPr>
          <w:ilvl w:val="0"/>
          <w:numId w:val="39"/>
        </w:numPr>
        <w:rPr>
          <w:bCs/>
        </w:rPr>
      </w:pPr>
      <w:r w:rsidRPr="00356E30">
        <w:rPr>
          <w:bCs/>
        </w:rPr>
        <w:t xml:space="preserve">Purpose of the award </w:t>
      </w:r>
    </w:p>
    <w:p w14:paraId="5D00B4F7" w14:textId="77777777" w:rsidR="00964DAF" w:rsidRPr="00356E30" w:rsidRDefault="00964DAF" w:rsidP="00B42B7E">
      <w:pPr>
        <w:pStyle w:val="ListParagraph"/>
        <w:numPr>
          <w:ilvl w:val="0"/>
          <w:numId w:val="39"/>
        </w:numPr>
        <w:rPr>
          <w:bCs/>
        </w:rPr>
      </w:pPr>
      <w:r w:rsidRPr="00356E30">
        <w:rPr>
          <w:bCs/>
        </w:rPr>
        <w:t xml:space="preserve">Eligibility or criteria for the award </w:t>
      </w:r>
    </w:p>
    <w:p w14:paraId="7F2B5007" w14:textId="77777777" w:rsidR="00964DAF" w:rsidRPr="00356E30" w:rsidRDefault="00964DAF" w:rsidP="00B42B7E">
      <w:pPr>
        <w:pStyle w:val="ListParagraph"/>
        <w:numPr>
          <w:ilvl w:val="0"/>
          <w:numId w:val="39"/>
        </w:numPr>
        <w:rPr>
          <w:bCs/>
        </w:rPr>
      </w:pPr>
      <w:r w:rsidRPr="00356E30">
        <w:rPr>
          <w:bCs/>
        </w:rPr>
        <w:t xml:space="preserve">If applicable, details about the nomination such as: </w:t>
      </w:r>
    </w:p>
    <w:p w14:paraId="3BAA16C0" w14:textId="77777777" w:rsidR="00964DAF" w:rsidRPr="00356E30" w:rsidRDefault="00964DAF" w:rsidP="00B42B7E">
      <w:pPr>
        <w:pStyle w:val="ListParagraph"/>
        <w:numPr>
          <w:ilvl w:val="1"/>
          <w:numId w:val="39"/>
        </w:numPr>
        <w:ind w:left="1080"/>
        <w:rPr>
          <w:bCs/>
        </w:rPr>
      </w:pPr>
      <w:r w:rsidRPr="00356E30">
        <w:rPr>
          <w:bCs/>
        </w:rPr>
        <w:t xml:space="preserve">who is eligible to make a nomination,  </w:t>
      </w:r>
    </w:p>
    <w:p w14:paraId="0737A77C" w14:textId="77777777" w:rsidR="00964DAF" w:rsidRPr="00356E30" w:rsidRDefault="00964DAF" w:rsidP="00B42B7E">
      <w:pPr>
        <w:pStyle w:val="ListParagraph"/>
        <w:numPr>
          <w:ilvl w:val="1"/>
          <w:numId w:val="39"/>
        </w:numPr>
        <w:ind w:left="1080"/>
        <w:rPr>
          <w:bCs/>
        </w:rPr>
      </w:pPr>
      <w:r w:rsidRPr="00356E30">
        <w:rPr>
          <w:bCs/>
        </w:rPr>
        <w:t xml:space="preserve">what is to be included in the nomination package,  </w:t>
      </w:r>
    </w:p>
    <w:p w14:paraId="7D20EA74" w14:textId="77777777" w:rsidR="00964DAF" w:rsidRPr="00356E30" w:rsidRDefault="00964DAF" w:rsidP="00B42B7E">
      <w:pPr>
        <w:pStyle w:val="ListParagraph"/>
        <w:numPr>
          <w:ilvl w:val="1"/>
          <w:numId w:val="39"/>
        </w:numPr>
        <w:ind w:left="1080"/>
        <w:rPr>
          <w:bCs/>
        </w:rPr>
      </w:pPr>
      <w:r w:rsidRPr="00356E30">
        <w:rPr>
          <w:bCs/>
        </w:rPr>
        <w:t xml:space="preserve">to whom it is to be delivered, and  </w:t>
      </w:r>
    </w:p>
    <w:p w14:paraId="72CF5CFF" w14:textId="77777777" w:rsidR="00964DAF" w:rsidRPr="00356E30" w:rsidRDefault="00964DAF" w:rsidP="00B42B7E">
      <w:pPr>
        <w:pStyle w:val="ListParagraph"/>
        <w:numPr>
          <w:ilvl w:val="1"/>
          <w:numId w:val="39"/>
        </w:numPr>
        <w:ind w:left="1080"/>
        <w:rPr>
          <w:bCs/>
        </w:rPr>
      </w:pPr>
      <w:r w:rsidRPr="00356E30">
        <w:rPr>
          <w:bCs/>
        </w:rPr>
        <w:t xml:space="preserve">when it is due </w:t>
      </w:r>
    </w:p>
    <w:p w14:paraId="182FA264" w14:textId="77777777" w:rsidR="00964DAF" w:rsidRPr="00356E30" w:rsidRDefault="00964DAF" w:rsidP="00B42B7E">
      <w:pPr>
        <w:pStyle w:val="ListParagraph"/>
        <w:numPr>
          <w:ilvl w:val="0"/>
          <w:numId w:val="39"/>
        </w:numPr>
        <w:rPr>
          <w:bCs/>
        </w:rPr>
      </w:pPr>
      <w:r w:rsidRPr="00356E30">
        <w:rPr>
          <w:bCs/>
        </w:rPr>
        <w:t xml:space="preserve">Who approves the award recipient </w:t>
      </w:r>
    </w:p>
    <w:p w14:paraId="7675A4A0" w14:textId="77777777" w:rsidR="00964DAF" w:rsidRPr="00356E30" w:rsidRDefault="00964DAF" w:rsidP="00B42B7E">
      <w:pPr>
        <w:pStyle w:val="ListParagraph"/>
        <w:numPr>
          <w:ilvl w:val="0"/>
          <w:numId w:val="39"/>
        </w:numPr>
        <w:rPr>
          <w:bCs/>
        </w:rPr>
      </w:pPr>
      <w:r w:rsidRPr="00356E30">
        <w:rPr>
          <w:bCs/>
        </w:rPr>
        <w:t xml:space="preserve">Details about the award presentation such as: </w:t>
      </w:r>
    </w:p>
    <w:p w14:paraId="1A398736" w14:textId="77777777" w:rsidR="00964DAF" w:rsidRPr="00356E30" w:rsidRDefault="00964DAF" w:rsidP="00B42B7E">
      <w:pPr>
        <w:pStyle w:val="ListParagraph"/>
        <w:numPr>
          <w:ilvl w:val="1"/>
          <w:numId w:val="39"/>
        </w:numPr>
        <w:ind w:left="1080"/>
        <w:rPr>
          <w:bCs/>
        </w:rPr>
      </w:pPr>
      <w:r w:rsidRPr="00356E30">
        <w:rPr>
          <w:bCs/>
        </w:rPr>
        <w:t>nu</w:t>
      </w:r>
      <w:r>
        <w:rPr>
          <w:bCs/>
        </w:rPr>
        <w:t>m</w:t>
      </w:r>
      <w:r w:rsidRPr="00356E30">
        <w:rPr>
          <w:bCs/>
        </w:rPr>
        <w:t xml:space="preserve">ber of awards that may be presented annually, </w:t>
      </w:r>
    </w:p>
    <w:p w14:paraId="2C04EA7A" w14:textId="77777777" w:rsidR="00964DAF" w:rsidRDefault="00964DAF" w:rsidP="00B42B7E">
      <w:pPr>
        <w:pStyle w:val="ListParagraph"/>
        <w:numPr>
          <w:ilvl w:val="1"/>
          <w:numId w:val="39"/>
        </w:numPr>
        <w:ind w:left="1080"/>
        <w:rPr>
          <w:bCs/>
        </w:rPr>
      </w:pPr>
      <w:r w:rsidRPr="00356E30">
        <w:rPr>
          <w:bCs/>
        </w:rPr>
        <w:t xml:space="preserve">when and where the award may be presented, and </w:t>
      </w:r>
    </w:p>
    <w:p w14:paraId="3F8CD46C" w14:textId="77777777" w:rsidR="007D258E" w:rsidRDefault="00964DAF" w:rsidP="00B42B7E">
      <w:pPr>
        <w:pStyle w:val="ListParagraph"/>
        <w:numPr>
          <w:ilvl w:val="1"/>
          <w:numId w:val="39"/>
        </w:numPr>
        <w:ind w:left="1080"/>
        <w:rPr>
          <w:bCs/>
        </w:rPr>
      </w:pPr>
      <w:r>
        <w:rPr>
          <w:bCs/>
        </w:rPr>
        <w:t>what memento and gifts will be presented to the award recipient</w:t>
      </w:r>
    </w:p>
    <w:p w14:paraId="266A8D78" w14:textId="77777777" w:rsidR="007D258E" w:rsidRDefault="007D258E" w:rsidP="007D258E">
      <w:pPr>
        <w:rPr>
          <w:b/>
        </w:rPr>
      </w:pPr>
    </w:p>
    <w:p w14:paraId="5668DFFA" w14:textId="12B7EBB7" w:rsidR="00964DAF" w:rsidRPr="00290D56" w:rsidRDefault="00964DAF" w:rsidP="007D258E">
      <w:pPr>
        <w:pStyle w:val="Heading2"/>
      </w:pPr>
      <w:bookmarkStart w:id="32" w:name="_Toc149395019"/>
      <w:bookmarkStart w:id="33" w:name="_Toc172479896"/>
      <w:r>
        <w:t>4.</w:t>
      </w:r>
      <w:r w:rsidR="007D258E">
        <w:t>2</w:t>
      </w:r>
      <w:r>
        <w:t xml:space="preserve"> Overall Honors and Awards</w:t>
      </w:r>
      <w:bookmarkEnd w:id="32"/>
      <w:bookmarkEnd w:id="33"/>
    </w:p>
    <w:p w14:paraId="10656139" w14:textId="77777777" w:rsidR="00964DAF" w:rsidRPr="008A2FD6" w:rsidRDefault="00964DAF" w:rsidP="00964DAF">
      <w:pPr>
        <w:rPr>
          <w:color w:val="FF0000"/>
        </w:rPr>
      </w:pPr>
    </w:p>
    <w:p w14:paraId="1C4F94A9" w14:textId="100510A2" w:rsidR="00964DAF" w:rsidRPr="00652031" w:rsidRDefault="00964DAF" w:rsidP="00964DAF">
      <w:pPr>
        <w:rPr>
          <w:color w:val="000000" w:themeColor="text1"/>
        </w:rPr>
      </w:pPr>
      <w:r w:rsidRPr="5EE4968A">
        <w:rPr>
          <w:color w:val="000000" w:themeColor="text1"/>
        </w:rPr>
        <w:t xml:space="preserve">This section presents the awards presented by the Honors and Awards </w:t>
      </w:r>
      <w:r w:rsidR="5ACF0F53" w:rsidRPr="5EE4968A">
        <w:rPr>
          <w:color w:val="000000" w:themeColor="text1"/>
        </w:rPr>
        <w:t>Committee</w:t>
      </w:r>
      <w:r w:rsidR="3F19DB5C" w:rsidRPr="5EE4968A">
        <w:rPr>
          <w:color w:val="000000" w:themeColor="text1"/>
        </w:rPr>
        <w:t xml:space="preserve">. </w:t>
      </w:r>
    </w:p>
    <w:p w14:paraId="3406DFC7" w14:textId="77777777" w:rsidR="00964DAF" w:rsidRDefault="00964DAF" w:rsidP="00964DAF"/>
    <w:p w14:paraId="06C39A9B" w14:textId="5CE036AB" w:rsidR="00964DAF" w:rsidRDefault="00964DAF" w:rsidP="007D258E">
      <w:pPr>
        <w:pStyle w:val="Heading3"/>
      </w:pPr>
      <w:bookmarkStart w:id="34" w:name="_Toc149395020"/>
      <w:bookmarkStart w:id="35" w:name="_Toc172479897"/>
      <w:r>
        <w:t>4.</w:t>
      </w:r>
      <w:r w:rsidR="007D258E">
        <w:t>2.</w:t>
      </w:r>
      <w:r>
        <w:t>1 Founder’s Award</w:t>
      </w:r>
      <w:bookmarkEnd w:id="34"/>
      <w:bookmarkEnd w:id="35"/>
    </w:p>
    <w:p w14:paraId="190EE076" w14:textId="77777777" w:rsidR="00964DAF" w:rsidRDefault="00964DAF" w:rsidP="00964DAF"/>
    <w:p w14:paraId="6AC5D286" w14:textId="77777777" w:rsidR="00964DAF" w:rsidRDefault="00964DAF" w:rsidP="00964DAF">
      <w:r>
        <w:t xml:space="preserve">The Founder’s Award is a highly prestigious award intended to recognize an individual INCOSE member who has made major contributions to INCOSE, be they a single event or significant events over sustained period of service.  This award applies to INCOSE regular and senior members. </w:t>
      </w:r>
    </w:p>
    <w:p w14:paraId="422A5FB5" w14:textId="77777777" w:rsidR="00964DAF" w:rsidRDefault="00964DAF" w:rsidP="00964DAF"/>
    <w:p w14:paraId="6EA67480" w14:textId="12D8A76B" w:rsidR="00964DAF" w:rsidRDefault="00964DAF" w:rsidP="007D258E">
      <w:pPr>
        <w:pStyle w:val="Heading4"/>
      </w:pPr>
      <w:bookmarkStart w:id="36" w:name="_Toc149395021"/>
      <w:bookmarkStart w:id="37" w:name="_Toc172479898"/>
      <w:r>
        <w:t>4.</w:t>
      </w:r>
      <w:r w:rsidR="007D258E">
        <w:t>2.</w:t>
      </w:r>
      <w:r>
        <w:t>1.1 Eligibility</w:t>
      </w:r>
      <w:bookmarkEnd w:id="36"/>
      <w:bookmarkEnd w:id="37"/>
      <w:r>
        <w:t xml:space="preserve"> </w:t>
      </w:r>
    </w:p>
    <w:p w14:paraId="02D032DD" w14:textId="77777777" w:rsidR="00964DAF" w:rsidRDefault="00964DAF" w:rsidP="00964DAF"/>
    <w:p w14:paraId="083BEC2E" w14:textId="77777777" w:rsidR="00964DAF" w:rsidRDefault="00964DAF" w:rsidP="00964DAF">
      <w:r>
        <w:lastRenderedPageBreak/>
        <w:t xml:space="preserve">Contributions should be of a highly significant nature and contribute positively to the advancement of INCOSE or an INCOSE Chapter. Some examples of such contributions include, but not be limited to extending INCOSE’s international growth, developing new Chapters, significantly advancing INCOSE’s professional status and making significant personal commitments to INCOSE such as long-term service in a leadership role. </w:t>
      </w:r>
    </w:p>
    <w:p w14:paraId="7DE05469" w14:textId="77777777" w:rsidR="00964DAF" w:rsidRDefault="00964DAF" w:rsidP="00964DAF"/>
    <w:p w14:paraId="22133DB8" w14:textId="40FCCCC0" w:rsidR="00964DAF" w:rsidRDefault="00964DAF" w:rsidP="007D258E">
      <w:pPr>
        <w:pStyle w:val="Heading4"/>
      </w:pPr>
      <w:bookmarkStart w:id="38" w:name="_Toc149395022"/>
      <w:bookmarkStart w:id="39" w:name="_Toc172479899"/>
      <w:r>
        <w:t>4.</w:t>
      </w:r>
      <w:r w:rsidR="007D258E">
        <w:t>2.</w:t>
      </w:r>
      <w:r>
        <w:t>1.2 Nomination</w:t>
      </w:r>
      <w:bookmarkEnd w:id="38"/>
      <w:bookmarkEnd w:id="39"/>
      <w:r>
        <w:t xml:space="preserve"> </w:t>
      </w:r>
    </w:p>
    <w:p w14:paraId="573370AB" w14:textId="77777777" w:rsidR="00964DAF" w:rsidRDefault="00964DAF" w:rsidP="00964DAF"/>
    <w:p w14:paraId="6B762C21" w14:textId="3E659E48" w:rsidR="00964DAF" w:rsidRDefault="614E9891" w:rsidP="00964DAF">
      <w:r>
        <w:t>Any INCOSE member in good standing may initiate a Founder’s Award nomination but may only nominate or provide a reference letter for one (1) Founder per year.</w:t>
      </w:r>
      <w:r w:rsidR="00964DAF">
        <w:t xml:space="preserve"> The nominator shall prepare a nomination letter describing the nominator’s qualifications for making the nomination and the contributions made by the nominee that qualify them for consideration for this award. The nomination letter must be accompanied by a minimum of three (3) detailed letters of support, each letter from a different INCOSE member other than the nominator, who are also members in good standing. At least one letter of support shall be from a member of the INCOSE Board of </w:t>
      </w:r>
      <w:r w:rsidR="1D90A2F4">
        <w:t>Director</w:t>
      </w:r>
      <w:r w:rsidR="00964DAF">
        <w:t xml:space="preserve">s, an INCOSE past President, an Associate or Assistant </w:t>
      </w:r>
      <w:r w:rsidR="1D90A2F4">
        <w:t>Director</w:t>
      </w:r>
      <w:r w:rsidR="00964DAF">
        <w:t>, an INCOSE Fellow, a working group Chair/Co-Chair, or a Chapter President or President-Elect</w:t>
      </w:r>
      <w:r w:rsidR="4A4EC70A">
        <w:t xml:space="preserve">. </w:t>
      </w:r>
      <w:r w:rsidR="00964DAF">
        <w:t>Each letter of support shall state the supporter’s qualifications for supporting the nomination and why they believe the nominee is qualified for consideration for this award</w:t>
      </w:r>
      <w:r w:rsidR="18101E3D">
        <w:t xml:space="preserve">. </w:t>
      </w:r>
      <w:r w:rsidR="00964DAF">
        <w:t xml:space="preserve"> </w:t>
      </w:r>
    </w:p>
    <w:p w14:paraId="2F87F04A" w14:textId="77777777" w:rsidR="00964DAF" w:rsidRDefault="00964DAF" w:rsidP="00964DAF"/>
    <w:p w14:paraId="0D1A1BEE" w14:textId="77777777" w:rsidR="00964DAF" w:rsidRDefault="00964DAF" w:rsidP="00964DAF">
      <w:r>
        <w:t xml:space="preserve">Posthumous nominations shall not be accepted. </w:t>
      </w:r>
    </w:p>
    <w:p w14:paraId="3DAE3328" w14:textId="77777777" w:rsidR="00964DAF" w:rsidRDefault="00964DAF" w:rsidP="00964DAF"/>
    <w:p w14:paraId="5EED5A20" w14:textId="5B7600A1" w:rsidR="00964DAF" w:rsidRDefault="00964DAF" w:rsidP="00964DAF">
      <w:r>
        <w:t xml:space="preserve">The nominator shall assemble the nomination letter and letters of support into a nomination package and submit the nomination package to the Chair of the Honors and Awards </w:t>
      </w:r>
      <w:r w:rsidR="5ACF0F53">
        <w:t>Committee</w:t>
      </w:r>
      <w:r>
        <w:t xml:space="preserve"> no later than 28 February for consideration. Nomination packages received after that date will not be considered. </w:t>
      </w:r>
    </w:p>
    <w:p w14:paraId="52A75A3C" w14:textId="77777777" w:rsidR="00964DAF" w:rsidRDefault="00964DAF" w:rsidP="00964DAF"/>
    <w:p w14:paraId="793D9D1D" w14:textId="4151F206" w:rsidR="00964DAF" w:rsidRDefault="00964DAF" w:rsidP="007D258E">
      <w:pPr>
        <w:pStyle w:val="Heading4"/>
      </w:pPr>
      <w:bookmarkStart w:id="40" w:name="_Toc149395023"/>
      <w:bookmarkStart w:id="41" w:name="_Toc172479900"/>
      <w:r>
        <w:t>4.</w:t>
      </w:r>
      <w:r w:rsidR="007D258E">
        <w:t>2.</w:t>
      </w:r>
      <w:r>
        <w:t>1.3 Selection</w:t>
      </w:r>
      <w:bookmarkEnd w:id="40"/>
      <w:bookmarkEnd w:id="41"/>
      <w:r>
        <w:t xml:space="preserve"> </w:t>
      </w:r>
    </w:p>
    <w:p w14:paraId="4BC16243" w14:textId="77777777" w:rsidR="00964DAF" w:rsidRDefault="00964DAF" w:rsidP="00964DAF"/>
    <w:p w14:paraId="54E38093" w14:textId="348EE7C2" w:rsidR="00964DAF" w:rsidRDefault="00964DAF" w:rsidP="00964DAF">
      <w:r>
        <w:t xml:space="preserve">The Honors and Awards </w:t>
      </w:r>
      <w:r w:rsidR="5ACF0F53">
        <w:t>Committee</w:t>
      </w:r>
      <w:r>
        <w:t xml:space="preserve"> shall evaluate the Founder’s Award nomination packages and make a rank-ordered recommendation to the Board of </w:t>
      </w:r>
      <w:r w:rsidR="1D90A2F4">
        <w:t>Director</w:t>
      </w:r>
      <w:r>
        <w:t xml:space="preserve">s with a maximum of three (3) candidates for the Founder’s Award. The Board of </w:t>
      </w:r>
      <w:r w:rsidR="1D90A2F4">
        <w:t>Director</w:t>
      </w:r>
      <w:r>
        <w:t xml:space="preserve">s shall approve the Founder’s Award recipient at the Q2 Board of </w:t>
      </w:r>
      <w:r w:rsidR="1D90A2F4">
        <w:t>Director</w:t>
      </w:r>
      <w:r>
        <w:t xml:space="preserve">s Meeting by voted resolution. </w:t>
      </w:r>
    </w:p>
    <w:p w14:paraId="36C8783F" w14:textId="77777777" w:rsidR="00964DAF" w:rsidRDefault="00964DAF" w:rsidP="00964DAF"/>
    <w:p w14:paraId="43B9D17E" w14:textId="541A14B7" w:rsidR="00964DAF" w:rsidRDefault="00964DAF" w:rsidP="00964DAF">
      <w:r>
        <w:t xml:space="preserve">The approval and notification process shall ensure confidentiality pending final notification as follows: Once the Board of </w:t>
      </w:r>
      <w:r w:rsidR="1D90A2F4">
        <w:t>Director</w:t>
      </w:r>
      <w:r>
        <w:t xml:space="preserve">s’ approval decision is made, the Chair of the Honors &amp; Awards </w:t>
      </w:r>
      <w:r w:rsidR="5ACF0F53">
        <w:t>Committee</w:t>
      </w:r>
      <w:r>
        <w:t xml:space="preserve"> shall notify nominators of those who did not receive an award, within one month after Q2 BOD meeting. Likewise, the Chair of the Honors &amp; Awards </w:t>
      </w:r>
      <w:r w:rsidR="5ACF0F53">
        <w:t>Committee</w:t>
      </w:r>
      <w:r>
        <w:t xml:space="preserve"> shall notify the successful award nominators and recipients within one month after Q2 BOD meeting. </w:t>
      </w:r>
    </w:p>
    <w:p w14:paraId="4AA6A8FD" w14:textId="77777777" w:rsidR="00964DAF" w:rsidRDefault="00964DAF" w:rsidP="00964DAF"/>
    <w:p w14:paraId="76ADC00F" w14:textId="0799A17A" w:rsidR="00964DAF" w:rsidRDefault="00964DAF" w:rsidP="00964DAF">
      <w:r>
        <w:t xml:space="preserve">Citations shall be provided by the Chair of the Honors &amp; Awards </w:t>
      </w:r>
      <w:r w:rsidR="5ACF0F53">
        <w:t>Committee</w:t>
      </w:r>
      <w:r>
        <w:t xml:space="preserve"> to INCOSE Admin </w:t>
      </w:r>
      <w:r w:rsidR="00D67868">
        <w:t>to</w:t>
      </w:r>
      <w:r>
        <w:t xml:space="preserve"> support preparation of the award material. </w:t>
      </w:r>
    </w:p>
    <w:p w14:paraId="02ADEA9A" w14:textId="77777777" w:rsidR="00964DAF" w:rsidRDefault="00964DAF" w:rsidP="00964DAF"/>
    <w:p w14:paraId="650DBFD4" w14:textId="260974E2" w:rsidR="00964DAF" w:rsidRDefault="00964DAF" w:rsidP="007D258E">
      <w:pPr>
        <w:pStyle w:val="Heading4"/>
      </w:pPr>
      <w:bookmarkStart w:id="42" w:name="_Toc149395024"/>
      <w:bookmarkStart w:id="43" w:name="_Toc172479901"/>
      <w:r>
        <w:t>4.</w:t>
      </w:r>
      <w:r w:rsidR="007D258E">
        <w:t>2.</w:t>
      </w:r>
      <w:r>
        <w:t>1.4 Presentation</w:t>
      </w:r>
      <w:bookmarkEnd w:id="42"/>
      <w:bookmarkEnd w:id="43"/>
      <w:r>
        <w:t xml:space="preserve"> </w:t>
      </w:r>
    </w:p>
    <w:p w14:paraId="5B851676" w14:textId="77777777" w:rsidR="00964DAF" w:rsidRDefault="00964DAF" w:rsidP="00964DAF"/>
    <w:p w14:paraId="1BBB93AC" w14:textId="10AC817A" w:rsidR="00964DAF" w:rsidRDefault="00964DAF" w:rsidP="00964DAF">
      <w:r>
        <w:lastRenderedPageBreak/>
        <w:t>One (1) Founder’s Award may be presented annually at the International Symposium</w:t>
      </w:r>
      <w:r w:rsidR="72CB2A07">
        <w:t xml:space="preserve">. </w:t>
      </w:r>
      <w:r>
        <w:t xml:space="preserve">Under </w:t>
      </w:r>
      <w:bookmarkStart w:id="44" w:name="_Int_g2XylEMD"/>
      <w:r>
        <w:t>special circumstances</w:t>
      </w:r>
      <w:bookmarkEnd w:id="44"/>
      <w:r>
        <w:t xml:space="preserve">, the Board of </w:t>
      </w:r>
      <w:r w:rsidR="1D90A2F4">
        <w:t>Director</w:t>
      </w:r>
      <w:r>
        <w:t xml:space="preserve">s may approve more than one award recipient in any one year.  </w:t>
      </w:r>
    </w:p>
    <w:p w14:paraId="061CE90E" w14:textId="77777777" w:rsidR="00964DAF" w:rsidRDefault="00964DAF" w:rsidP="00964DAF"/>
    <w:p w14:paraId="1E258113" w14:textId="3EB92EAA" w:rsidR="00964DAF" w:rsidRDefault="00964DAF" w:rsidP="00964DAF">
      <w:r>
        <w:t>This award shall be announced at the annual International Symposium. INCOSE shall prepare a press release to coincide with the ceremonial presentation of the Founder Award</w:t>
      </w:r>
      <w:r w:rsidR="36BDA28A">
        <w:t xml:space="preserve">. </w:t>
      </w:r>
      <w:r>
        <w:t>The recipient shall be asked to keep the information confidential until presentation</w:t>
      </w:r>
      <w:r w:rsidR="0F3B805D">
        <w:t xml:space="preserve">. </w:t>
      </w:r>
      <w:r>
        <w:t xml:space="preserve"> </w:t>
      </w:r>
    </w:p>
    <w:p w14:paraId="1FD57837" w14:textId="77777777" w:rsidR="00964DAF" w:rsidRDefault="00964DAF" w:rsidP="00964DAF"/>
    <w:p w14:paraId="5B71A64D" w14:textId="6EDA19FA" w:rsidR="00964DAF" w:rsidRDefault="00964DAF" w:rsidP="00964DAF">
      <w:r>
        <w:t xml:space="preserve">Recipients of the Founder’s Award shall be granted, for their personal use, free registration </w:t>
      </w:r>
      <w:r w:rsidR="79F20D4F">
        <w:t>at</w:t>
      </w:r>
      <w:r>
        <w:t xml:space="preserve"> the International Symposium in the year of their award.  </w:t>
      </w:r>
      <w:r w:rsidR="3813BCA3">
        <w:t>If a social evening is offered, two (2) complimentary tickets to this function shall also be offered.</w:t>
      </w:r>
    </w:p>
    <w:p w14:paraId="3205CD63" w14:textId="77777777" w:rsidR="00964DAF" w:rsidRDefault="00964DAF" w:rsidP="00964DAF"/>
    <w:p w14:paraId="23A51AA5" w14:textId="41E0C247" w:rsidR="00964DAF" w:rsidRDefault="00964DAF" w:rsidP="007D258E">
      <w:pPr>
        <w:pStyle w:val="Heading3"/>
      </w:pPr>
      <w:bookmarkStart w:id="45" w:name="_Toc149395025"/>
      <w:bookmarkStart w:id="46" w:name="_Toc172479902"/>
      <w:r>
        <w:t>4.2</w:t>
      </w:r>
      <w:r w:rsidR="007D258E">
        <w:t>.2</w:t>
      </w:r>
      <w:r>
        <w:t xml:space="preserve"> Pioneer Award</w:t>
      </w:r>
      <w:bookmarkEnd w:id="45"/>
      <w:bookmarkEnd w:id="46"/>
    </w:p>
    <w:p w14:paraId="0FFBF0F4" w14:textId="77777777" w:rsidR="00964DAF" w:rsidRDefault="00964DAF" w:rsidP="00964DAF"/>
    <w:p w14:paraId="4F577F48" w14:textId="40238D5F" w:rsidR="00964DAF" w:rsidRDefault="00964DAF" w:rsidP="00964DAF">
      <w:r>
        <w:t>The Pioneer Award is intended to recognize one distinguished individual or team, who by their achievements in the engineering of systems, has contributed uniquely to major products or outcomes enhancing society or meeting its needs</w:t>
      </w:r>
      <w:r w:rsidR="3FA06C18">
        <w:t xml:space="preserve">. </w:t>
      </w:r>
      <w:r>
        <w:t xml:space="preserve">This award applies to INCOSE members and non-members who have demonstrated a single outstanding outcome or a lifetime of significant achievements in effecting successful systems. </w:t>
      </w:r>
    </w:p>
    <w:p w14:paraId="6ABAC14C" w14:textId="77777777" w:rsidR="00964DAF" w:rsidRDefault="00964DAF" w:rsidP="00964DAF"/>
    <w:p w14:paraId="19968024" w14:textId="1550FC33" w:rsidR="00964DAF" w:rsidRDefault="00964DAF" w:rsidP="007D258E">
      <w:pPr>
        <w:pStyle w:val="Heading4"/>
      </w:pPr>
      <w:bookmarkStart w:id="47" w:name="_Toc149395026"/>
      <w:bookmarkStart w:id="48" w:name="_Toc172479903"/>
      <w:r>
        <w:t>4.2.</w:t>
      </w:r>
      <w:r w:rsidR="007D258E">
        <w:t>2.</w:t>
      </w:r>
      <w:r>
        <w:t>1 Eligibility</w:t>
      </w:r>
      <w:bookmarkEnd w:id="47"/>
      <w:bookmarkEnd w:id="48"/>
      <w:r>
        <w:t xml:space="preserve"> </w:t>
      </w:r>
    </w:p>
    <w:p w14:paraId="3DBE9E66" w14:textId="77777777" w:rsidR="00964DAF" w:rsidRDefault="00964DAF" w:rsidP="00964DAF"/>
    <w:p w14:paraId="54CF872B" w14:textId="2EF3519A" w:rsidR="00964DAF" w:rsidRDefault="18D168EF" w:rsidP="00964DAF">
      <w:r>
        <w:t>Contributions from individuals or teams should be significant and contribute to the pioneering of Systems Engineering, applications and systems approaches in the development of successful products or services of benefit to society.</w:t>
      </w:r>
      <w:r w:rsidR="00964DAF">
        <w:t xml:space="preserve"> Some examples of such contributions include, but not be limited to applying systems engineering principles to unique, </w:t>
      </w:r>
      <w:bookmarkStart w:id="49" w:name="_Int_e7wGogD3"/>
      <w:r w:rsidR="00964DAF">
        <w:t>highly complex</w:t>
      </w:r>
      <w:bookmarkEnd w:id="49"/>
      <w:r w:rsidR="00964DAF">
        <w:t xml:space="preserve"> problems; the successful application of systems engineering to brand new market segments and outstanding examples of advancing the state of the art and/or practice of systems engineering beyond its current bounds. </w:t>
      </w:r>
    </w:p>
    <w:p w14:paraId="38816DD7" w14:textId="77777777" w:rsidR="00964DAF" w:rsidRDefault="00964DAF" w:rsidP="00964DAF"/>
    <w:p w14:paraId="66119B68" w14:textId="778FB295" w:rsidR="00964DAF" w:rsidRDefault="00964DAF" w:rsidP="007D258E">
      <w:pPr>
        <w:pStyle w:val="Heading4"/>
      </w:pPr>
      <w:bookmarkStart w:id="50" w:name="_Toc149395027"/>
      <w:bookmarkStart w:id="51" w:name="_Toc172479904"/>
      <w:r>
        <w:t>4.2.2</w:t>
      </w:r>
      <w:r w:rsidR="007D258E">
        <w:t>.2</w:t>
      </w:r>
      <w:r>
        <w:t xml:space="preserve"> Nomination</w:t>
      </w:r>
      <w:bookmarkEnd w:id="50"/>
      <w:bookmarkEnd w:id="51"/>
      <w:r>
        <w:t xml:space="preserve"> </w:t>
      </w:r>
    </w:p>
    <w:p w14:paraId="4C83DB2B" w14:textId="77777777" w:rsidR="00964DAF" w:rsidRDefault="00964DAF" w:rsidP="00964DAF"/>
    <w:p w14:paraId="797BDA28" w14:textId="36D9B542" w:rsidR="00964DAF" w:rsidRDefault="7320B319" w:rsidP="00964DAF">
      <w:r>
        <w:t>Any INCOSE member in good standing may initiate a Pioneer Award nomination but may only nominate or provide a letter of support for one (1) individual or team for Pioneer per year.</w:t>
      </w:r>
      <w:r w:rsidR="00964DAF">
        <w:t xml:space="preserve"> The nominator shall prepare a nomination letter describing the nominator’s qualifications for making the nomination and the contributions made by the nominee that qualify them for consideration for this award. </w:t>
      </w:r>
      <w:r w:rsidR="28F71DB0">
        <w:t>The nomination letter must be accompanied by at least three detailed letters of support.</w:t>
      </w:r>
      <w:r w:rsidR="00964DAF">
        <w:t xml:space="preserve"> Of the three letters of support, at least two (2) shall be from INCOSE members in good standing. Each letter of support must be from an individual other than the nominator and shall state the supporter’s qualifications for supporting the nomination and why they believe the nominee is qualified for consideration for this award. </w:t>
      </w:r>
    </w:p>
    <w:p w14:paraId="1F6D330F" w14:textId="77777777" w:rsidR="00964DAF" w:rsidRDefault="00964DAF" w:rsidP="00964DAF"/>
    <w:p w14:paraId="3B4C8A1C" w14:textId="28FE8A3F" w:rsidR="00964DAF" w:rsidRDefault="00964DAF" w:rsidP="00964DAF">
      <w:r>
        <w:t>Posthumous nominations shall be accepted</w:t>
      </w:r>
      <w:r w:rsidR="511AD042">
        <w:t xml:space="preserve">. </w:t>
      </w:r>
      <w:r>
        <w:t xml:space="preserve">There shall be no limitation in the </w:t>
      </w:r>
      <w:r w:rsidR="00D67868">
        <w:t>time</w:t>
      </w:r>
      <w:r>
        <w:t xml:space="preserve"> elapsed between the individual’s death and the nomination. </w:t>
      </w:r>
      <w:r w:rsidR="4026CE7A">
        <w:t>However, the recognized achievements should still be relevant to current systems engineering.</w:t>
      </w:r>
      <w:r>
        <w:t xml:space="preserve"> </w:t>
      </w:r>
    </w:p>
    <w:p w14:paraId="025B2ED7" w14:textId="77777777" w:rsidR="00964DAF" w:rsidRDefault="00964DAF" w:rsidP="00964DAF"/>
    <w:p w14:paraId="7F209956" w14:textId="480A5A85" w:rsidR="00964DAF" w:rsidRDefault="00964DAF" w:rsidP="00964DAF">
      <w:r>
        <w:lastRenderedPageBreak/>
        <w:t xml:space="preserve">The nominator shall assemble the nomination letter and the letters of support into a nomination package and submit the nomination package to the Chair of the Honors and Awards </w:t>
      </w:r>
      <w:r w:rsidR="5ACF0F53">
        <w:t>Committee</w:t>
      </w:r>
      <w:r>
        <w:t xml:space="preserve"> no later than 28 February for consideration. Nomination packages received after that date will not be considered. </w:t>
      </w:r>
    </w:p>
    <w:p w14:paraId="20A77108" w14:textId="77777777" w:rsidR="00964DAF" w:rsidRDefault="00964DAF" w:rsidP="00964DAF"/>
    <w:p w14:paraId="52A802F7" w14:textId="11776DA6" w:rsidR="00964DAF" w:rsidRDefault="00964DAF" w:rsidP="007D258E">
      <w:pPr>
        <w:pStyle w:val="Heading4"/>
      </w:pPr>
      <w:bookmarkStart w:id="52" w:name="_Toc149395028"/>
      <w:bookmarkStart w:id="53" w:name="_Toc172479905"/>
      <w:r>
        <w:t>4.2.</w:t>
      </w:r>
      <w:r w:rsidR="007D258E">
        <w:t>2.</w:t>
      </w:r>
      <w:r>
        <w:t>3 Selection</w:t>
      </w:r>
      <w:bookmarkEnd w:id="52"/>
      <w:bookmarkEnd w:id="53"/>
      <w:r>
        <w:t xml:space="preserve"> </w:t>
      </w:r>
    </w:p>
    <w:p w14:paraId="1286AD60" w14:textId="77777777" w:rsidR="00964DAF" w:rsidRDefault="00964DAF" w:rsidP="00964DAF"/>
    <w:p w14:paraId="53B60814" w14:textId="3C2979E2" w:rsidR="00964DAF" w:rsidRDefault="00964DAF" w:rsidP="00964DAF">
      <w:r>
        <w:t xml:space="preserve">The Honors and Awards </w:t>
      </w:r>
      <w:r w:rsidR="5ACF0F53">
        <w:t>Committee</w:t>
      </w:r>
      <w:r>
        <w:t xml:space="preserve"> shall evaluate the Pioneer Award nomination packages and make a rank-ordered recommendation to the Board of </w:t>
      </w:r>
      <w:r w:rsidR="1D90A2F4">
        <w:t>Director</w:t>
      </w:r>
      <w:r>
        <w:t xml:space="preserve">s of a maximum of three candidates for the award. The Board of </w:t>
      </w:r>
      <w:r w:rsidR="1D90A2F4">
        <w:t>Director</w:t>
      </w:r>
      <w:r>
        <w:t xml:space="preserve">s shall approve the award recipient at the Q2 Board of </w:t>
      </w:r>
      <w:r w:rsidR="1D90A2F4">
        <w:t>Director</w:t>
      </w:r>
      <w:r>
        <w:t xml:space="preserve">s meeting by voted resolution. </w:t>
      </w:r>
    </w:p>
    <w:p w14:paraId="0960B6B1" w14:textId="77777777" w:rsidR="00964DAF" w:rsidRDefault="00964DAF" w:rsidP="00964DAF"/>
    <w:p w14:paraId="5E4D6C75" w14:textId="3AD1F487" w:rsidR="00964DAF" w:rsidRDefault="00964DAF" w:rsidP="00964DAF">
      <w:r>
        <w:t xml:space="preserve">The approval and notification process shall ensure confidentiality pending final notification as follows: Once the Board of </w:t>
      </w:r>
      <w:r w:rsidR="1D90A2F4">
        <w:t>Director</w:t>
      </w:r>
      <w:r>
        <w:t xml:space="preserve">s’ approval decision is made, the Chair of the Honors &amp; Awards </w:t>
      </w:r>
      <w:r w:rsidR="5ACF0F53">
        <w:t>Committee</w:t>
      </w:r>
      <w:r>
        <w:t xml:space="preserve"> shall notify nominators of those who did not receive an award, within one month after Q2 BOD meeting. Likewise, the Chair of the Honors &amp; Awards </w:t>
      </w:r>
      <w:r w:rsidR="5ACF0F53">
        <w:t>Committee</w:t>
      </w:r>
      <w:r>
        <w:t xml:space="preserve"> shall notify the successful award nominators and recipients within one month after Q2 BOD meeting</w:t>
      </w:r>
      <w:r w:rsidR="2886F2B8">
        <w:t xml:space="preserve">. </w:t>
      </w:r>
      <w:r>
        <w:t xml:space="preserve"> </w:t>
      </w:r>
    </w:p>
    <w:p w14:paraId="5B469B45" w14:textId="77777777" w:rsidR="00964DAF" w:rsidRDefault="00964DAF" w:rsidP="00964DAF"/>
    <w:p w14:paraId="3EBF8CF1" w14:textId="239EC3F9" w:rsidR="00964DAF" w:rsidRDefault="00964DAF" w:rsidP="00964DAF">
      <w:r>
        <w:t xml:space="preserve">Citations shall be provided by the Chair of the Honors &amp; Awards </w:t>
      </w:r>
      <w:r w:rsidR="5ACF0F53">
        <w:t>Committee</w:t>
      </w:r>
      <w:r>
        <w:t xml:space="preserve"> to INCOSE Admin </w:t>
      </w:r>
      <w:r w:rsidR="00D67868">
        <w:t>to</w:t>
      </w:r>
      <w:r>
        <w:t xml:space="preserve"> support preparation of the award material. </w:t>
      </w:r>
    </w:p>
    <w:p w14:paraId="558EE273" w14:textId="77777777" w:rsidR="00964DAF" w:rsidRDefault="00964DAF" w:rsidP="00964DAF"/>
    <w:p w14:paraId="65923B01" w14:textId="0B203D34" w:rsidR="00964DAF" w:rsidRDefault="00964DAF" w:rsidP="007D258E">
      <w:pPr>
        <w:pStyle w:val="Heading4"/>
      </w:pPr>
      <w:bookmarkStart w:id="54" w:name="_Toc149395029"/>
      <w:bookmarkStart w:id="55" w:name="_Toc172479906"/>
      <w:r>
        <w:t>4.2.</w:t>
      </w:r>
      <w:r w:rsidR="007D258E">
        <w:t>2.</w:t>
      </w:r>
      <w:r>
        <w:t>4 Presentation</w:t>
      </w:r>
      <w:bookmarkEnd w:id="54"/>
      <w:bookmarkEnd w:id="55"/>
      <w:r>
        <w:t xml:space="preserve"> </w:t>
      </w:r>
    </w:p>
    <w:p w14:paraId="35EE7E6A" w14:textId="77777777" w:rsidR="00964DAF" w:rsidRDefault="00964DAF" w:rsidP="00964DAF"/>
    <w:p w14:paraId="19747550" w14:textId="77777777" w:rsidR="00964DAF" w:rsidRDefault="00964DAF" w:rsidP="00964DAF">
      <w:r>
        <w:t xml:space="preserve">The Pioneer Award shall be limited to a maximum of one (1) per year to a team or living individual. An additional award for that year may be made posthumously.  </w:t>
      </w:r>
    </w:p>
    <w:p w14:paraId="23C53882" w14:textId="77777777" w:rsidR="00964DAF" w:rsidRDefault="00964DAF" w:rsidP="00964DAF"/>
    <w:p w14:paraId="6015A0C7" w14:textId="77777777" w:rsidR="00964DAF" w:rsidRDefault="00964DAF" w:rsidP="00964DAF">
      <w:r>
        <w:t xml:space="preserve">This award shall be announced at the annual International Symposium.  INCOSE shall prepare a press release to coincide with the ceremonial presentation of the Pioneer Award.  The recipient shall be asked to keep the information confidential until presentation.  </w:t>
      </w:r>
    </w:p>
    <w:p w14:paraId="38C5CC0F" w14:textId="77777777" w:rsidR="00964DAF" w:rsidRDefault="00964DAF" w:rsidP="00964DAF"/>
    <w:p w14:paraId="17322628" w14:textId="77777777" w:rsidR="00964DAF" w:rsidRDefault="00964DAF" w:rsidP="00964DAF">
      <w:r>
        <w:t xml:space="preserve">Recipients of the Pioneer Award shall be granted for their personal use, free registration for life to both the annual International Symposium (IS) and the annual International Workshop. If at the IS a social evening is offered, two (2) complimentary tickets to this function shall also be offered in the year of their award.  In the case of a posthumous award, the person accepting the award shall receive the complimentary IS registration and two (2) complimentary tickets to the social evening (if offered) in the year of their award.  </w:t>
      </w:r>
    </w:p>
    <w:p w14:paraId="79EE83AD" w14:textId="77777777" w:rsidR="00964DAF" w:rsidRDefault="00964DAF" w:rsidP="00964DAF"/>
    <w:p w14:paraId="4E3E7810" w14:textId="77777777" w:rsidR="00964DAF" w:rsidRDefault="00964DAF" w:rsidP="00964DAF">
      <w:r>
        <w:t>All recipients of the Pioneer Award shall receive lifetime INCOSE individual membership free of charge.</w:t>
      </w:r>
    </w:p>
    <w:p w14:paraId="4D90CD29" w14:textId="77777777" w:rsidR="00964DAF" w:rsidRDefault="00964DAF" w:rsidP="00964DAF"/>
    <w:p w14:paraId="471B8572" w14:textId="739A6DF7" w:rsidR="00964DAF" w:rsidRDefault="00964DAF" w:rsidP="007D258E">
      <w:pPr>
        <w:pStyle w:val="Heading3"/>
      </w:pPr>
      <w:bookmarkStart w:id="56" w:name="_Toc149395030"/>
      <w:bookmarkStart w:id="57" w:name="_Toc172479907"/>
      <w:r>
        <w:t>4.</w:t>
      </w:r>
      <w:r w:rsidR="007D258E">
        <w:t>2.</w:t>
      </w:r>
      <w:r>
        <w:t>3 Presidential Benefactor Award</w:t>
      </w:r>
      <w:bookmarkEnd w:id="56"/>
      <w:bookmarkEnd w:id="57"/>
    </w:p>
    <w:p w14:paraId="05DB414E" w14:textId="77777777" w:rsidR="00964DAF" w:rsidRDefault="00964DAF" w:rsidP="00964DAF"/>
    <w:p w14:paraId="47650D79" w14:textId="1CD0F4A3" w:rsidR="00964DAF" w:rsidRDefault="00964DAF" w:rsidP="00964DAF">
      <w:r>
        <w:t>The Presidential Benefactor Award is intended to recognize an individual member or group, who by their actions and personal generosity has contributed uniquely to the enhanced reputation and recognition of systems engineering in society-</w:t>
      </w:r>
      <w:r w:rsidR="67C423B0">
        <w:t>At-Large</w:t>
      </w:r>
      <w:r>
        <w:t xml:space="preserve">, and directly to the advancement and betterment of INCOSE. This award applies to INCOSE regular and senior members. </w:t>
      </w:r>
    </w:p>
    <w:p w14:paraId="0AC2C762" w14:textId="77777777" w:rsidR="00964DAF" w:rsidRDefault="00964DAF" w:rsidP="00964DAF"/>
    <w:p w14:paraId="6D67A7B5" w14:textId="3A9D5433" w:rsidR="00964DAF" w:rsidRDefault="00964DAF" w:rsidP="007D258E">
      <w:pPr>
        <w:pStyle w:val="Heading4"/>
      </w:pPr>
      <w:bookmarkStart w:id="58" w:name="_Toc149395031"/>
      <w:bookmarkStart w:id="59" w:name="_Toc172479908"/>
      <w:r>
        <w:t>4.</w:t>
      </w:r>
      <w:r w:rsidR="007D258E">
        <w:t>2.</w:t>
      </w:r>
      <w:r>
        <w:t>3.1 Eligibility</w:t>
      </w:r>
      <w:bookmarkEnd w:id="58"/>
      <w:bookmarkEnd w:id="59"/>
      <w:r>
        <w:t xml:space="preserve"> </w:t>
      </w:r>
    </w:p>
    <w:p w14:paraId="3C99B1EE" w14:textId="77777777" w:rsidR="00964DAF" w:rsidRDefault="00964DAF" w:rsidP="00964DAF"/>
    <w:p w14:paraId="6F4BD5F1" w14:textId="6B1BC605" w:rsidR="00964DAF" w:rsidRDefault="670F5829" w:rsidP="00964DAF">
      <w:r>
        <w:t>Contributions should be significant in systems engineering and contribute positively to society and to the advancement and betterment of INCOSE</w:t>
      </w:r>
      <w:r w:rsidR="14ABB7AD">
        <w:t xml:space="preserve">. </w:t>
      </w:r>
      <w:r w:rsidR="00964DAF">
        <w:t xml:space="preserve">Some examples of such contributions include, but not be limited </w:t>
      </w:r>
      <w:r w:rsidR="00D67868">
        <w:t>to monetary</w:t>
      </w:r>
      <w:r w:rsidR="00964DAF">
        <w:t xml:space="preserve"> contributions toward the education of students, or the emergence of a new chapter; use of systems engineering to the betterment of a humanitarian effort (such as community rebuilding); elevation of systems engineering to a national or international attention (such as publication of a Foresight Report). </w:t>
      </w:r>
    </w:p>
    <w:p w14:paraId="4B5B80A0" w14:textId="77777777" w:rsidR="00964DAF" w:rsidRDefault="00964DAF" w:rsidP="00964DAF"/>
    <w:p w14:paraId="1062608E" w14:textId="19FB095A" w:rsidR="00964DAF" w:rsidRDefault="00964DAF" w:rsidP="007D258E">
      <w:pPr>
        <w:pStyle w:val="Heading4"/>
      </w:pPr>
      <w:bookmarkStart w:id="60" w:name="_Toc149395032"/>
      <w:bookmarkStart w:id="61" w:name="_Toc172479909"/>
      <w:r>
        <w:t>4.</w:t>
      </w:r>
      <w:r w:rsidR="007D258E">
        <w:t>2.</w:t>
      </w:r>
      <w:r>
        <w:t>3.2 Nomination</w:t>
      </w:r>
      <w:bookmarkEnd w:id="60"/>
      <w:bookmarkEnd w:id="61"/>
      <w:r>
        <w:t xml:space="preserve"> </w:t>
      </w:r>
    </w:p>
    <w:p w14:paraId="291EE6AD" w14:textId="77777777" w:rsidR="00964DAF" w:rsidRDefault="00964DAF" w:rsidP="00964DAF"/>
    <w:p w14:paraId="21845271" w14:textId="7E6EE4D6" w:rsidR="00964DAF" w:rsidRDefault="1182E6C2" w:rsidP="00964DAF">
      <w:r>
        <w:t>Any INCOSE member in good standing may initiate a Presidential Benefactor Award nomination but may only nominate or provide a letter of support for one (1) individual or group for Presidential Benefactor per year.</w:t>
      </w:r>
      <w:r w:rsidR="00964DAF">
        <w:t xml:space="preserve"> The nominator shall prepare a nomination letter describing the nominator’s qualifications for making the nomination and the contributions made by the nominee that qualify them for consideration for this award. The nomination letter must be accompanied by a minimum of three (3) detailed letters of support, each letter from a different INCOSE member other than the nominator, who are also members in good standing. At least one letter of support shall be from a member of the INCOSE Board of </w:t>
      </w:r>
      <w:r w:rsidR="1D90A2F4">
        <w:t>Director</w:t>
      </w:r>
      <w:r w:rsidR="00964DAF">
        <w:t xml:space="preserve">s, an INCOSE past President, an Associate or Assistant </w:t>
      </w:r>
      <w:r w:rsidR="1D90A2F4">
        <w:t>Director</w:t>
      </w:r>
      <w:r w:rsidR="00964DAF">
        <w:t>, an INCOSE Fellow, a working group Chair/Co-Chair, or a Chapter President or President-Elect</w:t>
      </w:r>
      <w:r w:rsidR="7D2BD477">
        <w:t xml:space="preserve">. </w:t>
      </w:r>
      <w:r w:rsidR="00964DAF">
        <w:t>Each letter of support shall state the supporter’s qualifications for supporting the nomination and why they believe the nominee is qualified for consideration for this award</w:t>
      </w:r>
      <w:r w:rsidR="1B6C95CD">
        <w:t xml:space="preserve">. </w:t>
      </w:r>
      <w:r w:rsidR="00964DAF">
        <w:t xml:space="preserve"> </w:t>
      </w:r>
    </w:p>
    <w:p w14:paraId="6C5B797D" w14:textId="77777777" w:rsidR="00964DAF" w:rsidRDefault="00964DAF" w:rsidP="00964DAF"/>
    <w:p w14:paraId="0C509258" w14:textId="77777777" w:rsidR="00964DAF" w:rsidRDefault="00964DAF" w:rsidP="00964DAF">
      <w:r>
        <w:t xml:space="preserve">Posthumous nominations shall not be accepted. </w:t>
      </w:r>
    </w:p>
    <w:p w14:paraId="0A0AFD08" w14:textId="77777777" w:rsidR="00964DAF" w:rsidRDefault="00964DAF" w:rsidP="00964DAF"/>
    <w:p w14:paraId="6299E52F" w14:textId="77777777" w:rsidR="00964DAF" w:rsidRDefault="00964DAF" w:rsidP="00964DAF">
      <w:r>
        <w:t xml:space="preserve">The nominator shall assemble the nomination letter and the letters of support into a nomination package and submit the nomination package to the INCOSE President not later than 28 February for consideration. Nomination packages received after that date will not be considered. </w:t>
      </w:r>
    </w:p>
    <w:p w14:paraId="48B83331" w14:textId="77777777" w:rsidR="007D258E" w:rsidRDefault="007D258E" w:rsidP="00964DAF"/>
    <w:p w14:paraId="44FA2EA4" w14:textId="421AE59F" w:rsidR="00964DAF" w:rsidRDefault="00964DAF" w:rsidP="007D258E">
      <w:pPr>
        <w:pStyle w:val="Heading4"/>
      </w:pPr>
      <w:bookmarkStart w:id="62" w:name="_Toc149395033"/>
      <w:bookmarkStart w:id="63" w:name="_Toc172479910"/>
      <w:r>
        <w:t>4.</w:t>
      </w:r>
      <w:r w:rsidR="007D258E">
        <w:t>2.</w:t>
      </w:r>
      <w:r>
        <w:t>3.3 Selection</w:t>
      </w:r>
      <w:bookmarkEnd w:id="62"/>
      <w:bookmarkEnd w:id="63"/>
      <w:r>
        <w:t xml:space="preserve"> </w:t>
      </w:r>
    </w:p>
    <w:p w14:paraId="4CDC1900" w14:textId="77777777" w:rsidR="00964DAF" w:rsidRDefault="00964DAF" w:rsidP="00964DAF"/>
    <w:p w14:paraId="32B80385" w14:textId="369FEF67" w:rsidR="00964DAF" w:rsidRDefault="00964DAF" w:rsidP="00964DAF">
      <w:r>
        <w:t>The INCOSE President shall evaluate the Presidential Benefactor Award nomination packages for completeness and eligibility</w:t>
      </w:r>
      <w:r w:rsidR="33236EF2">
        <w:t xml:space="preserve">. </w:t>
      </w:r>
      <w:r>
        <w:t xml:space="preserve"> The INCOSE President shall present all nomination packages to the Board of </w:t>
      </w:r>
      <w:r w:rsidR="1D90A2F4">
        <w:t>Director</w:t>
      </w:r>
      <w:r>
        <w:t xml:space="preserve">s and shall provide a rank-ordered recommendation of a maximum of two candidates for the award. The Board of </w:t>
      </w:r>
      <w:r w:rsidR="1D90A2F4">
        <w:t>Director</w:t>
      </w:r>
      <w:r>
        <w:t xml:space="preserve">s shall approve the award recipient at the Q2 Board of </w:t>
      </w:r>
      <w:r w:rsidR="1D90A2F4">
        <w:t>Director</w:t>
      </w:r>
      <w:r>
        <w:t xml:space="preserve">s meeting by voted resolution. </w:t>
      </w:r>
    </w:p>
    <w:p w14:paraId="586BDC15" w14:textId="77777777" w:rsidR="00964DAF" w:rsidRDefault="00964DAF" w:rsidP="00964DAF"/>
    <w:p w14:paraId="3CE6F882" w14:textId="30B0106B" w:rsidR="00964DAF" w:rsidRDefault="00964DAF" w:rsidP="00964DAF">
      <w:r>
        <w:t xml:space="preserve">The approval and notification process shall ensure confidentiality pending final notification as follows: Once the Board of </w:t>
      </w:r>
      <w:r w:rsidR="1D90A2F4">
        <w:t>Director</w:t>
      </w:r>
      <w:r>
        <w:t xml:space="preserve">s’ approval decision is made, the INCOSE President shall notify nominators of those who did not receive an award, within one month after Q2 BOD meeting. Likewise, the INCOSE President shall notify the successful award nominators and recipients within one month after Q2 BOD meeting. </w:t>
      </w:r>
    </w:p>
    <w:p w14:paraId="03D855C4" w14:textId="77777777" w:rsidR="00964DAF" w:rsidRDefault="00964DAF" w:rsidP="00964DAF"/>
    <w:p w14:paraId="1D5EFF12" w14:textId="2490130E" w:rsidR="00964DAF" w:rsidRDefault="00964DAF" w:rsidP="00964DAF">
      <w:r>
        <w:lastRenderedPageBreak/>
        <w:t xml:space="preserve">Citations shall be provided by the INCOSE President to INCOSE Admin </w:t>
      </w:r>
      <w:r w:rsidR="00D67868">
        <w:t>to</w:t>
      </w:r>
      <w:r>
        <w:t xml:space="preserve"> support preparation of the award material. </w:t>
      </w:r>
    </w:p>
    <w:p w14:paraId="606C1839" w14:textId="77777777" w:rsidR="00964DAF" w:rsidRDefault="00964DAF" w:rsidP="00964DAF"/>
    <w:p w14:paraId="2DEA35E0" w14:textId="61966B71" w:rsidR="00964DAF" w:rsidRDefault="00964DAF" w:rsidP="007D258E">
      <w:pPr>
        <w:pStyle w:val="Heading4"/>
      </w:pPr>
      <w:bookmarkStart w:id="64" w:name="_Toc149395034"/>
      <w:bookmarkStart w:id="65" w:name="_Toc172479911"/>
      <w:r>
        <w:t>4.</w:t>
      </w:r>
      <w:r w:rsidR="007D258E">
        <w:t>2.</w:t>
      </w:r>
      <w:r>
        <w:t>3.4 Presentation</w:t>
      </w:r>
      <w:bookmarkEnd w:id="64"/>
      <w:bookmarkEnd w:id="65"/>
      <w:r>
        <w:t xml:space="preserve"> </w:t>
      </w:r>
    </w:p>
    <w:p w14:paraId="0D218CD3" w14:textId="77777777" w:rsidR="00964DAF" w:rsidRDefault="00964DAF" w:rsidP="00964DAF"/>
    <w:p w14:paraId="5B2421D7" w14:textId="64C01BF8" w:rsidR="00964DAF" w:rsidRDefault="00964DAF" w:rsidP="00964DAF">
      <w:r>
        <w:t xml:space="preserve">The Presidential Benefactor Award shall be limited to a maximum of one (1) per year. </w:t>
      </w:r>
      <w:r w:rsidR="510446C4">
        <w:t>This award will not be granted annually</w:t>
      </w:r>
      <w:r w:rsidR="09ABDEFF">
        <w:t xml:space="preserve">. </w:t>
      </w:r>
    </w:p>
    <w:p w14:paraId="14330EDF" w14:textId="77777777" w:rsidR="00964DAF" w:rsidRDefault="00964DAF" w:rsidP="00964DAF"/>
    <w:p w14:paraId="05CE4BB8" w14:textId="7D77E226" w:rsidR="00964DAF" w:rsidRDefault="00964DAF" w:rsidP="00964DAF">
      <w:r>
        <w:t>This award shall be announced at the annual International Symposium. INCOSE shall prepare a press release to coincide with the ceremonial presentation of the Presidential Benefactor Award</w:t>
      </w:r>
      <w:r w:rsidR="247D0167">
        <w:t xml:space="preserve">. </w:t>
      </w:r>
      <w:r>
        <w:t>The recipient shall be asked to keep the information confidential until presentation</w:t>
      </w:r>
      <w:r w:rsidR="13C1D156">
        <w:t xml:space="preserve">. </w:t>
      </w:r>
      <w:r>
        <w:t xml:space="preserve"> </w:t>
      </w:r>
    </w:p>
    <w:p w14:paraId="563B88FD" w14:textId="77777777" w:rsidR="00964DAF" w:rsidRDefault="00964DAF" w:rsidP="00964DAF"/>
    <w:p w14:paraId="45034620" w14:textId="56C32290" w:rsidR="00964DAF" w:rsidRDefault="00964DAF" w:rsidP="00964DAF">
      <w:r>
        <w:t xml:space="preserve">Recipients of the Presidential Benefactor Award shall be granted, for their personal use, free registration to the annual International Symposium in the year of their award.  </w:t>
      </w:r>
      <w:r w:rsidR="16D61E47">
        <w:t>If a social evening is offered, two (2) complimentary tickets to this function shall also be offered</w:t>
      </w:r>
      <w:r w:rsidR="08EBB9C2">
        <w:t xml:space="preserve">. </w:t>
      </w:r>
      <w:r>
        <w:t xml:space="preserve">   </w:t>
      </w:r>
    </w:p>
    <w:p w14:paraId="29A608E7" w14:textId="77777777" w:rsidR="00964DAF" w:rsidRDefault="00964DAF" w:rsidP="00964DAF"/>
    <w:p w14:paraId="61B04023" w14:textId="5126E67D" w:rsidR="00964DAF" w:rsidRPr="00DC644D" w:rsidRDefault="00964DAF" w:rsidP="009F0D84">
      <w:pPr>
        <w:pStyle w:val="Heading3"/>
      </w:pPr>
      <w:bookmarkStart w:id="66" w:name="_Toc149395035"/>
      <w:bookmarkStart w:id="67" w:name="_Toc172479912"/>
      <w:r>
        <w:t>4.</w:t>
      </w:r>
      <w:r w:rsidR="009F0D84">
        <w:t>2.</w:t>
      </w:r>
      <w:r w:rsidRPr="00DC644D">
        <w:t xml:space="preserve">4 </w:t>
      </w:r>
      <w:r>
        <w:t>Systems Engineering Influencer Award</w:t>
      </w:r>
      <w:bookmarkEnd w:id="66"/>
      <w:bookmarkEnd w:id="67"/>
    </w:p>
    <w:p w14:paraId="41995DB9" w14:textId="77777777" w:rsidR="00964DAF" w:rsidRDefault="00964DAF" w:rsidP="00964DAF"/>
    <w:p w14:paraId="33AD6856" w14:textId="77777777" w:rsidR="00964DAF" w:rsidRDefault="00964DAF" w:rsidP="00964DAF">
      <w:r>
        <w:t xml:space="preserve">INCOSE recognizes the efforts and achievements of a person(s) who has been instrumental in influencing the acceptance, adoption, and implementation of Systems Engineering. This award applies to INCOSE regular and senior members. </w:t>
      </w:r>
    </w:p>
    <w:p w14:paraId="1E8874D3" w14:textId="77777777" w:rsidR="00964DAF" w:rsidRDefault="00964DAF" w:rsidP="00964DAF"/>
    <w:p w14:paraId="73F6845D" w14:textId="12C0FE31" w:rsidR="00964DAF" w:rsidRDefault="00964DAF" w:rsidP="009F0D84">
      <w:pPr>
        <w:pStyle w:val="Heading4"/>
      </w:pPr>
      <w:bookmarkStart w:id="68" w:name="_Toc149395036"/>
      <w:bookmarkStart w:id="69" w:name="_Toc172479913"/>
      <w:r>
        <w:t>4.</w:t>
      </w:r>
      <w:r w:rsidR="009F0D84">
        <w:t>2.</w:t>
      </w:r>
      <w:r>
        <w:t>4.1 Eligibility</w:t>
      </w:r>
      <w:bookmarkEnd w:id="68"/>
      <w:bookmarkEnd w:id="69"/>
      <w:r>
        <w:t xml:space="preserve"> </w:t>
      </w:r>
    </w:p>
    <w:p w14:paraId="5340C916" w14:textId="77777777" w:rsidR="00964DAF" w:rsidRDefault="00964DAF" w:rsidP="00964DAF"/>
    <w:p w14:paraId="776F4102" w14:textId="6A389808" w:rsidR="00964DAF" w:rsidRDefault="00964DAF" w:rsidP="00964DAF">
      <w:r>
        <w:t xml:space="preserve">Candidates must have had a significant effect on influencing decision-makers, markets, </w:t>
      </w:r>
      <w:r w:rsidR="54430BB8">
        <w:t>industries,</w:t>
      </w:r>
      <w:r>
        <w:t xml:space="preserve"> and/or cultures to recognize the value of systems engineering and adopt or significantly increase the usage of Systems Engineering</w:t>
      </w:r>
      <w:r w:rsidR="2EA78270">
        <w:t xml:space="preserve">. </w:t>
      </w:r>
      <w:r>
        <w:t>The candidate does not need to be a systems engineer themselves but must clearly see and communicate the value of systems engineering</w:t>
      </w:r>
      <w:r w:rsidR="5DC42CDC">
        <w:t xml:space="preserve">. </w:t>
      </w:r>
      <w:r>
        <w:t xml:space="preserve">They should have a demonstrated </w:t>
      </w:r>
      <w:bookmarkStart w:id="70" w:name="_Int_BEdIYKP3"/>
      <w:r>
        <w:t>track record</w:t>
      </w:r>
      <w:bookmarkEnd w:id="70"/>
      <w:r>
        <w:t xml:space="preserve"> of successfully making the business case for the application of systems engineering in areas in which it is not currently being applied or areas in which it is not being as fully applied as would be appropriate. </w:t>
      </w:r>
    </w:p>
    <w:p w14:paraId="021DD8C6" w14:textId="77777777" w:rsidR="00964DAF" w:rsidRDefault="00964DAF" w:rsidP="00964DAF"/>
    <w:p w14:paraId="4E11DEE6" w14:textId="42947144" w:rsidR="00964DAF" w:rsidRDefault="00964DAF" w:rsidP="009F0D84">
      <w:pPr>
        <w:pStyle w:val="Heading4"/>
      </w:pPr>
      <w:bookmarkStart w:id="71" w:name="_Toc149395037"/>
      <w:bookmarkStart w:id="72" w:name="_Toc172479914"/>
      <w:r>
        <w:t>4.</w:t>
      </w:r>
      <w:r w:rsidR="009F0D84">
        <w:t>2.</w:t>
      </w:r>
      <w:r>
        <w:t>4.2 Nomination</w:t>
      </w:r>
      <w:bookmarkEnd w:id="71"/>
      <w:bookmarkEnd w:id="72"/>
      <w:r>
        <w:t xml:space="preserve"> </w:t>
      </w:r>
    </w:p>
    <w:p w14:paraId="1EA0F586" w14:textId="77777777" w:rsidR="00964DAF" w:rsidRDefault="00964DAF" w:rsidP="00964DAF"/>
    <w:p w14:paraId="1FF7E99A" w14:textId="027B1900" w:rsidR="00964DAF" w:rsidRDefault="00964DAF" w:rsidP="00964DAF">
      <w:r>
        <w:t>Any INCOSE member in good standing may initiate a nomination, but they may only nominate one (1) SE Influencer per year and provide letters of support for at most two (2) nominees per year</w:t>
      </w:r>
      <w:r w:rsidR="40E7F92A">
        <w:t xml:space="preserve">. </w:t>
      </w:r>
      <w:r>
        <w:t>INCOSE members may not self-nominate</w:t>
      </w:r>
      <w:r w:rsidR="40E7F92A">
        <w:t xml:space="preserve">. </w:t>
      </w:r>
      <w:r>
        <w:t xml:space="preserve">The nominator shall prepare a nomination letter describing the nominator’s qualifications for making the nomination and the contributions made by the nominee that qualify them for consideration for this award. The nomination letter must be accompanied by a minimum of three (3) detailed letters of support, each letter from a different INCOSE member other than the nominator, who are also members in good standing. At least one letter of support shall be from a member of the INCOSE Board of </w:t>
      </w:r>
      <w:r w:rsidR="1D90A2F4">
        <w:t>Director</w:t>
      </w:r>
      <w:r>
        <w:t xml:space="preserve">s, an INCOSE past President, an Associate or Assistant </w:t>
      </w:r>
      <w:r w:rsidR="1D90A2F4">
        <w:t>Director</w:t>
      </w:r>
      <w:r>
        <w:t>, an INCOSE Fellow, a working group Chair/Co-Chair, or a Chapter President or President-Elect</w:t>
      </w:r>
      <w:r w:rsidR="24043023">
        <w:t xml:space="preserve">. </w:t>
      </w:r>
      <w:r>
        <w:t xml:space="preserve">Each letter of support shall state the supporter’s qualifications for supporting the nomination and why they believe the nominee is qualified for </w:t>
      </w:r>
      <w:r>
        <w:lastRenderedPageBreak/>
        <w:t xml:space="preserve">consideration for this award. The letter of support should be limited to no more than two (2) pages. </w:t>
      </w:r>
    </w:p>
    <w:p w14:paraId="04C97D35" w14:textId="77777777" w:rsidR="00964DAF" w:rsidRDefault="00964DAF" w:rsidP="00964DAF"/>
    <w:p w14:paraId="40D51FF0" w14:textId="77777777" w:rsidR="00964DAF" w:rsidRDefault="00964DAF" w:rsidP="00964DAF">
      <w:r>
        <w:t xml:space="preserve">Posthumous nominations shall not be accepted. </w:t>
      </w:r>
    </w:p>
    <w:p w14:paraId="4B37112E" w14:textId="77777777" w:rsidR="00964DAF" w:rsidRDefault="00964DAF" w:rsidP="00964DAF"/>
    <w:p w14:paraId="1A9AE722" w14:textId="4C5882C5" w:rsidR="00964DAF" w:rsidRDefault="00964DAF" w:rsidP="00964DAF">
      <w:r>
        <w:t xml:space="preserve">The nominator shall assemble the nomination letter and letters of support into a nomination package and submit the nomination package to the Chair of the Honors and Awards </w:t>
      </w:r>
      <w:r w:rsidR="5ACF0F53">
        <w:t>Committee</w:t>
      </w:r>
      <w:r>
        <w:t xml:space="preserve"> no later than 28 February for consideration. Nomination packages received after that date will not be </w:t>
      </w:r>
      <w:r w:rsidR="151C6B1B">
        <w:t>considered unless</w:t>
      </w:r>
      <w:r>
        <w:t xml:space="preserve"> an extension has been formally announced. </w:t>
      </w:r>
    </w:p>
    <w:p w14:paraId="43A1B986" w14:textId="77777777" w:rsidR="00964DAF" w:rsidRDefault="00964DAF" w:rsidP="00964DAF"/>
    <w:p w14:paraId="2E573008" w14:textId="02C53BA4" w:rsidR="00964DAF" w:rsidRDefault="00964DAF" w:rsidP="002034C4">
      <w:pPr>
        <w:pStyle w:val="Heading4"/>
      </w:pPr>
      <w:bookmarkStart w:id="73" w:name="_Toc149395038"/>
      <w:bookmarkStart w:id="74" w:name="_Toc172479915"/>
      <w:r>
        <w:t>4.</w:t>
      </w:r>
      <w:r w:rsidR="002034C4">
        <w:t>2.</w:t>
      </w:r>
      <w:r>
        <w:t>4.3 Selection</w:t>
      </w:r>
      <w:bookmarkEnd w:id="73"/>
      <w:bookmarkEnd w:id="74"/>
      <w:r>
        <w:t xml:space="preserve"> </w:t>
      </w:r>
    </w:p>
    <w:p w14:paraId="61DA8164" w14:textId="77777777" w:rsidR="00964DAF" w:rsidRDefault="00964DAF" w:rsidP="00964DAF"/>
    <w:p w14:paraId="16A2B50B" w14:textId="344EA2A2" w:rsidR="00964DAF" w:rsidRDefault="00964DAF" w:rsidP="00964DAF">
      <w:r>
        <w:t xml:space="preserve">The Honors and Awards </w:t>
      </w:r>
      <w:r w:rsidR="5ACF0F53">
        <w:t>Committee</w:t>
      </w:r>
      <w:r>
        <w:t xml:space="preserve"> shall evaluate the SE Influencer Award nomination packages and make a rank-ordered recommendation to the Board of </w:t>
      </w:r>
      <w:r w:rsidR="1D90A2F4">
        <w:t>Director</w:t>
      </w:r>
      <w:r>
        <w:t xml:space="preserve">s with a maximum of three (3) candidates for the SE Influencer Award. The Board of </w:t>
      </w:r>
      <w:r w:rsidR="1D90A2F4">
        <w:t>Director</w:t>
      </w:r>
      <w:r>
        <w:t xml:space="preserve">s shall approve the SE Influencer Award recipient at the Q2 Board of </w:t>
      </w:r>
      <w:r w:rsidR="1D90A2F4">
        <w:t>Director</w:t>
      </w:r>
      <w:r>
        <w:t xml:space="preserve">s Meeting by voted resolution. </w:t>
      </w:r>
    </w:p>
    <w:p w14:paraId="7B08270E" w14:textId="77777777" w:rsidR="00964DAF" w:rsidRDefault="00964DAF" w:rsidP="00964DAF"/>
    <w:p w14:paraId="02CF4FE8" w14:textId="0229AD28" w:rsidR="00964DAF" w:rsidRDefault="00964DAF" w:rsidP="00964DAF">
      <w:r>
        <w:t xml:space="preserve">The approval and notification process shall ensure confidentiality pending final notification as follows: Once the Board of </w:t>
      </w:r>
      <w:r w:rsidR="1D90A2F4">
        <w:t>Director</w:t>
      </w:r>
      <w:r>
        <w:t xml:space="preserve">s’ approval decision is made, the Chair of the Honors &amp; Awards </w:t>
      </w:r>
      <w:r w:rsidR="5ACF0F53">
        <w:t>Committee</w:t>
      </w:r>
      <w:r>
        <w:t xml:space="preserve"> shall notify nominators of those who did not receive an award, within one month after Q2 BOD meeting. Likewise, the Chair of the Honors &amp; Awards </w:t>
      </w:r>
      <w:r w:rsidR="5ACF0F53">
        <w:t>Committee</w:t>
      </w:r>
      <w:r>
        <w:t xml:space="preserve"> shall notify the successful award nominators and recipients within one month after Q2 BOD meeting. </w:t>
      </w:r>
    </w:p>
    <w:p w14:paraId="663928A8" w14:textId="77777777" w:rsidR="00964DAF" w:rsidRDefault="00964DAF" w:rsidP="00964DAF"/>
    <w:p w14:paraId="39D9A9C6" w14:textId="13E47FC5" w:rsidR="00964DAF" w:rsidRDefault="00964DAF" w:rsidP="00964DAF">
      <w:r>
        <w:t xml:space="preserve">Citations shall be provided by the Chair of the Honors &amp; Awards </w:t>
      </w:r>
      <w:r w:rsidR="5ACF0F53">
        <w:t>Committee</w:t>
      </w:r>
      <w:r>
        <w:t xml:space="preserve"> to INCOSE Admin </w:t>
      </w:r>
      <w:r w:rsidR="00D67868">
        <w:t>to</w:t>
      </w:r>
      <w:r>
        <w:t xml:space="preserve"> support preparation of the award material. </w:t>
      </w:r>
    </w:p>
    <w:p w14:paraId="6E52DB42" w14:textId="77777777" w:rsidR="00964DAF" w:rsidRDefault="00964DAF" w:rsidP="00964DAF"/>
    <w:p w14:paraId="7BB25401" w14:textId="20E2203A" w:rsidR="00964DAF" w:rsidRDefault="00964DAF" w:rsidP="009F0D84">
      <w:pPr>
        <w:pStyle w:val="Heading4"/>
      </w:pPr>
      <w:bookmarkStart w:id="75" w:name="_Toc149395039"/>
      <w:bookmarkStart w:id="76" w:name="_Toc172479916"/>
      <w:r>
        <w:t>4.</w:t>
      </w:r>
      <w:r w:rsidR="009F0D84">
        <w:t>2.</w:t>
      </w:r>
      <w:r>
        <w:t>4.4 Presentation</w:t>
      </w:r>
      <w:bookmarkEnd w:id="75"/>
      <w:bookmarkEnd w:id="76"/>
      <w:r>
        <w:t xml:space="preserve"> </w:t>
      </w:r>
    </w:p>
    <w:p w14:paraId="034DB343" w14:textId="77777777" w:rsidR="00964DAF" w:rsidRDefault="00964DAF" w:rsidP="00964DAF"/>
    <w:p w14:paraId="56E2BF6B" w14:textId="522236D9" w:rsidR="00964DAF" w:rsidRDefault="00964DAF" w:rsidP="00964DAF">
      <w:r>
        <w:t>One (1) SE Influencer Award may be presented annually at the International Symposium</w:t>
      </w:r>
      <w:r w:rsidR="49257F3C">
        <w:t xml:space="preserve">. </w:t>
      </w:r>
      <w:r>
        <w:t xml:space="preserve">Under </w:t>
      </w:r>
      <w:bookmarkStart w:id="77" w:name="_Int_17regfgk"/>
      <w:r>
        <w:t>special circumstances</w:t>
      </w:r>
      <w:bookmarkEnd w:id="77"/>
      <w:r>
        <w:t xml:space="preserve">, the Board of </w:t>
      </w:r>
      <w:r w:rsidR="1D90A2F4">
        <w:t>Director</w:t>
      </w:r>
      <w:r>
        <w:t xml:space="preserve">s may approve more than one award recipient in any one year.  </w:t>
      </w:r>
    </w:p>
    <w:p w14:paraId="53D660E9" w14:textId="77777777" w:rsidR="00964DAF" w:rsidRDefault="00964DAF" w:rsidP="00964DAF"/>
    <w:p w14:paraId="6250B0D8" w14:textId="23FB1824" w:rsidR="00964DAF" w:rsidRDefault="00964DAF" w:rsidP="00964DAF">
      <w:r>
        <w:t>This award shall be announced at the annual International Symposium</w:t>
      </w:r>
      <w:r w:rsidR="29C2AC21">
        <w:t xml:space="preserve">. </w:t>
      </w:r>
      <w:r>
        <w:t>INCOSE shall prepare a press release to coincide with the ceremonial presentation of the SE Influencer Award</w:t>
      </w:r>
      <w:r w:rsidR="4A164E98">
        <w:t xml:space="preserve">. </w:t>
      </w:r>
      <w:r>
        <w:t xml:space="preserve"> The recipient shall be asked to keep the information confidential until presentation</w:t>
      </w:r>
      <w:r w:rsidR="355F8809">
        <w:t xml:space="preserve">. </w:t>
      </w:r>
      <w:r>
        <w:t xml:space="preserve"> </w:t>
      </w:r>
    </w:p>
    <w:p w14:paraId="4C9D4561" w14:textId="77777777" w:rsidR="00964DAF" w:rsidRDefault="00964DAF" w:rsidP="00964DAF"/>
    <w:p w14:paraId="487B7E31" w14:textId="72D9EA8D" w:rsidR="00964DAF" w:rsidRDefault="00964DAF" w:rsidP="00964DAF">
      <w:r>
        <w:t xml:space="preserve">Recipients of the SE Influencer Award shall be granted, for their personal use, free registration to the annual International Symposium in the year of their award.  </w:t>
      </w:r>
      <w:r w:rsidR="196D0596">
        <w:t>If a social evening is offered, two (2) complimentary tickets shall also be offered.</w:t>
      </w:r>
    </w:p>
    <w:p w14:paraId="44A5037A" w14:textId="77777777" w:rsidR="00964DAF" w:rsidRDefault="00964DAF" w:rsidP="00964DAF"/>
    <w:p w14:paraId="09834BD2" w14:textId="10C3C632" w:rsidR="00964DAF" w:rsidRDefault="00964DAF" w:rsidP="009F0D84">
      <w:pPr>
        <w:pStyle w:val="Heading3"/>
      </w:pPr>
      <w:bookmarkStart w:id="78" w:name="_Toc149395040"/>
      <w:bookmarkStart w:id="79" w:name="_Toc172479917"/>
      <w:r>
        <w:t>4.</w:t>
      </w:r>
      <w:r w:rsidR="009F0D84">
        <w:t>2.</w:t>
      </w:r>
      <w:r>
        <w:t>5 Outstanding Service Award</w:t>
      </w:r>
      <w:bookmarkEnd w:id="78"/>
      <w:bookmarkEnd w:id="79"/>
    </w:p>
    <w:p w14:paraId="0D006B5E" w14:textId="77777777" w:rsidR="00964DAF" w:rsidRDefault="00964DAF" w:rsidP="00964DAF"/>
    <w:p w14:paraId="6423B1D7" w14:textId="2D081C62" w:rsidR="00964DAF" w:rsidRDefault="00964DAF" w:rsidP="00964DAF">
      <w:r>
        <w:t>Awards for outstanding service are presented to recognize INCOSE members who have contributed significant volunteer effort on behalf of INCOSE</w:t>
      </w:r>
      <w:r w:rsidR="31C492F7">
        <w:t xml:space="preserve">. </w:t>
      </w:r>
    </w:p>
    <w:p w14:paraId="486A63E4" w14:textId="77777777" w:rsidR="00964DAF" w:rsidRDefault="00964DAF" w:rsidP="00964DAF"/>
    <w:p w14:paraId="3486F30D" w14:textId="75CB0CAA" w:rsidR="00964DAF" w:rsidRDefault="00964DAF" w:rsidP="009F0D84">
      <w:pPr>
        <w:pStyle w:val="Heading4"/>
      </w:pPr>
      <w:bookmarkStart w:id="80" w:name="_Toc149395041"/>
      <w:bookmarkStart w:id="81" w:name="_Toc172479918"/>
      <w:r>
        <w:lastRenderedPageBreak/>
        <w:t>4.</w:t>
      </w:r>
      <w:r w:rsidR="009F0D84">
        <w:t>2.</w:t>
      </w:r>
      <w:r>
        <w:t>5.1 Eligibility</w:t>
      </w:r>
      <w:bookmarkEnd w:id="80"/>
      <w:bookmarkEnd w:id="81"/>
    </w:p>
    <w:p w14:paraId="38270FAB" w14:textId="77777777" w:rsidR="00964DAF" w:rsidRDefault="00964DAF" w:rsidP="00964DAF"/>
    <w:p w14:paraId="4D90D3B5" w14:textId="1A1B0B90" w:rsidR="00964DAF" w:rsidRDefault="595F85E4" w:rsidP="00964DAF">
      <w:r>
        <w:t>Nominees for the Outstanding Service Award must have been INCOSE members for at least five (5) years.</w:t>
      </w:r>
      <w:r w:rsidR="00964DAF">
        <w:t xml:space="preserve"> Under exceptional circumstances, the Board of </w:t>
      </w:r>
      <w:r w:rsidR="1D90A2F4">
        <w:t>Director</w:t>
      </w:r>
      <w:r w:rsidR="00964DAF">
        <w:t>s may waive this requirement</w:t>
      </w:r>
      <w:r w:rsidR="2AAA18CB">
        <w:t xml:space="preserve">. </w:t>
      </w:r>
    </w:p>
    <w:p w14:paraId="4816B69F" w14:textId="77777777" w:rsidR="00964DAF" w:rsidRDefault="00964DAF" w:rsidP="00964DAF"/>
    <w:p w14:paraId="2A68D2DF" w14:textId="77777777" w:rsidR="00964DAF" w:rsidRDefault="00964DAF" w:rsidP="00964DAF">
      <w:r>
        <w:t xml:space="preserve">Candidates must have volunteered significant and arduous effort on behalf of INCOSE either in one act of outstanding service or through extended contributions in one (1) or more of the following three (3) areas: </w:t>
      </w:r>
    </w:p>
    <w:p w14:paraId="126E7813" w14:textId="77777777" w:rsidR="00964DAF" w:rsidRDefault="00964DAF" w:rsidP="00964DAF"/>
    <w:p w14:paraId="33013A2F" w14:textId="77777777" w:rsidR="00964DAF" w:rsidRDefault="00964DAF" w:rsidP="00B42B7E">
      <w:pPr>
        <w:pStyle w:val="ListParagraph"/>
        <w:numPr>
          <w:ilvl w:val="0"/>
          <w:numId w:val="40"/>
        </w:numPr>
      </w:pPr>
      <w:r>
        <w:t xml:space="preserve">Service at the international, national, or local level in an elected office as a chair, or as a leader of a task force, advisory group, or working group;  </w:t>
      </w:r>
    </w:p>
    <w:p w14:paraId="5121E947" w14:textId="77777777" w:rsidR="00964DAF" w:rsidRDefault="00964DAF" w:rsidP="00B42B7E">
      <w:pPr>
        <w:pStyle w:val="ListParagraph"/>
        <w:numPr>
          <w:ilvl w:val="0"/>
          <w:numId w:val="40"/>
        </w:numPr>
      </w:pPr>
      <w:r>
        <w:t xml:space="preserve">Service at the international level as an editorial, publication, or symposium leader; or </w:t>
      </w:r>
    </w:p>
    <w:p w14:paraId="1CFF1838" w14:textId="77777777" w:rsidR="00964DAF" w:rsidRDefault="00964DAF" w:rsidP="00B42B7E">
      <w:pPr>
        <w:pStyle w:val="ListParagraph"/>
        <w:numPr>
          <w:ilvl w:val="0"/>
          <w:numId w:val="40"/>
        </w:numPr>
      </w:pPr>
      <w:r>
        <w:t xml:space="preserve">Service at the international level as an advocate or liaison with other professional, scientific, public, or humanitarian organizations. </w:t>
      </w:r>
    </w:p>
    <w:p w14:paraId="0150E481" w14:textId="77777777" w:rsidR="00964DAF" w:rsidRDefault="00964DAF" w:rsidP="00964DAF"/>
    <w:p w14:paraId="2F79DE2B" w14:textId="08CFC248" w:rsidR="00964DAF" w:rsidRDefault="00964DAF" w:rsidP="009F0D84">
      <w:pPr>
        <w:pStyle w:val="Heading4"/>
      </w:pPr>
      <w:bookmarkStart w:id="82" w:name="_Toc149395042"/>
      <w:bookmarkStart w:id="83" w:name="_Toc172479919"/>
      <w:r>
        <w:t>4.</w:t>
      </w:r>
      <w:r w:rsidR="009F0D84">
        <w:t>2.</w:t>
      </w:r>
      <w:r>
        <w:t>5.2 Nomination</w:t>
      </w:r>
      <w:bookmarkEnd w:id="82"/>
      <w:bookmarkEnd w:id="83"/>
      <w:r>
        <w:t xml:space="preserve"> </w:t>
      </w:r>
    </w:p>
    <w:p w14:paraId="714CE522" w14:textId="77777777" w:rsidR="00964DAF" w:rsidRDefault="00964DAF" w:rsidP="00964DAF"/>
    <w:p w14:paraId="2DFF32D1" w14:textId="77777777" w:rsidR="00964DAF" w:rsidRDefault="00964DAF" w:rsidP="00964DAF">
      <w:r>
        <w:t xml:space="preserve">Nominators must be INCOSE members and may not self-nominate. </w:t>
      </w:r>
    </w:p>
    <w:p w14:paraId="324D358C" w14:textId="77777777" w:rsidR="00964DAF" w:rsidRDefault="00964DAF" w:rsidP="00964DAF"/>
    <w:p w14:paraId="570C097C" w14:textId="77777777" w:rsidR="00964DAF" w:rsidRDefault="00964DAF" w:rsidP="00964DAF">
      <w:r>
        <w:t xml:space="preserve">Posthumous nominations will not be accepted. </w:t>
      </w:r>
    </w:p>
    <w:p w14:paraId="03D4BAC9" w14:textId="77777777" w:rsidR="00964DAF" w:rsidRDefault="00964DAF" w:rsidP="00964DAF"/>
    <w:p w14:paraId="130E513E" w14:textId="77777777" w:rsidR="00964DAF" w:rsidRDefault="00964DAF" w:rsidP="00964DAF">
      <w:r>
        <w:t xml:space="preserve">The nominator shall assemble the nomination package - that consists of the following:  </w:t>
      </w:r>
    </w:p>
    <w:p w14:paraId="274F6F0C" w14:textId="77777777" w:rsidR="00964DAF" w:rsidRDefault="00964DAF" w:rsidP="00964DAF"/>
    <w:p w14:paraId="2D63E9B1" w14:textId="77777777" w:rsidR="00964DAF" w:rsidRDefault="00964DAF" w:rsidP="00964DAF">
      <w:r>
        <w:t xml:space="preserve">Completed Nomination Form (MS Word or PDF) </w:t>
      </w:r>
    </w:p>
    <w:p w14:paraId="6D08E5F8" w14:textId="77777777" w:rsidR="00964DAF" w:rsidRDefault="00964DAF" w:rsidP="00964DAF"/>
    <w:p w14:paraId="096B3D8E" w14:textId="77777777" w:rsidR="00964DAF" w:rsidRDefault="00964DAF" w:rsidP="00B42B7E">
      <w:pPr>
        <w:pStyle w:val="ListParagraph"/>
        <w:numPr>
          <w:ilvl w:val="0"/>
          <w:numId w:val="41"/>
        </w:numPr>
      </w:pPr>
      <w:r>
        <w:t xml:space="preserve">Name of candidate  </w:t>
      </w:r>
    </w:p>
    <w:p w14:paraId="722517C5" w14:textId="77777777" w:rsidR="00964DAF" w:rsidRDefault="00964DAF" w:rsidP="00B42B7E">
      <w:pPr>
        <w:pStyle w:val="ListParagraph"/>
        <w:numPr>
          <w:ilvl w:val="0"/>
          <w:numId w:val="41"/>
        </w:numPr>
      </w:pPr>
      <w:r>
        <w:t xml:space="preserve">Accomplishments vs. Outstanding Service Award Criteria </w:t>
      </w:r>
    </w:p>
    <w:p w14:paraId="140DE0B2" w14:textId="77777777" w:rsidR="00964DAF" w:rsidRDefault="00964DAF" w:rsidP="00B42B7E">
      <w:pPr>
        <w:pStyle w:val="ListParagraph"/>
        <w:numPr>
          <w:ilvl w:val="0"/>
          <w:numId w:val="41"/>
        </w:numPr>
      </w:pPr>
      <w:r>
        <w:t xml:space="preserve">Proposal for the citation </w:t>
      </w:r>
    </w:p>
    <w:p w14:paraId="7371D784" w14:textId="77777777" w:rsidR="00964DAF" w:rsidRDefault="00964DAF" w:rsidP="00B42B7E">
      <w:pPr>
        <w:pStyle w:val="ListParagraph"/>
        <w:numPr>
          <w:ilvl w:val="0"/>
          <w:numId w:val="41"/>
        </w:numPr>
      </w:pPr>
      <w:r>
        <w:t xml:space="preserve">List of letters of support to match the criteria </w:t>
      </w:r>
    </w:p>
    <w:p w14:paraId="7165CE66" w14:textId="77777777" w:rsidR="00964DAF" w:rsidRDefault="00964DAF" w:rsidP="00964DAF">
      <w:r>
        <w:t xml:space="preserve">Letters of Support provided by the nominator and at least two (2) other people. These letters are limited to two (2) typewritten pages, and should provide: </w:t>
      </w:r>
    </w:p>
    <w:p w14:paraId="69AC0B2D" w14:textId="77777777" w:rsidR="00964DAF" w:rsidRDefault="00964DAF" w:rsidP="00964DAF"/>
    <w:p w14:paraId="08359B63" w14:textId="77777777" w:rsidR="00964DAF" w:rsidRDefault="00964DAF" w:rsidP="00B42B7E">
      <w:pPr>
        <w:pStyle w:val="ListParagraph"/>
        <w:numPr>
          <w:ilvl w:val="0"/>
          <w:numId w:val="42"/>
        </w:numPr>
      </w:pPr>
      <w:r>
        <w:t xml:space="preserve">Name of Supporter,  </w:t>
      </w:r>
    </w:p>
    <w:p w14:paraId="0B96D6DF" w14:textId="77777777" w:rsidR="00964DAF" w:rsidRDefault="00964DAF" w:rsidP="00B42B7E">
      <w:pPr>
        <w:pStyle w:val="ListParagraph"/>
        <w:numPr>
          <w:ilvl w:val="0"/>
          <w:numId w:val="42"/>
        </w:numPr>
      </w:pPr>
      <w:r>
        <w:t xml:space="preserve">Basis of knowledge about the candidate, which provides substantiation for the award,  </w:t>
      </w:r>
    </w:p>
    <w:p w14:paraId="34BDDB71" w14:textId="77777777" w:rsidR="00964DAF" w:rsidRDefault="00964DAF" w:rsidP="00B42B7E">
      <w:pPr>
        <w:pStyle w:val="ListParagraph"/>
        <w:numPr>
          <w:ilvl w:val="0"/>
          <w:numId w:val="42"/>
        </w:numPr>
      </w:pPr>
      <w:r>
        <w:t xml:space="preserve">Evaluation of the candidate against the Service Award Criteria. </w:t>
      </w:r>
    </w:p>
    <w:p w14:paraId="72983AE4" w14:textId="77777777" w:rsidR="00964DAF" w:rsidRDefault="00964DAF" w:rsidP="00964DAF"/>
    <w:p w14:paraId="5518298C" w14:textId="77777777" w:rsidR="00964DAF" w:rsidRDefault="00964DAF" w:rsidP="00964DAF">
      <w:r>
        <w:t xml:space="preserve">Those writing letters of support should have the candidates’ information and qualifications available to them, but all letters of support should be independently written. </w:t>
      </w:r>
    </w:p>
    <w:p w14:paraId="1AFECF48" w14:textId="77777777" w:rsidR="00964DAF" w:rsidRDefault="00964DAF" w:rsidP="00964DAF"/>
    <w:p w14:paraId="3C62B474" w14:textId="1A533CEA" w:rsidR="00964DAF" w:rsidRDefault="00964DAF" w:rsidP="00964DAF">
      <w:r>
        <w:t xml:space="preserve">The Honors and Awards </w:t>
      </w:r>
      <w:r w:rsidR="5ACF0F53">
        <w:t>Committee</w:t>
      </w:r>
      <w:r>
        <w:t xml:space="preserve"> shall define a deadline date for submissions</w:t>
      </w:r>
      <w:r w:rsidR="0BC4D3AC">
        <w:t xml:space="preserve">. </w:t>
      </w:r>
      <w:r>
        <w:t xml:space="preserve">The nominator shall assemble the nomination package and submit the nomination package to the Chair of the Honors &amp; Awards </w:t>
      </w:r>
      <w:r w:rsidR="5ACF0F53">
        <w:t>Committee</w:t>
      </w:r>
      <w:r>
        <w:t xml:space="preserve">. Nomination packages received after that date will not be considered for this award. Awardees will need to be presented to the Board of </w:t>
      </w:r>
      <w:r w:rsidR="1D90A2F4">
        <w:t>Director</w:t>
      </w:r>
      <w:r>
        <w:t xml:space="preserve">s prior to the presentation. </w:t>
      </w:r>
    </w:p>
    <w:p w14:paraId="31B1A1EE" w14:textId="77777777" w:rsidR="00964DAF" w:rsidRDefault="00964DAF" w:rsidP="00964DAF"/>
    <w:p w14:paraId="069DEE7F" w14:textId="77777777" w:rsidR="00964DAF" w:rsidRDefault="00964DAF" w:rsidP="00964DAF">
      <w:r>
        <w:lastRenderedPageBreak/>
        <w:t xml:space="preserve">Nomination packages that are not awarded in the year they are submitted may be resubmitted for consideration the following year if the nominator so desires.   </w:t>
      </w:r>
    </w:p>
    <w:p w14:paraId="73D3391A" w14:textId="77777777" w:rsidR="00964DAF" w:rsidRDefault="00964DAF" w:rsidP="00964DAF"/>
    <w:p w14:paraId="094298C7" w14:textId="02D85697" w:rsidR="00964DAF" w:rsidRDefault="00964DAF" w:rsidP="009F0D84">
      <w:pPr>
        <w:pStyle w:val="Heading4"/>
      </w:pPr>
      <w:bookmarkStart w:id="84" w:name="_Toc149395043"/>
      <w:bookmarkStart w:id="85" w:name="_Toc172479920"/>
      <w:r>
        <w:t>4.</w:t>
      </w:r>
      <w:r w:rsidR="009F0D84">
        <w:t>2.</w:t>
      </w:r>
      <w:r>
        <w:t>5.3 Selection</w:t>
      </w:r>
      <w:bookmarkEnd w:id="84"/>
      <w:bookmarkEnd w:id="85"/>
      <w:r>
        <w:t xml:space="preserve"> </w:t>
      </w:r>
    </w:p>
    <w:p w14:paraId="5AEBC75C" w14:textId="77777777" w:rsidR="00964DAF" w:rsidRDefault="00964DAF" w:rsidP="00964DAF"/>
    <w:p w14:paraId="224BEFB0" w14:textId="780E4E98" w:rsidR="00964DAF" w:rsidRDefault="00964DAF" w:rsidP="00964DAF">
      <w:r>
        <w:t xml:space="preserve">Approval of Outstanding Service Awards shall be made by the Board of </w:t>
      </w:r>
      <w:r w:rsidR="1D90A2F4">
        <w:t>Director</w:t>
      </w:r>
      <w:r>
        <w:t xml:space="preserve">s upon recommendation of an Honors and Awards </w:t>
      </w:r>
      <w:r w:rsidR="5ACF0F53">
        <w:t>Committee</w:t>
      </w:r>
      <w:r>
        <w:t xml:space="preserve">, except for awards to the retiring President, outgoing officers and </w:t>
      </w:r>
      <w:r w:rsidR="1D90A2F4">
        <w:t>Director</w:t>
      </w:r>
      <w:r>
        <w:t xml:space="preserve">s, outgoing assistant </w:t>
      </w:r>
      <w:r w:rsidR="1D90A2F4">
        <w:t>Director</w:t>
      </w:r>
      <w:r>
        <w:t xml:space="preserve">s, and outgoing Certification Advisory Group (CAG) members, which require no approval. </w:t>
      </w:r>
    </w:p>
    <w:p w14:paraId="5636EF8E" w14:textId="77777777" w:rsidR="00964DAF" w:rsidRDefault="00964DAF" w:rsidP="00964DAF"/>
    <w:p w14:paraId="1490F268" w14:textId="2D6C20EA" w:rsidR="00964DAF" w:rsidRDefault="00964DAF" w:rsidP="009F0D84">
      <w:pPr>
        <w:pStyle w:val="Heading4"/>
      </w:pPr>
      <w:bookmarkStart w:id="86" w:name="_Toc149395044"/>
      <w:bookmarkStart w:id="87" w:name="_Toc172479921"/>
      <w:r>
        <w:t>4.</w:t>
      </w:r>
      <w:r w:rsidR="009F0D84">
        <w:t>2.</w:t>
      </w:r>
      <w:r>
        <w:t>5.4 Presentation</w:t>
      </w:r>
      <w:bookmarkEnd w:id="86"/>
      <w:bookmarkEnd w:id="87"/>
      <w:r>
        <w:t xml:space="preserve"> </w:t>
      </w:r>
    </w:p>
    <w:p w14:paraId="17B02EC4" w14:textId="77777777" w:rsidR="00964DAF" w:rsidRDefault="00964DAF" w:rsidP="00964DAF"/>
    <w:p w14:paraId="5CFEC468" w14:textId="58151103" w:rsidR="00964DAF" w:rsidRDefault="00964DAF" w:rsidP="00964DAF">
      <w:r>
        <w:t>There is no limit to the number of Outstanding Service Awards that may be presented</w:t>
      </w:r>
      <w:r w:rsidR="1E34D813">
        <w:t xml:space="preserve">. </w:t>
      </w:r>
      <w:r>
        <w:t xml:space="preserve"> The approval and notification process shall ensure confidentiality pending final notification as follows: The Chair of the Honors &amp; Awards </w:t>
      </w:r>
      <w:r w:rsidR="5ACF0F53">
        <w:t>Committee</w:t>
      </w:r>
      <w:r>
        <w:t xml:space="preserve"> will notify nominators of those who did not receive an award. Nominators and award recipients shall be informed within one month after BOD approval.  Citations will be provided by the Chair of the Honors &amp; Awards </w:t>
      </w:r>
      <w:r w:rsidR="5ACF0F53">
        <w:t>Committee</w:t>
      </w:r>
      <w:r>
        <w:t xml:space="preserve"> to INCOSE Admin concurrently, </w:t>
      </w:r>
      <w:r w:rsidR="00D67868">
        <w:t>to</w:t>
      </w:r>
      <w:r>
        <w:t xml:space="preserve"> support preparation of the recognition award. </w:t>
      </w:r>
    </w:p>
    <w:p w14:paraId="34C1B441" w14:textId="77777777" w:rsidR="00964DAF" w:rsidRDefault="00964DAF" w:rsidP="00964DAF"/>
    <w:p w14:paraId="062CFFBA" w14:textId="77777777" w:rsidR="00964DAF" w:rsidRDefault="00964DAF" w:rsidP="00964DAF">
      <w:r>
        <w:t xml:space="preserve">INCOSE will prepare a press release to coincide with the ceremonial presentation of these awards which will occur at the annual International Symposium. The recipients will be asked to keep the information confidential until presentation. </w:t>
      </w:r>
    </w:p>
    <w:p w14:paraId="075B3B72" w14:textId="77777777" w:rsidR="00964DAF" w:rsidRDefault="00964DAF" w:rsidP="00964DAF"/>
    <w:p w14:paraId="520432B8" w14:textId="77777777" w:rsidR="00964DAF" w:rsidRDefault="00964DAF" w:rsidP="00964DAF">
      <w:r>
        <w:t xml:space="preserve">President’s Service Award – Upon completion of term as President, a gavel and plaque shall be presented to the retiring President. </w:t>
      </w:r>
    </w:p>
    <w:p w14:paraId="061AA06D" w14:textId="77777777" w:rsidR="00964DAF" w:rsidRDefault="00964DAF" w:rsidP="00964DAF"/>
    <w:p w14:paraId="4689386F" w14:textId="4F081E40" w:rsidR="00964DAF" w:rsidRDefault="00964DAF" w:rsidP="00964DAF">
      <w:r>
        <w:t xml:space="preserve">Board of </w:t>
      </w:r>
      <w:r w:rsidR="1D90A2F4">
        <w:t>Director</w:t>
      </w:r>
      <w:r>
        <w:t xml:space="preserve"> Members – Upon leaving the Board of </w:t>
      </w:r>
      <w:r w:rsidR="1D90A2F4">
        <w:t>Director</w:t>
      </w:r>
      <w:r>
        <w:t xml:space="preserve">s, each member shall be presented with a plaque. </w:t>
      </w:r>
    </w:p>
    <w:p w14:paraId="1946D511" w14:textId="77777777" w:rsidR="00964DAF" w:rsidRDefault="00964DAF" w:rsidP="00964DAF"/>
    <w:p w14:paraId="4D689F61" w14:textId="3C1FC6AE" w:rsidR="00964DAF" w:rsidRDefault="00964DAF" w:rsidP="00964DAF">
      <w:r>
        <w:t xml:space="preserve">Associate </w:t>
      </w:r>
      <w:r w:rsidR="1D90A2F4">
        <w:t>Director</w:t>
      </w:r>
      <w:r>
        <w:t xml:space="preserve">s and Certification Advisory Group Members – Upon completion of their term, the individual shall be presented with a plaque. The responsible </w:t>
      </w:r>
      <w:r w:rsidR="1D90A2F4">
        <w:t>Director</w:t>
      </w:r>
      <w:r>
        <w:t xml:space="preserve"> or Associate </w:t>
      </w:r>
      <w:r w:rsidR="1D90A2F4">
        <w:t>Director</w:t>
      </w:r>
      <w:r>
        <w:t xml:space="preserve"> will inform the Chair of the Honors &amp; Awards </w:t>
      </w:r>
      <w:r w:rsidR="5ACF0F53">
        <w:t>Committee</w:t>
      </w:r>
      <w:r>
        <w:t xml:space="preserve"> of the awardee and, position and term start and end year(s).</w:t>
      </w:r>
    </w:p>
    <w:p w14:paraId="41B71A8A" w14:textId="77777777" w:rsidR="00964DAF" w:rsidRDefault="00964DAF" w:rsidP="00964DAF"/>
    <w:p w14:paraId="2881F2DB" w14:textId="4E96ACC1" w:rsidR="00964DAF" w:rsidRDefault="00964DAF" w:rsidP="002E1799">
      <w:pPr>
        <w:pStyle w:val="Heading3"/>
      </w:pPr>
      <w:bookmarkStart w:id="88" w:name="_Toc149395045"/>
      <w:bookmarkStart w:id="89" w:name="_Toc172479922"/>
      <w:r>
        <w:t>4.</w:t>
      </w:r>
      <w:r w:rsidR="002E1799">
        <w:t>2.</w:t>
      </w:r>
      <w:r>
        <w:t>6 Certificates of Appreciation</w:t>
      </w:r>
      <w:bookmarkEnd w:id="88"/>
      <w:bookmarkEnd w:id="89"/>
    </w:p>
    <w:p w14:paraId="1C4E836B" w14:textId="77777777" w:rsidR="00964DAF" w:rsidRDefault="00964DAF" w:rsidP="00964DAF"/>
    <w:p w14:paraId="0B145AC5" w14:textId="2A15E70A" w:rsidR="00964DAF" w:rsidRDefault="00964DAF" w:rsidP="00964DAF">
      <w:r>
        <w:t>INCOSE shall award Certificates of Appreciation, as appropriate, to INCOSE members and non-members to recognize notable individual contributions to INCOSE</w:t>
      </w:r>
      <w:r w:rsidR="5296AA6B">
        <w:t xml:space="preserve">. </w:t>
      </w:r>
      <w:r>
        <w:t xml:space="preserve"> </w:t>
      </w:r>
    </w:p>
    <w:p w14:paraId="26EAE234" w14:textId="77777777" w:rsidR="00964DAF" w:rsidRDefault="00964DAF" w:rsidP="00964DAF"/>
    <w:p w14:paraId="1BF4A5EE" w14:textId="0BF4FA5B" w:rsidR="00964DAF" w:rsidRDefault="00964DAF" w:rsidP="00964DAF">
      <w:r>
        <w:t>This award is applicable to INCOSE members and non-Members</w:t>
      </w:r>
      <w:r w:rsidR="57B76969">
        <w:t xml:space="preserve">. </w:t>
      </w:r>
      <w:r>
        <w:t xml:space="preserve"> INCOSE Certificates of Appreciation are awarded to recognize significant and impactful individual contributions to INCOSE Boards, Chapters, </w:t>
      </w:r>
      <w:r w:rsidR="5ACF0F53">
        <w:t>Committee</w:t>
      </w:r>
      <w:r>
        <w:t xml:space="preserve">s, Events, Panels, </w:t>
      </w:r>
      <w:r w:rsidR="3B2CAE3F">
        <w:t>Symposia,</w:t>
      </w:r>
      <w:r>
        <w:t xml:space="preserve"> or other activities</w:t>
      </w:r>
      <w:r w:rsidR="47D98C42">
        <w:t xml:space="preserve">. </w:t>
      </w:r>
      <w:r>
        <w:t xml:space="preserve"> </w:t>
      </w:r>
    </w:p>
    <w:p w14:paraId="138E686A" w14:textId="77777777" w:rsidR="00964DAF" w:rsidRDefault="00964DAF" w:rsidP="00964DAF"/>
    <w:p w14:paraId="594872E3" w14:textId="58978CC3" w:rsidR="00964DAF" w:rsidRDefault="00964DAF" w:rsidP="002E1799">
      <w:pPr>
        <w:pStyle w:val="Heading4"/>
      </w:pPr>
      <w:bookmarkStart w:id="90" w:name="_Toc149395046"/>
      <w:bookmarkStart w:id="91" w:name="_Toc172479923"/>
      <w:r>
        <w:t>4.</w:t>
      </w:r>
      <w:r w:rsidR="002E1799">
        <w:t>2.</w:t>
      </w:r>
      <w:r>
        <w:t>6.1 Nomination</w:t>
      </w:r>
      <w:bookmarkEnd w:id="90"/>
      <w:bookmarkEnd w:id="91"/>
      <w:r>
        <w:t xml:space="preserve"> </w:t>
      </w:r>
    </w:p>
    <w:p w14:paraId="4B6C5A23" w14:textId="77777777" w:rsidR="00964DAF" w:rsidRDefault="00964DAF" w:rsidP="00964DAF"/>
    <w:p w14:paraId="16CACB3B" w14:textId="7FE6A60E" w:rsidR="00964DAF" w:rsidRDefault="00964DAF" w:rsidP="00964DAF">
      <w:r>
        <w:lastRenderedPageBreak/>
        <w:t xml:space="preserve">INCOSE leaders (chairperson, </w:t>
      </w:r>
      <w:r w:rsidR="5ACF0F53">
        <w:t>Committee</w:t>
      </w:r>
      <w:r>
        <w:t xml:space="preserve"> chair, Assistant </w:t>
      </w:r>
      <w:r w:rsidR="1D90A2F4">
        <w:t>Director</w:t>
      </w:r>
      <w:r>
        <w:t>, etc.) or individual members may nominate an individual for a Certificate of Appreciation</w:t>
      </w:r>
      <w:r w:rsidR="18FA42A6">
        <w:t xml:space="preserve">. </w:t>
      </w:r>
    </w:p>
    <w:p w14:paraId="7CE35A17" w14:textId="77777777" w:rsidR="00964DAF" w:rsidRDefault="00964DAF" w:rsidP="00964DAF"/>
    <w:p w14:paraId="39042562" w14:textId="01BD5E10" w:rsidR="00964DAF" w:rsidRDefault="00964DAF" w:rsidP="00964DAF">
      <w:r>
        <w:t xml:space="preserve">The responsible INCOSE leader (chairperson, </w:t>
      </w:r>
      <w:r w:rsidR="5ACF0F53">
        <w:t>Committee</w:t>
      </w:r>
      <w:r>
        <w:t xml:space="preserve"> chair, Assistant </w:t>
      </w:r>
      <w:r w:rsidR="1D90A2F4">
        <w:t>Director</w:t>
      </w:r>
      <w:r>
        <w:t>, etc.) shall accept nominations for Certificates of Appreciation from their respective organizations or individuals</w:t>
      </w:r>
      <w:r w:rsidR="31BD1284">
        <w:t xml:space="preserve">. </w:t>
      </w:r>
      <w:r>
        <w:t xml:space="preserve"> </w:t>
      </w:r>
    </w:p>
    <w:p w14:paraId="6F1AF259" w14:textId="77777777" w:rsidR="00964DAF" w:rsidRDefault="00964DAF" w:rsidP="00964DAF"/>
    <w:p w14:paraId="77D020B0" w14:textId="2C085392" w:rsidR="00964DAF" w:rsidRDefault="00964DAF" w:rsidP="002E1799">
      <w:pPr>
        <w:pStyle w:val="Heading4"/>
      </w:pPr>
      <w:bookmarkStart w:id="92" w:name="_Toc149395047"/>
      <w:bookmarkStart w:id="93" w:name="_Toc172479924"/>
      <w:r>
        <w:t>4.</w:t>
      </w:r>
      <w:r w:rsidR="002E1799">
        <w:t>2.</w:t>
      </w:r>
      <w:r>
        <w:t>6.2 Selection</w:t>
      </w:r>
      <w:bookmarkEnd w:id="92"/>
      <w:bookmarkEnd w:id="93"/>
      <w:r>
        <w:t xml:space="preserve"> </w:t>
      </w:r>
    </w:p>
    <w:p w14:paraId="0682F08F" w14:textId="77777777" w:rsidR="00964DAF" w:rsidRDefault="00964DAF" w:rsidP="00964DAF"/>
    <w:p w14:paraId="685351B9" w14:textId="77777777" w:rsidR="00964DAF" w:rsidRDefault="00964DAF" w:rsidP="00964DAF">
      <w:r>
        <w:t xml:space="preserve">INCOSE Leaders may approve Certificates of Appreciation at their discretion. </w:t>
      </w:r>
    </w:p>
    <w:p w14:paraId="5F7313C0" w14:textId="77777777" w:rsidR="00964DAF" w:rsidRDefault="00964DAF" w:rsidP="00964DAF"/>
    <w:p w14:paraId="5CC99C04" w14:textId="46B887C1" w:rsidR="00964DAF" w:rsidRDefault="00964DAF" w:rsidP="00B42B7E">
      <w:pPr>
        <w:pStyle w:val="ListParagraph"/>
        <w:numPr>
          <w:ilvl w:val="0"/>
          <w:numId w:val="43"/>
        </w:numPr>
      </w:pPr>
      <w:r>
        <w:t xml:space="preserve">If the “thank you” is for an activity/role conducted at the international level, the CoA (Certificate of Appreciation) should be approved by the responsible Board of </w:t>
      </w:r>
      <w:r w:rsidR="1D90A2F4">
        <w:t>Director</w:t>
      </w:r>
      <w:r>
        <w:t xml:space="preserve"> member</w:t>
      </w:r>
      <w:r w:rsidR="5AB7B427">
        <w:t xml:space="preserve">. </w:t>
      </w:r>
      <w:r>
        <w:t xml:space="preserve">It </w:t>
      </w:r>
      <w:r w:rsidR="097C9CB6">
        <w:t>does not</w:t>
      </w:r>
      <w:r>
        <w:t xml:space="preserve"> need to come to the BoD</w:t>
      </w:r>
      <w:r w:rsidR="21ED4F45">
        <w:t xml:space="preserve">. </w:t>
      </w:r>
    </w:p>
    <w:p w14:paraId="3D733B8A" w14:textId="77777777" w:rsidR="00964DAF" w:rsidRDefault="00964DAF" w:rsidP="00B42B7E">
      <w:pPr>
        <w:pStyle w:val="ListParagraph"/>
        <w:numPr>
          <w:ilvl w:val="1"/>
          <w:numId w:val="43"/>
        </w:numPr>
        <w:ind w:left="1080"/>
      </w:pPr>
      <w:r>
        <w:t xml:space="preserve">This covers TechOps, ServOps, CAB, CAG, Special Projects, etc. </w:t>
      </w:r>
    </w:p>
    <w:p w14:paraId="08C0012A" w14:textId="303CD958" w:rsidR="00964DAF" w:rsidRDefault="00964DAF" w:rsidP="00B42B7E">
      <w:pPr>
        <w:pStyle w:val="ListParagraph"/>
        <w:numPr>
          <w:ilvl w:val="0"/>
          <w:numId w:val="43"/>
        </w:numPr>
      </w:pPr>
      <w:r>
        <w:t xml:space="preserve">If the “thank you” is for an activity/role conducted at the sector level, the CoA should be approved by the responsible Sector </w:t>
      </w:r>
      <w:r w:rsidR="1D90A2F4">
        <w:t>Director</w:t>
      </w:r>
      <w:r>
        <w:t xml:space="preserve">. </w:t>
      </w:r>
    </w:p>
    <w:p w14:paraId="48F96E8A" w14:textId="77777777" w:rsidR="00964DAF" w:rsidRDefault="00964DAF" w:rsidP="00B42B7E">
      <w:pPr>
        <w:pStyle w:val="ListParagraph"/>
        <w:numPr>
          <w:ilvl w:val="0"/>
          <w:numId w:val="43"/>
        </w:numPr>
      </w:pPr>
      <w:r>
        <w:t xml:space="preserve">If the “thank you” is for an activity/role conducted at the Chapter level, the CoA should be approved by the responsible Chapter President. </w:t>
      </w:r>
    </w:p>
    <w:p w14:paraId="24128C83" w14:textId="77777777" w:rsidR="00964DAF" w:rsidRDefault="00964DAF" w:rsidP="00964DAF"/>
    <w:p w14:paraId="76A53209" w14:textId="77777777" w:rsidR="00964DAF" w:rsidRDefault="00964DAF" w:rsidP="00964DAF">
      <w:r>
        <w:t xml:space="preserve">For those nominees assessed as meeting the eligibility criteria, the INCOSE leader shall complete and sign a Certificate of Appreciation Form with the recipient’s name, date, and a brief description of the reason for the award.  </w:t>
      </w:r>
    </w:p>
    <w:p w14:paraId="3A7D892B" w14:textId="77777777" w:rsidR="00964DAF" w:rsidRDefault="00964DAF" w:rsidP="00964DAF"/>
    <w:p w14:paraId="7D0400DF" w14:textId="77777777" w:rsidR="00964DAF" w:rsidRDefault="00964DAF" w:rsidP="00964DAF">
      <w:r>
        <w:t xml:space="preserve">Completed forms shall be sent to the INCOSE President for countersignature. Countersigned forms shall be returned to the applicable INCOSE leader with a copy to INCOSE Administrative Office for presentation to the nominee.  </w:t>
      </w:r>
    </w:p>
    <w:p w14:paraId="1DA26B71" w14:textId="77777777" w:rsidR="00964DAF" w:rsidRDefault="00964DAF" w:rsidP="00964DAF"/>
    <w:p w14:paraId="7B008E69" w14:textId="77777777" w:rsidR="00964DAF" w:rsidRDefault="00964DAF" w:rsidP="00964DAF">
      <w:r>
        <w:t xml:space="preserve">The INCOSE Administrative Office shall be responsible for all administrative functions including award creation, distribution, and maintenance of records of Certificate of Appreciation Awards.  </w:t>
      </w:r>
    </w:p>
    <w:p w14:paraId="5F645378" w14:textId="77777777" w:rsidR="00964DAF" w:rsidRDefault="00964DAF" w:rsidP="00964DAF"/>
    <w:p w14:paraId="26E31037" w14:textId="77777777" w:rsidR="00964DAF" w:rsidRDefault="00964DAF" w:rsidP="00964DAF">
      <w:r>
        <w:t xml:space="preserve">There is no restriction on the number of Certificates of Appreciation that may be awarded in a single year; however, due consideration shall be made to maintaining the prestige of the award. </w:t>
      </w:r>
    </w:p>
    <w:p w14:paraId="6FF1DDDA" w14:textId="77777777" w:rsidR="00964DAF" w:rsidRDefault="00964DAF" w:rsidP="00964DAF"/>
    <w:p w14:paraId="2CD8E62A" w14:textId="77777777" w:rsidR="00964DAF" w:rsidRDefault="00964DAF" w:rsidP="00964DAF">
      <w:r>
        <w:t xml:space="preserve">The successful recipient is notified promptly by the approving INCOSE leader who also arranges for presentation at the International Workshop, International Symposium, or other event (conference, sector, or Working Group meetings, etc.). </w:t>
      </w:r>
    </w:p>
    <w:p w14:paraId="18029760" w14:textId="77777777" w:rsidR="00964DAF" w:rsidRDefault="00964DAF" w:rsidP="00964DAF"/>
    <w:p w14:paraId="3676079B" w14:textId="7668CDD9" w:rsidR="00964DAF" w:rsidRDefault="00964DAF" w:rsidP="002E1799">
      <w:pPr>
        <w:pStyle w:val="Heading4"/>
      </w:pPr>
      <w:bookmarkStart w:id="94" w:name="_Toc149395048"/>
      <w:bookmarkStart w:id="95" w:name="_Toc172479925"/>
      <w:r>
        <w:t>4.</w:t>
      </w:r>
      <w:r w:rsidR="002E1799">
        <w:t>2.</w:t>
      </w:r>
      <w:r>
        <w:t>6.3 Presentation</w:t>
      </w:r>
      <w:bookmarkEnd w:id="94"/>
      <w:bookmarkEnd w:id="95"/>
      <w:r>
        <w:t xml:space="preserve"> </w:t>
      </w:r>
    </w:p>
    <w:p w14:paraId="690E94F5" w14:textId="77777777" w:rsidR="00964DAF" w:rsidRDefault="00964DAF" w:rsidP="00964DAF"/>
    <w:p w14:paraId="6F755810" w14:textId="296AE3D4" w:rsidR="00964DAF" w:rsidRDefault="00964DAF" w:rsidP="00964DAF">
      <w:r>
        <w:t>The INCOSE Administrative Office shall provide blank Certificate of Appreciation Forms and may assist in sending signed forms to the recipient. As a goal, Certificates of Appreciation are to be awarded to the nominees within 45 days of the completion of the contribution for which they are being recognized</w:t>
      </w:r>
      <w:r w:rsidR="6D2FB821">
        <w:t xml:space="preserve">. </w:t>
      </w:r>
    </w:p>
    <w:p w14:paraId="03C04E95" w14:textId="77777777" w:rsidR="00964DAF" w:rsidRDefault="00964DAF" w:rsidP="00964DAF"/>
    <w:p w14:paraId="1BC719BA" w14:textId="6C28C389" w:rsidR="00964DAF" w:rsidRPr="002E1799" w:rsidRDefault="002E1799" w:rsidP="002E1799">
      <w:pPr>
        <w:pStyle w:val="Heading2"/>
      </w:pPr>
      <w:bookmarkStart w:id="96" w:name="_Toc149395050"/>
      <w:bookmarkStart w:id="97" w:name="_Toc172479926"/>
      <w:r>
        <w:lastRenderedPageBreak/>
        <w:t>4.3</w:t>
      </w:r>
      <w:r w:rsidR="00964DAF" w:rsidRPr="002E1799">
        <w:t xml:space="preserve"> Fellows Award</w:t>
      </w:r>
      <w:bookmarkEnd w:id="96"/>
      <w:bookmarkEnd w:id="97"/>
    </w:p>
    <w:p w14:paraId="4032B9BB" w14:textId="77777777" w:rsidR="00964DAF" w:rsidRDefault="00964DAF" w:rsidP="00964DAF"/>
    <w:p w14:paraId="750C0782" w14:textId="39DCF8A4" w:rsidR="00964DAF" w:rsidRPr="008C5706" w:rsidRDefault="00964DAF" w:rsidP="00964DAF">
      <w:pPr>
        <w:rPr>
          <w:color w:val="000000" w:themeColor="text1"/>
        </w:rPr>
      </w:pPr>
      <w:r w:rsidRPr="40483517">
        <w:rPr>
          <w:color w:val="000000" w:themeColor="text1"/>
        </w:rPr>
        <w:t xml:space="preserve">In this section, </w:t>
      </w:r>
      <w:r w:rsidR="003F0F28">
        <w:t>the</w:t>
      </w:r>
      <w:r w:rsidR="00B64A42">
        <w:t xml:space="preserve"> phrase “INCOSE Voting Members” refers to Regular and Senior members as defined in the INCOSE Bylaws (this excludes Student, Corporate Advisory Board, and Associate members). Use of the word “shall” expresses a mandatory requirement. Use of the word “should” expresses intent by a person or group where it is in their best interest to perform the action.</w:t>
      </w:r>
    </w:p>
    <w:p w14:paraId="6988F87D" w14:textId="77777777" w:rsidR="00964DAF" w:rsidRPr="008C5706" w:rsidRDefault="00964DAF" w:rsidP="00964DAF">
      <w:pPr>
        <w:rPr>
          <w:color w:val="000000" w:themeColor="text1"/>
        </w:rPr>
      </w:pPr>
    </w:p>
    <w:p w14:paraId="46B1D3C3" w14:textId="651B0713" w:rsidR="00964DAF" w:rsidRPr="008C5706" w:rsidRDefault="38D16499" w:rsidP="00964DAF">
      <w:pPr>
        <w:rPr>
          <w:color w:val="000000" w:themeColor="text1"/>
        </w:rPr>
      </w:pPr>
      <w:r w:rsidRPr="5EE4968A">
        <w:rPr>
          <w:color w:val="000000" w:themeColor="text1"/>
        </w:rPr>
        <w:t>Purpose – Fellows are INCOSE Voting Members recognized as having made significant verifiable contributions to Systems Engineering.</w:t>
      </w:r>
      <w:r w:rsidR="00964DAF" w:rsidRPr="5EE4968A">
        <w:rPr>
          <w:color w:val="000000" w:themeColor="text1"/>
        </w:rPr>
        <w:t xml:space="preserve"> This recognition is awarded for life</w:t>
      </w:r>
      <w:r w:rsidR="1448D540" w:rsidRPr="5EE4968A">
        <w:rPr>
          <w:color w:val="000000" w:themeColor="text1"/>
        </w:rPr>
        <w:t xml:space="preserve">. </w:t>
      </w:r>
    </w:p>
    <w:p w14:paraId="2F15BF73" w14:textId="77777777" w:rsidR="00964DAF" w:rsidRPr="008C5706" w:rsidRDefault="00964DAF" w:rsidP="00964DAF">
      <w:pPr>
        <w:rPr>
          <w:color w:val="000000" w:themeColor="text1"/>
        </w:rPr>
      </w:pPr>
    </w:p>
    <w:p w14:paraId="705E6FEC" w14:textId="77777777" w:rsidR="00964DAF" w:rsidRPr="008C5706" w:rsidRDefault="00964DAF" w:rsidP="00964DAF">
      <w:pPr>
        <w:rPr>
          <w:color w:val="000000" w:themeColor="text1"/>
        </w:rPr>
      </w:pPr>
      <w:r w:rsidRPr="008C5706">
        <w:rPr>
          <w:color w:val="000000" w:themeColor="text1"/>
        </w:rPr>
        <w:t xml:space="preserve">Number of Fellows </w:t>
      </w:r>
      <w:r>
        <w:rPr>
          <w:color w:val="000000" w:themeColor="text1"/>
        </w:rPr>
        <w:t xml:space="preserve">– </w:t>
      </w:r>
      <w:r w:rsidRPr="008C5706">
        <w:rPr>
          <w:color w:val="000000" w:themeColor="text1"/>
        </w:rPr>
        <w:t xml:space="preserve">The number of living Fellows (including those who are and are not INCOSE members in good standing) shall not exceed 1% of the INCOSE Voting Members as calculated at the time of the Fellows Selection Meeting.  If the number of Fellows meets or exceeds the permitted 1%, only 1 new Fellow may be selected. </w:t>
      </w:r>
    </w:p>
    <w:p w14:paraId="71F8A612" w14:textId="77777777" w:rsidR="00964DAF" w:rsidRPr="008C5706" w:rsidRDefault="00964DAF" w:rsidP="00964DAF">
      <w:pPr>
        <w:rPr>
          <w:color w:val="000000" w:themeColor="text1"/>
        </w:rPr>
      </w:pPr>
    </w:p>
    <w:p w14:paraId="6B07EBC2" w14:textId="7035D32C" w:rsidR="00964DAF" w:rsidRPr="008C5706" w:rsidRDefault="002E1799" w:rsidP="00964DAF">
      <w:pPr>
        <w:pStyle w:val="Heading3"/>
      </w:pPr>
      <w:bookmarkStart w:id="98" w:name="_Toc149395051"/>
      <w:bookmarkStart w:id="99" w:name="_Toc172479927"/>
      <w:r>
        <w:t>4.3</w:t>
      </w:r>
      <w:r w:rsidR="00964DAF">
        <w:t xml:space="preserve">.1 </w:t>
      </w:r>
      <w:r w:rsidR="00964DAF" w:rsidRPr="008C5706">
        <w:t>Eligibility</w:t>
      </w:r>
      <w:bookmarkEnd w:id="98"/>
      <w:bookmarkEnd w:id="99"/>
      <w:r w:rsidR="00964DAF" w:rsidRPr="008C5706">
        <w:t xml:space="preserve"> </w:t>
      </w:r>
    </w:p>
    <w:p w14:paraId="29EC6EFC" w14:textId="77777777" w:rsidR="00964DAF" w:rsidRPr="008C5706" w:rsidRDefault="00964DAF" w:rsidP="00964DAF">
      <w:pPr>
        <w:rPr>
          <w:color w:val="000000" w:themeColor="text1"/>
        </w:rPr>
      </w:pPr>
    </w:p>
    <w:p w14:paraId="36642FB4" w14:textId="77777777" w:rsidR="00D40752" w:rsidRDefault="00D40752" w:rsidP="00D40752">
      <w:r>
        <w:t>Fellow awards are based upon significant verifiable contributions to the art and practice of Systems Engineering. Candidates must have been INCOSE Voting Members for a minimum of two (2) years. This eligibility requirement is not subject to waiver.</w:t>
      </w:r>
    </w:p>
    <w:p w14:paraId="2DFE8321" w14:textId="77777777" w:rsidR="00D40752" w:rsidRDefault="00D40752" w:rsidP="00D40752"/>
    <w:p w14:paraId="3C86E448" w14:textId="338145DC" w:rsidR="00D40752" w:rsidRDefault="00D40752" w:rsidP="00D40752">
      <w:r>
        <w:t xml:space="preserve">The individuals serving as (or having been elected or selected to serve as) President, President-Elect, or Executive Director of INCOSE as of the 1 December nomination deadline are not eligible to be nominated for Fellow </w:t>
      </w:r>
      <w:r w:rsidRPr="00E432A0">
        <w:rPr>
          <w:color w:val="000000" w:themeColor="text1"/>
        </w:rPr>
        <w:t>awards</w:t>
      </w:r>
      <w:r w:rsidR="00E432A0">
        <w:rPr>
          <w:rFonts w:ascii="Aptos" w:hAnsi="Aptos"/>
          <w:color w:val="000000" w:themeColor="text1"/>
          <w:sz w:val="22"/>
          <w:szCs w:val="22"/>
        </w:rPr>
        <w:t>,</w:t>
      </w:r>
      <w:r w:rsidR="00E432A0" w:rsidRPr="00E432A0">
        <w:rPr>
          <w:rFonts w:ascii="Aptos" w:hAnsi="Aptos"/>
          <w:color w:val="000000" w:themeColor="text1"/>
          <w:sz w:val="22"/>
          <w:szCs w:val="22"/>
        </w:rPr>
        <w:t xml:space="preserve"> until such time as their period of service has ended.</w:t>
      </w:r>
    </w:p>
    <w:p w14:paraId="53F56056" w14:textId="77777777" w:rsidR="00D40752" w:rsidRDefault="00D40752" w:rsidP="00D40752"/>
    <w:p w14:paraId="1DF07A78" w14:textId="77777777" w:rsidR="00D40752" w:rsidRPr="00527F56" w:rsidRDefault="00D40752" w:rsidP="00D40752">
      <w:r>
        <w:t>Fellows are expected to adhere to the fundamental imperatives that apply to one’s conduct as an engineering professional described in the INCOSE Code of Ethics and to comply with INCOSE policies. The Selection Committee shall take ethical considerations into account if they surface.</w:t>
      </w:r>
    </w:p>
    <w:p w14:paraId="6D8DE669" w14:textId="77777777" w:rsidR="00964DAF" w:rsidRPr="008C5706" w:rsidRDefault="00964DAF" w:rsidP="00964DAF">
      <w:pPr>
        <w:rPr>
          <w:color w:val="000000" w:themeColor="text1"/>
        </w:rPr>
      </w:pPr>
    </w:p>
    <w:p w14:paraId="77CD3D9B" w14:textId="7761AF68" w:rsidR="00964DAF" w:rsidRPr="008C5706" w:rsidRDefault="002E1799" w:rsidP="00964DAF">
      <w:pPr>
        <w:pStyle w:val="Heading3"/>
      </w:pPr>
      <w:bookmarkStart w:id="100" w:name="_Toc149395052"/>
      <w:bookmarkStart w:id="101" w:name="_Toc172479928"/>
      <w:r>
        <w:t>4.3</w:t>
      </w:r>
      <w:r w:rsidR="00964DAF">
        <w:t xml:space="preserve">.2 </w:t>
      </w:r>
      <w:r w:rsidR="00964DAF" w:rsidRPr="008C5706">
        <w:t>Nominators, Supporters, Advocacy, and Conflicts of Interest</w:t>
      </w:r>
      <w:bookmarkEnd w:id="100"/>
      <w:bookmarkEnd w:id="101"/>
      <w:r w:rsidR="00964DAF" w:rsidRPr="008C5706">
        <w:t xml:space="preserve"> </w:t>
      </w:r>
    </w:p>
    <w:p w14:paraId="17C16011" w14:textId="77777777" w:rsidR="00964DAF" w:rsidRPr="008C5706" w:rsidRDefault="00964DAF" w:rsidP="00964DAF">
      <w:pPr>
        <w:rPr>
          <w:color w:val="000000" w:themeColor="text1"/>
        </w:rPr>
      </w:pPr>
    </w:p>
    <w:p w14:paraId="3F36A3FC" w14:textId="77777777" w:rsidR="002808A1" w:rsidRDefault="002808A1" w:rsidP="002808A1">
      <w:pPr>
        <w:rPr>
          <w:rFonts w:eastAsia="Times"/>
        </w:rPr>
      </w:pPr>
      <w:r w:rsidRPr="20A456C5">
        <w:rPr>
          <w:rFonts w:eastAsia="Times"/>
        </w:rPr>
        <w:t xml:space="preserve">Nominators must be INCOSE Voting Members. Individuals may not self-nominate. </w:t>
      </w:r>
    </w:p>
    <w:p w14:paraId="36DFF80D" w14:textId="77777777" w:rsidR="002808A1" w:rsidRPr="00BD3A27" w:rsidRDefault="002808A1" w:rsidP="002808A1">
      <w:pPr>
        <w:rPr>
          <w:rFonts w:eastAsia="Times"/>
        </w:rPr>
      </w:pPr>
    </w:p>
    <w:p w14:paraId="2E3DCF71" w14:textId="77777777" w:rsidR="002808A1" w:rsidRDefault="002808A1" w:rsidP="002808A1">
      <w:pPr>
        <w:rPr>
          <w:rFonts w:eastAsia="Times"/>
        </w:rPr>
      </w:pPr>
      <w:r w:rsidRPr="7A1332A2">
        <w:rPr>
          <w:rFonts w:eastAsia="Times"/>
        </w:rPr>
        <w:t>Nominators must have personal knowledge of the qualifications of the Fellows candidate. Nominators may nominate a maximum of two (2) candidates per year. There is no limit on the number of Fellows candidates that an individual may support.</w:t>
      </w:r>
    </w:p>
    <w:p w14:paraId="2400DF8C" w14:textId="77777777" w:rsidR="007E0BCC" w:rsidRPr="00BD3A27" w:rsidRDefault="007E0BCC" w:rsidP="002808A1">
      <w:pPr>
        <w:rPr>
          <w:rFonts w:eastAsia="Times"/>
        </w:rPr>
      </w:pPr>
    </w:p>
    <w:p w14:paraId="144BF42D" w14:textId="77777777" w:rsidR="002808A1" w:rsidRDefault="002808A1" w:rsidP="002808A1">
      <w:pPr>
        <w:rPr>
          <w:rFonts w:eastAsia="Times"/>
        </w:rPr>
      </w:pPr>
      <w:r w:rsidRPr="6C41F471">
        <w:rPr>
          <w:rFonts w:eastAsia="Times"/>
        </w:rPr>
        <w:t xml:space="preserve">Neither the Chair of the Fellows Committee, the Vice Chair of the Fellows Committee, members of the Fellows Selection Committee, the President of INCOSE, the President-Elect of INCOSE, nor the Executive Director of INCOSE </w:t>
      </w:r>
      <w:r>
        <w:t xml:space="preserve">(nor anyone having been elected or selected to serve an upcoming term in these positions) </w:t>
      </w:r>
      <w:r w:rsidRPr="6C41F471">
        <w:rPr>
          <w:rFonts w:eastAsia="Times"/>
        </w:rPr>
        <w:t xml:space="preserve">shall nominate or provide a letter of support. </w:t>
      </w:r>
    </w:p>
    <w:p w14:paraId="42816AA3" w14:textId="77777777" w:rsidR="007E0BCC" w:rsidRDefault="007E0BCC" w:rsidP="002808A1">
      <w:pPr>
        <w:rPr>
          <w:rFonts w:eastAsia="Times"/>
        </w:rPr>
      </w:pPr>
    </w:p>
    <w:p w14:paraId="40E318D2" w14:textId="77777777" w:rsidR="002808A1" w:rsidRDefault="002808A1" w:rsidP="002808A1">
      <w:pPr>
        <w:rPr>
          <w:rFonts w:eastAsia="Times"/>
        </w:rPr>
      </w:pPr>
      <w:r w:rsidRPr="719C95A0">
        <w:rPr>
          <w:rFonts w:eastAsia="Times"/>
        </w:rPr>
        <w:t>Neither the Chair of the Fellows Committee, the Vice Chair of the Fellows Committee,</w:t>
      </w:r>
      <w:r>
        <w:rPr>
          <w:rFonts w:eastAsia="Times"/>
        </w:rPr>
        <w:t xml:space="preserve"> </w:t>
      </w:r>
      <w:r w:rsidRPr="719C95A0">
        <w:rPr>
          <w:rFonts w:eastAsia="Times"/>
        </w:rPr>
        <w:t>the President of INCOSE, the President-Elect</w:t>
      </w:r>
      <w:r>
        <w:rPr>
          <w:rFonts w:eastAsia="Times"/>
        </w:rPr>
        <w:t xml:space="preserve"> of INCOSE</w:t>
      </w:r>
      <w:r w:rsidRPr="719C95A0">
        <w:rPr>
          <w:rFonts w:eastAsia="Times"/>
        </w:rPr>
        <w:t xml:space="preserve">, nor the Executive Director of INCOSE </w:t>
      </w:r>
      <w:r>
        <w:lastRenderedPageBreak/>
        <w:t xml:space="preserve">(nor anyone having been elected or selected to serve an upcoming term in these positions) </w:t>
      </w:r>
      <w:r w:rsidRPr="719C95A0">
        <w:rPr>
          <w:rFonts w:eastAsia="Times"/>
        </w:rPr>
        <w:t xml:space="preserve">shall be allowed </w:t>
      </w:r>
      <w:r>
        <w:rPr>
          <w:rFonts w:eastAsia="Times"/>
        </w:rPr>
        <w:t>to advocate for or against a candidate</w:t>
      </w:r>
      <w:r w:rsidRPr="719C95A0">
        <w:rPr>
          <w:rFonts w:eastAsia="Times"/>
        </w:rPr>
        <w:t>.</w:t>
      </w:r>
    </w:p>
    <w:p w14:paraId="570246C7" w14:textId="77777777" w:rsidR="007E0BCC" w:rsidRPr="00527F56" w:rsidRDefault="007E0BCC" w:rsidP="002808A1">
      <w:pPr>
        <w:rPr>
          <w:rFonts w:eastAsia="Times"/>
        </w:rPr>
      </w:pPr>
    </w:p>
    <w:p w14:paraId="633C0C26" w14:textId="77777777" w:rsidR="002808A1" w:rsidRDefault="002808A1" w:rsidP="002808A1">
      <w:pPr>
        <w:rPr>
          <w:rFonts w:eastAsia="Times"/>
        </w:rPr>
      </w:pPr>
      <w:r w:rsidRPr="00BD3A27">
        <w:rPr>
          <w:rFonts w:eastAsia="Times"/>
        </w:rPr>
        <w:t>Nominators and supporters shall have no family or blood relationship to the applicant. Nominations and letters of support from colleagues and peers including those from the candidate’s organization shall not represent a conflict of interest given their ability to address the Fellow candidate’s qualifications.</w:t>
      </w:r>
    </w:p>
    <w:p w14:paraId="083254C9" w14:textId="77777777" w:rsidR="007E0BCC" w:rsidRPr="00BD3A27" w:rsidRDefault="007E0BCC" w:rsidP="002808A1">
      <w:pPr>
        <w:rPr>
          <w:rFonts w:eastAsia="Times"/>
        </w:rPr>
      </w:pPr>
    </w:p>
    <w:p w14:paraId="11AB022C" w14:textId="77777777" w:rsidR="002808A1" w:rsidRPr="00BD3A27" w:rsidRDefault="002808A1" w:rsidP="002808A1">
      <w:pPr>
        <w:rPr>
          <w:rFonts w:eastAsia="Times"/>
        </w:rPr>
      </w:pPr>
      <w:r w:rsidRPr="334B7361">
        <w:rPr>
          <w:rFonts w:eastAsia="Times"/>
        </w:rPr>
        <w:t>No direct advocacy to or lobbying of members of the Fellows Selection Committee shall be permitted outside the bounds of the Fellows Selection Meeting. Fellows with a concern regarding an ethical issue or any other major concern may share such concerns with the Fellows Chair and Vice Chair who shall relay the stated information to the Fellows Selection Committee. Such concerns shall be raised prior to the Fellows Candidate Review Meeting but no later than the final vote held during the Fellows Selection Meeting. Nominators and supporters shall be permitted to answer questions from members of the Fellows Selection Committee at any time.</w:t>
      </w:r>
    </w:p>
    <w:p w14:paraId="5560DB92" w14:textId="77777777" w:rsidR="00964DAF" w:rsidRPr="008C5706" w:rsidRDefault="00964DAF" w:rsidP="00964DAF">
      <w:pPr>
        <w:rPr>
          <w:color w:val="000000" w:themeColor="text1"/>
        </w:rPr>
      </w:pPr>
    </w:p>
    <w:p w14:paraId="7FD442C2" w14:textId="4AB06475" w:rsidR="00964DAF" w:rsidRPr="008C5706" w:rsidRDefault="002E1799" w:rsidP="00964DAF">
      <w:pPr>
        <w:pStyle w:val="Heading3"/>
      </w:pPr>
      <w:bookmarkStart w:id="102" w:name="_Toc149395053"/>
      <w:bookmarkStart w:id="103" w:name="_Toc172479929"/>
      <w:r>
        <w:t>4.3</w:t>
      </w:r>
      <w:r w:rsidR="00964DAF">
        <w:t xml:space="preserve">.3 </w:t>
      </w:r>
      <w:r w:rsidR="00964DAF" w:rsidRPr="008C5706">
        <w:t>Nomination</w:t>
      </w:r>
      <w:bookmarkEnd w:id="102"/>
      <w:bookmarkEnd w:id="103"/>
      <w:r w:rsidR="00964DAF" w:rsidRPr="008C5706">
        <w:t xml:space="preserve"> </w:t>
      </w:r>
    </w:p>
    <w:p w14:paraId="0D11FAB3" w14:textId="77777777" w:rsidR="00964DAF" w:rsidRPr="008C5706" w:rsidRDefault="00964DAF" w:rsidP="00964DAF">
      <w:pPr>
        <w:rPr>
          <w:color w:val="000000" w:themeColor="text1"/>
        </w:rPr>
      </w:pPr>
    </w:p>
    <w:p w14:paraId="645BD2C9" w14:textId="77777777" w:rsidR="0051310D" w:rsidRDefault="0051310D" w:rsidP="0051310D">
      <w:r>
        <w:t>Nominators shall select candidates who have distinguished themselves as systems engineers, with a passion for systems engineering, and who have made significant,</w:t>
      </w:r>
      <w:r w:rsidRPr="005C2539">
        <w:t xml:space="preserve"> sustained</w:t>
      </w:r>
      <w:r>
        <w:t>,</w:t>
      </w:r>
      <w:r>
        <w:rPr>
          <w:rStyle w:val="CommentReference"/>
        </w:rPr>
        <w:t xml:space="preserve"> </w:t>
      </w:r>
      <w:r>
        <w:t>contributions to the field of systems engineering (including closely related areas such as systems theory, systems science and systems thinking). These contributions can be made by practitioners, researchers, and those who inspire and enable people to learn and put into effective practice systems principles and concepts.</w:t>
      </w:r>
    </w:p>
    <w:p w14:paraId="323F9468" w14:textId="77777777" w:rsidR="0051310D" w:rsidRDefault="0051310D" w:rsidP="0051310D"/>
    <w:p w14:paraId="31B25E22" w14:textId="77777777" w:rsidR="0051310D" w:rsidRPr="00941B19" w:rsidRDefault="0051310D" w:rsidP="0051310D">
      <w:r w:rsidRPr="00941B19">
        <w:t>Nominators shall ensure that every nominee meets the following specific criteria:</w:t>
      </w:r>
    </w:p>
    <w:p w14:paraId="22D21485" w14:textId="58328A95" w:rsidR="0051310D" w:rsidRPr="00941B19" w:rsidRDefault="0051310D" w:rsidP="0051310D">
      <w:pPr>
        <w:numPr>
          <w:ilvl w:val="0"/>
          <w:numId w:val="67"/>
        </w:numPr>
        <w:spacing w:before="120" w:after="240"/>
      </w:pPr>
      <w:r>
        <w:t xml:space="preserve">The nominee shall have provided significant sustained impact through </w:t>
      </w:r>
      <w:r w:rsidRPr="719C95A0">
        <w:rPr>
          <w:u w:val="single"/>
        </w:rPr>
        <w:t>thought leadership</w:t>
      </w:r>
      <w:r>
        <w:t xml:space="preserve"> which advanced the field of systems engineering</w:t>
      </w:r>
      <w:r w:rsidRPr="00E432A0">
        <w:rPr>
          <w:color w:val="000000" w:themeColor="text1"/>
        </w:rPr>
        <w:t xml:space="preserve">. </w:t>
      </w:r>
      <w:r w:rsidR="00E432A0" w:rsidRPr="00E432A0">
        <w:rPr>
          <w:rFonts w:ascii="Aptos" w:hAnsi="Aptos"/>
          <w:color w:val="000000" w:themeColor="text1"/>
          <w:sz w:val="22"/>
          <w:szCs w:val="22"/>
        </w:rPr>
        <w:t>(Note that highlighting contributions to the INCOSE organization are not useful in a Fellows nomination, since such contributions are recognized by INCOSE Service awards.)</w:t>
      </w:r>
    </w:p>
    <w:p w14:paraId="706A07CF" w14:textId="77777777" w:rsidR="0051310D" w:rsidRPr="00941B19" w:rsidRDefault="0051310D" w:rsidP="0051310D">
      <w:pPr>
        <w:numPr>
          <w:ilvl w:val="0"/>
          <w:numId w:val="67"/>
        </w:numPr>
        <w:spacing w:before="120" w:after="240"/>
      </w:pPr>
      <w:r w:rsidRPr="00941B19">
        <w:t>The nominee shall be a current member with a 2-year membership minimum.</w:t>
      </w:r>
    </w:p>
    <w:p w14:paraId="2EBA73B5" w14:textId="77777777" w:rsidR="0051310D" w:rsidRPr="00941B19" w:rsidRDefault="0051310D" w:rsidP="0051310D">
      <w:pPr>
        <w:numPr>
          <w:ilvl w:val="0"/>
          <w:numId w:val="67"/>
        </w:numPr>
        <w:spacing w:before="120" w:after="240"/>
      </w:pPr>
      <w:r w:rsidRPr="00941B19">
        <w:t xml:space="preserve">The nominee shall have </w:t>
      </w:r>
      <w:r w:rsidRPr="00941B19">
        <w:rPr>
          <w:u w:val="single"/>
        </w:rPr>
        <w:t>developed</w:t>
      </w:r>
      <w:r w:rsidRPr="00941B19">
        <w:t xml:space="preserve"> and/or </w:t>
      </w:r>
      <w:r w:rsidRPr="00941B19">
        <w:rPr>
          <w:u w:val="single"/>
        </w:rPr>
        <w:t>applied</w:t>
      </w:r>
      <w:r w:rsidRPr="00941B19">
        <w:t xml:space="preserve"> and/or </w:t>
      </w:r>
      <w:r w:rsidRPr="00941B19">
        <w:rPr>
          <w:u w:val="single"/>
        </w:rPr>
        <w:t>promulgated</w:t>
      </w:r>
      <w:r w:rsidRPr="00941B19">
        <w:t xml:space="preserve"> approaches that enable the successful realization, use, and retirement of engineered systems.</w:t>
      </w:r>
    </w:p>
    <w:p w14:paraId="41F5A29F" w14:textId="77777777" w:rsidR="0051310D" w:rsidRPr="00941B19" w:rsidRDefault="0051310D" w:rsidP="0051310D">
      <w:pPr>
        <w:numPr>
          <w:ilvl w:val="0"/>
          <w:numId w:val="67"/>
        </w:numPr>
        <w:spacing w:before="120" w:after="240"/>
      </w:pPr>
      <w:r>
        <w:t>The nominee shall have exhibited a significant influence on others resulting in noticeable improvement of the practice of systems engineering in industry or on major national or international efforts, and/or made significant advances in the theory/science of systems engineering, or specific innovations which have been widely adopted. This influence may be:</w:t>
      </w:r>
    </w:p>
    <w:p w14:paraId="076C8CA0" w14:textId="77777777" w:rsidR="0051310D" w:rsidRPr="00941B19" w:rsidRDefault="0051310D" w:rsidP="0051310D">
      <w:pPr>
        <w:numPr>
          <w:ilvl w:val="2"/>
          <w:numId w:val="67"/>
        </w:numPr>
        <w:spacing w:before="120" w:after="240"/>
        <w:ind w:left="1080"/>
      </w:pPr>
      <w:r w:rsidRPr="2A7CCDA2">
        <w:rPr>
          <w:u w:val="single"/>
        </w:rPr>
        <w:t>Direct</w:t>
      </w:r>
      <w:r>
        <w:t xml:space="preserve"> (e.g., the practical application of systems engineering on challenging real-world problems)</w:t>
      </w:r>
    </w:p>
    <w:p w14:paraId="6A5B87F3" w14:textId="77777777" w:rsidR="0051310D" w:rsidRPr="00941B19" w:rsidRDefault="0051310D" w:rsidP="0051310D">
      <w:pPr>
        <w:numPr>
          <w:ilvl w:val="2"/>
          <w:numId w:val="67"/>
        </w:numPr>
        <w:spacing w:before="120" w:after="240"/>
        <w:ind w:left="1080"/>
      </w:pPr>
      <w:r w:rsidRPr="2A7CCDA2">
        <w:rPr>
          <w:u w:val="single"/>
        </w:rPr>
        <w:lastRenderedPageBreak/>
        <w:t>Indirect</w:t>
      </w:r>
      <w:r>
        <w:t xml:space="preserve"> (e.g., the development of a new framework, process, method, or tool adopted across multiple organizations) </w:t>
      </w:r>
    </w:p>
    <w:p w14:paraId="547B6D76" w14:textId="77777777" w:rsidR="0051310D" w:rsidRPr="00941B19" w:rsidRDefault="0051310D" w:rsidP="0051310D">
      <w:pPr>
        <w:numPr>
          <w:ilvl w:val="2"/>
          <w:numId w:val="67"/>
        </w:numPr>
        <w:spacing w:before="120" w:after="240"/>
        <w:ind w:left="1080"/>
      </w:pPr>
      <w:r w:rsidRPr="2A7CCDA2">
        <w:rPr>
          <w:u w:val="single"/>
        </w:rPr>
        <w:t>Underpinning</w:t>
      </w:r>
      <w:r>
        <w:t xml:space="preserve"> (e.g., a fundamental advance that advances the theoretical underpinnings of systems engineering)</w:t>
      </w:r>
    </w:p>
    <w:p w14:paraId="1E232F32" w14:textId="77777777" w:rsidR="0051310D" w:rsidRDefault="0051310D" w:rsidP="0051310D">
      <w:pPr>
        <w:rPr>
          <w:rFonts w:eastAsia="Times"/>
        </w:rPr>
      </w:pPr>
      <w:r w:rsidRPr="334B7361">
        <w:rPr>
          <w:rFonts w:eastAsia="Times"/>
        </w:rPr>
        <w:t>The nominator shall provide a package prescribed by the Fellows Selection Committee that consists of the following:</w:t>
      </w:r>
    </w:p>
    <w:p w14:paraId="7E03923B" w14:textId="77777777" w:rsidR="0051310D" w:rsidRPr="00BD3A27" w:rsidRDefault="0051310D" w:rsidP="0051310D">
      <w:pPr>
        <w:rPr>
          <w:rFonts w:eastAsia="Times"/>
        </w:rPr>
      </w:pPr>
    </w:p>
    <w:p w14:paraId="46D65726" w14:textId="77777777" w:rsidR="0051310D" w:rsidRPr="00CD4DDE" w:rsidRDefault="0051310D" w:rsidP="0051310D">
      <w:pPr>
        <w:ind w:left="720"/>
        <w:rPr>
          <w:i/>
          <w:iCs/>
        </w:rPr>
      </w:pPr>
      <w:r w:rsidRPr="1D3DDA2C">
        <w:rPr>
          <w:i/>
          <w:iCs/>
        </w:rPr>
        <w:t>A completed Fellow Nomination Form</w:t>
      </w:r>
      <w:r>
        <w:rPr>
          <w:i/>
          <w:iCs/>
        </w:rPr>
        <w:t xml:space="preserve"> (</w:t>
      </w:r>
      <w:r w:rsidRPr="002F69F2">
        <w:rPr>
          <w:i/>
          <w:iCs/>
        </w:rPr>
        <w:t>FEL-FORM-01</w:t>
      </w:r>
      <w:r>
        <w:rPr>
          <w:i/>
          <w:iCs/>
        </w:rPr>
        <w:t>)</w:t>
      </w:r>
      <w:r w:rsidRPr="1D3DDA2C">
        <w:rPr>
          <w:i/>
          <w:iCs/>
        </w:rPr>
        <w:t xml:space="preserve"> that includes:</w:t>
      </w:r>
    </w:p>
    <w:p w14:paraId="27DA194F" w14:textId="77777777" w:rsidR="0051310D" w:rsidRDefault="0051310D" w:rsidP="0051310D">
      <w:pPr>
        <w:pStyle w:val="Style2"/>
        <w:ind w:left="1080"/>
      </w:pPr>
      <w:r>
        <w:t>Name of Candidate,</w:t>
      </w:r>
    </w:p>
    <w:p w14:paraId="7509B0A1" w14:textId="77777777" w:rsidR="0051310D" w:rsidRPr="004405FA" w:rsidRDefault="0051310D" w:rsidP="0051310D">
      <w:pPr>
        <w:pStyle w:val="Style2"/>
        <w:ind w:left="1080"/>
      </w:pPr>
      <w:r>
        <w:t>Distinguished Contributions and Impact Summary,</w:t>
      </w:r>
    </w:p>
    <w:p w14:paraId="0FCA14E4" w14:textId="77777777" w:rsidR="0051310D" w:rsidRDefault="0051310D" w:rsidP="0051310D">
      <w:pPr>
        <w:pStyle w:val="Style2"/>
        <w:ind w:left="1080"/>
      </w:pPr>
      <w:r>
        <w:t>Accomplishments vs. Fellows Criteria,</w:t>
      </w:r>
    </w:p>
    <w:p w14:paraId="569020CE" w14:textId="77777777" w:rsidR="0051310D" w:rsidRDefault="0051310D" w:rsidP="0051310D">
      <w:pPr>
        <w:pStyle w:val="Style2"/>
        <w:ind w:left="1080"/>
      </w:pPr>
      <w:r>
        <w:t>Other supporting information requested by the Form,</w:t>
      </w:r>
    </w:p>
    <w:p w14:paraId="72475E97" w14:textId="77777777" w:rsidR="0051310D" w:rsidRPr="00527F56" w:rsidRDefault="0051310D" w:rsidP="0051310D">
      <w:pPr>
        <w:pStyle w:val="Style2"/>
        <w:ind w:left="1080"/>
      </w:pPr>
      <w:r>
        <w:t>The complete Nomination Form shall have a maximum page count of 10. This page count does not include the letters of support.</w:t>
      </w:r>
    </w:p>
    <w:p w14:paraId="3704CC4E" w14:textId="77777777" w:rsidR="0051310D" w:rsidRDefault="0051310D" w:rsidP="0051310D">
      <w:pPr>
        <w:ind w:left="720"/>
        <w:rPr>
          <w:i/>
        </w:rPr>
      </w:pPr>
      <w:r w:rsidRPr="00A91792">
        <w:rPr>
          <w:i/>
        </w:rPr>
        <w:t xml:space="preserve">At least four letters of support shall be provided by: </w:t>
      </w:r>
    </w:p>
    <w:p w14:paraId="4E1E9325" w14:textId="77777777" w:rsidR="0051310D" w:rsidRPr="00636379" w:rsidRDefault="0051310D" w:rsidP="0051310D">
      <w:pPr>
        <w:pStyle w:val="ListParagraph"/>
        <w:numPr>
          <w:ilvl w:val="0"/>
          <w:numId w:val="66"/>
        </w:numPr>
        <w:spacing w:before="120" w:after="240"/>
        <w:ind w:left="1080"/>
        <w:contextualSpacing/>
      </w:pPr>
      <w:r>
        <w:t>At least two senior decision-makers (e.g., managers or customers of the nominee’s organization(s), or academic peers at other organizations, or industry leaders, or top governmental officials), who have detailed insight into the specific contributions (to the criteria above) of the nominee,</w:t>
      </w:r>
    </w:p>
    <w:p w14:paraId="05FFBEDF" w14:textId="77777777" w:rsidR="0051310D" w:rsidRPr="00636379" w:rsidRDefault="0051310D" w:rsidP="0051310D">
      <w:pPr>
        <w:pStyle w:val="ListParagraph"/>
        <w:numPr>
          <w:ilvl w:val="0"/>
          <w:numId w:val="66"/>
        </w:numPr>
        <w:spacing w:before="120" w:after="240"/>
        <w:ind w:left="1080"/>
        <w:contextualSpacing/>
      </w:pPr>
      <w:r>
        <w:t>At least two INCOSE Fellows who have insight into the nominee’s contributions and impact.</w:t>
      </w:r>
    </w:p>
    <w:p w14:paraId="3F4A2EFA" w14:textId="77777777" w:rsidR="0051310D" w:rsidRPr="00636379" w:rsidRDefault="0051310D" w:rsidP="0051310D">
      <w:pPr>
        <w:pStyle w:val="ListParagraph"/>
        <w:numPr>
          <w:ilvl w:val="0"/>
          <w:numId w:val="66"/>
        </w:numPr>
        <w:spacing w:before="120" w:after="240"/>
        <w:ind w:left="1080"/>
        <w:contextualSpacing/>
      </w:pPr>
      <w:r>
        <w:t xml:space="preserve">A colleague who has visibility into the wider impacts of the nominee’s contributions in the field of systems engineering beyond the nominee’s own organization if these wider impacts are not included in (a) and (b). </w:t>
      </w:r>
    </w:p>
    <w:p w14:paraId="1BF90EFB" w14:textId="77777777" w:rsidR="0051310D" w:rsidRPr="00636379" w:rsidRDefault="0051310D" w:rsidP="0051310D">
      <w:r>
        <w:t xml:space="preserve">These letters are limited to a one-page letter of support </w:t>
      </w:r>
      <w:r w:rsidRPr="334B7361">
        <w:rPr>
          <w:i/>
          <w:iCs/>
        </w:rPr>
        <w:t>(FEL-FORM-02)</w:t>
      </w:r>
      <w:r>
        <w:t xml:space="preserve"> and a one-page resume, and shall provide:</w:t>
      </w:r>
    </w:p>
    <w:p w14:paraId="3CC064B6" w14:textId="77777777" w:rsidR="0051310D" w:rsidRPr="00527F56" w:rsidRDefault="0051310D" w:rsidP="0051310D">
      <w:pPr>
        <w:pStyle w:val="Style2"/>
        <w:ind w:left="720"/>
      </w:pPr>
      <w:r>
        <w:t>Name of Nominator/Supporter,</w:t>
      </w:r>
    </w:p>
    <w:p w14:paraId="3BE4766E" w14:textId="77777777" w:rsidR="0051310D" w:rsidRPr="00527F56" w:rsidRDefault="0051310D" w:rsidP="0051310D">
      <w:pPr>
        <w:pStyle w:val="Style2"/>
        <w:ind w:left="720"/>
      </w:pPr>
      <w:r>
        <w:t xml:space="preserve">Brief Educational and Professional background of Nominator/Supporter, </w:t>
      </w:r>
    </w:p>
    <w:p w14:paraId="46A02B68" w14:textId="77777777" w:rsidR="0051310D" w:rsidRPr="00527F56" w:rsidRDefault="0051310D" w:rsidP="0051310D">
      <w:pPr>
        <w:pStyle w:val="Style2"/>
        <w:ind w:left="720"/>
      </w:pPr>
      <w:r>
        <w:t>Professional Society Memberships and position if any in these, such as Fellow,</w:t>
      </w:r>
    </w:p>
    <w:p w14:paraId="09AE1FA2" w14:textId="77777777" w:rsidR="0051310D" w:rsidRPr="00527F56" w:rsidRDefault="0051310D" w:rsidP="0051310D">
      <w:pPr>
        <w:pStyle w:val="Style2"/>
        <w:ind w:left="720"/>
      </w:pPr>
      <w:r>
        <w:t>Basis of knowledge about the candidate,</w:t>
      </w:r>
    </w:p>
    <w:p w14:paraId="78003E13" w14:textId="77777777" w:rsidR="0051310D" w:rsidRPr="00527F56" w:rsidRDefault="0051310D" w:rsidP="0051310D">
      <w:pPr>
        <w:pStyle w:val="Style2"/>
        <w:ind w:left="720"/>
      </w:pPr>
      <w:r>
        <w:t>Evaluation of the candidate vs. the criteria.</w:t>
      </w:r>
    </w:p>
    <w:p w14:paraId="3C5A4FE5" w14:textId="77777777" w:rsidR="0051310D" w:rsidRDefault="0051310D" w:rsidP="0051310D">
      <w:r w:rsidRPr="00527F56">
        <w:t xml:space="preserve">Those writing letters of support should have </w:t>
      </w:r>
      <w:r w:rsidRPr="00A91792">
        <w:t>a copy of the completed nomination form for reference when preparing their support letters</w:t>
      </w:r>
      <w:r w:rsidRPr="00527F56">
        <w:t xml:space="preserve">, but all letters of support </w:t>
      </w:r>
      <w:r>
        <w:t>shall</w:t>
      </w:r>
      <w:r w:rsidRPr="00527F56">
        <w:t xml:space="preserve"> be independently written.</w:t>
      </w:r>
    </w:p>
    <w:p w14:paraId="78E59175" w14:textId="77777777" w:rsidR="0051310D" w:rsidRDefault="0051310D" w:rsidP="0051310D"/>
    <w:p w14:paraId="6FB7DABB" w14:textId="77777777" w:rsidR="0051310D" w:rsidRDefault="0051310D" w:rsidP="0051310D">
      <w:r>
        <w:t>The nominator shall assemble the nomination package and submit the nomination package to the Chair of the Fellows Selection Committee not later than 1 December for consideration. Nomination packages received after that date shall not be considered.</w:t>
      </w:r>
    </w:p>
    <w:p w14:paraId="7028A19A" w14:textId="77777777" w:rsidR="00964DAF" w:rsidRPr="008C5706" w:rsidRDefault="00964DAF" w:rsidP="00964DAF">
      <w:pPr>
        <w:rPr>
          <w:color w:val="000000" w:themeColor="text1"/>
        </w:rPr>
      </w:pPr>
    </w:p>
    <w:p w14:paraId="61CC8EE6" w14:textId="16526856" w:rsidR="00964DAF" w:rsidRPr="008C5706" w:rsidRDefault="002E1799" w:rsidP="00964DAF">
      <w:pPr>
        <w:pStyle w:val="Heading3"/>
      </w:pPr>
      <w:bookmarkStart w:id="104" w:name="_Toc149395054"/>
      <w:bookmarkStart w:id="105" w:name="_Toc172479930"/>
      <w:r>
        <w:t>4.3</w:t>
      </w:r>
      <w:r w:rsidR="00964DAF">
        <w:t xml:space="preserve">.4 </w:t>
      </w:r>
      <w:r w:rsidR="00964DAF" w:rsidRPr="008C5706">
        <w:t>Selection</w:t>
      </w:r>
      <w:bookmarkEnd w:id="104"/>
      <w:bookmarkEnd w:id="105"/>
      <w:r w:rsidR="00964DAF" w:rsidRPr="008C5706">
        <w:t xml:space="preserve"> </w:t>
      </w:r>
    </w:p>
    <w:p w14:paraId="7F92F46D" w14:textId="77777777" w:rsidR="00964DAF" w:rsidRPr="008C5706" w:rsidRDefault="00964DAF" w:rsidP="00964DAF">
      <w:pPr>
        <w:rPr>
          <w:color w:val="000000" w:themeColor="text1"/>
        </w:rPr>
      </w:pPr>
    </w:p>
    <w:p w14:paraId="4E373CBA" w14:textId="77777777" w:rsidR="00246799" w:rsidRDefault="00246799" w:rsidP="00246799">
      <w:r>
        <w:t xml:space="preserve">All Fellows may participate in and speak at the Fellows Selection Meeting. Only members of the Fellows Selection Committee may vote. </w:t>
      </w:r>
      <w:bookmarkStart w:id="106" w:name="_Hlk62111369"/>
    </w:p>
    <w:p w14:paraId="4E01EC8B" w14:textId="77777777" w:rsidR="00246799" w:rsidRDefault="00246799" w:rsidP="00246799"/>
    <w:bookmarkEnd w:id="106"/>
    <w:p w14:paraId="38219CA3" w14:textId="44D90393" w:rsidR="00246799" w:rsidRPr="00974805" w:rsidRDefault="00246799" w:rsidP="00246799">
      <w:r w:rsidRPr="00974805">
        <w:t xml:space="preserve">A member of the Fellows Selection Committee shall recuse themselves from voting for or against a given candidate if there is a past or current relationship which compromises, or could have the appearance of compromising, a member’s judgement </w:t>
      </w:r>
      <w:r w:rsidR="00682A27" w:rsidRPr="00974805">
        <w:t>regarding</w:t>
      </w:r>
      <w:r w:rsidRPr="00974805">
        <w:t xml:space="preserve"> the candidate. The following list, while not exhaustive, illustrates the types of relationships which constitute a conflict of interest:</w:t>
      </w:r>
    </w:p>
    <w:p w14:paraId="7C82F6B9" w14:textId="77777777" w:rsidR="00246799" w:rsidRPr="00974805" w:rsidRDefault="00246799" w:rsidP="00246799">
      <w:pPr>
        <w:pStyle w:val="ListParagraph"/>
        <w:numPr>
          <w:ilvl w:val="0"/>
          <w:numId w:val="68"/>
        </w:numPr>
        <w:spacing w:before="120" w:after="240"/>
        <w:contextualSpacing/>
      </w:pPr>
      <w:r w:rsidRPr="00974805">
        <w:t>a marital, life partner, family, or dating/romantic/sexual relationship</w:t>
      </w:r>
      <w:r>
        <w:t>;</w:t>
      </w:r>
    </w:p>
    <w:p w14:paraId="47400B6C" w14:textId="77777777" w:rsidR="00246799" w:rsidRPr="00974805" w:rsidRDefault="00246799" w:rsidP="00246799">
      <w:pPr>
        <w:pStyle w:val="ListParagraph"/>
        <w:numPr>
          <w:ilvl w:val="0"/>
          <w:numId w:val="68"/>
        </w:numPr>
        <w:spacing w:before="120" w:after="240"/>
        <w:contextualSpacing/>
      </w:pPr>
      <w:r w:rsidRPr="00974805">
        <w:t>current employment by the same organization;</w:t>
      </w:r>
    </w:p>
    <w:p w14:paraId="7F02FD94" w14:textId="77777777" w:rsidR="00246799" w:rsidRPr="00974805" w:rsidRDefault="00246799" w:rsidP="00246799">
      <w:pPr>
        <w:pStyle w:val="ListParagraph"/>
        <w:numPr>
          <w:ilvl w:val="0"/>
          <w:numId w:val="68"/>
        </w:numPr>
        <w:spacing w:before="120" w:after="240"/>
        <w:contextualSpacing/>
      </w:pPr>
      <w:r w:rsidRPr="00974805">
        <w:t>a direct financial interest and/or relationship;</w:t>
      </w:r>
    </w:p>
    <w:p w14:paraId="30C724AE" w14:textId="77777777" w:rsidR="00246799" w:rsidRPr="00974805" w:rsidRDefault="00246799" w:rsidP="00246799">
      <w:pPr>
        <w:pStyle w:val="ListParagraph"/>
        <w:numPr>
          <w:ilvl w:val="0"/>
          <w:numId w:val="68"/>
        </w:numPr>
        <w:spacing w:before="120" w:after="240"/>
        <w:contextualSpacing/>
      </w:pPr>
      <w:r w:rsidRPr="00974805">
        <w:t>any other relationship that would prevent a sound, unbiased decision</w:t>
      </w:r>
    </w:p>
    <w:p w14:paraId="62D7023F" w14:textId="77777777" w:rsidR="00246799" w:rsidRDefault="00246799" w:rsidP="00246799">
      <w:r>
        <w:t>At least 6 members of the Fellows Selection Committee must vote in the affirmative for a successful Fellows nomination. Votes may be cast in person or remotely. Voting by proxy shall not be permitted. All ballots shall be secret.</w:t>
      </w:r>
    </w:p>
    <w:p w14:paraId="484C5B6F" w14:textId="77777777" w:rsidR="00246799" w:rsidRDefault="00246799" w:rsidP="00246799"/>
    <w:p w14:paraId="6D7E1F53" w14:textId="77777777" w:rsidR="00246799" w:rsidRDefault="00246799" w:rsidP="00246799">
      <w:pPr>
        <w:rPr>
          <w:iCs/>
        </w:rPr>
      </w:pPr>
      <w:r w:rsidRPr="00357EE4">
        <w:t xml:space="preserve">The Chair, the Vice Chair, and </w:t>
      </w:r>
      <w:r>
        <w:t>a</w:t>
      </w:r>
      <w:r w:rsidRPr="00357EE4">
        <w:t xml:space="preserve"> member </w:t>
      </w:r>
      <w:r>
        <w:t xml:space="preserve">of the </w:t>
      </w:r>
      <w:r w:rsidRPr="00357EE4">
        <w:t xml:space="preserve">Selection Committee appointed </w:t>
      </w:r>
      <w:r>
        <w:t xml:space="preserve">as a witness </w:t>
      </w:r>
      <w:r w:rsidRPr="00357EE4">
        <w:t xml:space="preserve">by the Selection Committee shall </w:t>
      </w:r>
      <w:r>
        <w:t>certify the results of the vote, finalize the citations for the selected Fellows. and prepare certificates of selection for the selected Fellows that include the citations</w:t>
      </w:r>
      <w:r w:rsidRPr="00357EE4">
        <w:t>.</w:t>
      </w:r>
      <w:r>
        <w:t xml:space="preserve"> The</w:t>
      </w:r>
      <w:r w:rsidRPr="00C95EAA">
        <w:t xml:space="preserve"> Fellows Chair </w:t>
      </w:r>
      <w:r>
        <w:t>shall</w:t>
      </w:r>
      <w:r w:rsidRPr="00C95EAA">
        <w:t xml:space="preserve"> forward</w:t>
      </w:r>
      <w:r>
        <w:t xml:space="preserve"> the</w:t>
      </w:r>
      <w:r w:rsidRPr="00C95EAA">
        <w:t xml:space="preserve"> </w:t>
      </w:r>
      <w:r>
        <w:t>certificates</w:t>
      </w:r>
      <w:r w:rsidRPr="00C95EAA">
        <w:t xml:space="preserve"> to the INCOSE President</w:t>
      </w:r>
      <w:r>
        <w:t xml:space="preserve"> and </w:t>
      </w:r>
      <w:r>
        <w:rPr>
          <w:iCs/>
        </w:rPr>
        <w:t>the INCOSE Administrative Office. The results shall remain confidential until notification of award recipients.</w:t>
      </w:r>
    </w:p>
    <w:p w14:paraId="0A13FE11" w14:textId="77777777" w:rsidR="00964DAF" w:rsidRPr="008C5706" w:rsidRDefault="00964DAF" w:rsidP="00964DAF">
      <w:pPr>
        <w:rPr>
          <w:color w:val="000000" w:themeColor="text1"/>
        </w:rPr>
      </w:pPr>
    </w:p>
    <w:p w14:paraId="3C068E45" w14:textId="1957CC9B" w:rsidR="00964DAF" w:rsidRPr="008C5706" w:rsidRDefault="002E1799" w:rsidP="00964DAF">
      <w:pPr>
        <w:pStyle w:val="Heading3"/>
      </w:pPr>
      <w:bookmarkStart w:id="107" w:name="_Toc149395055"/>
      <w:bookmarkStart w:id="108" w:name="_Toc172479931"/>
      <w:r>
        <w:t>4.3</w:t>
      </w:r>
      <w:r w:rsidR="00964DAF">
        <w:t xml:space="preserve">.5 </w:t>
      </w:r>
      <w:r w:rsidR="00964DAF" w:rsidRPr="008C5706">
        <w:t>Presentation</w:t>
      </w:r>
      <w:bookmarkEnd w:id="107"/>
      <w:bookmarkEnd w:id="108"/>
      <w:r w:rsidR="00964DAF" w:rsidRPr="008C5706">
        <w:t xml:space="preserve"> </w:t>
      </w:r>
    </w:p>
    <w:p w14:paraId="628CD176" w14:textId="77777777" w:rsidR="00964DAF" w:rsidRPr="008C5706" w:rsidRDefault="00964DAF" w:rsidP="00964DAF">
      <w:pPr>
        <w:rPr>
          <w:color w:val="000000" w:themeColor="text1"/>
        </w:rPr>
      </w:pPr>
    </w:p>
    <w:p w14:paraId="04B285BC" w14:textId="77777777" w:rsidR="00F7596A" w:rsidRDefault="00F7596A" w:rsidP="00F7596A">
      <w:r>
        <w:t xml:space="preserve">There is no limit on the number of Fellows Awards presented annually if the presentation and number of awards maintains the approved ratio of Fellows to INCOSE Voting Members. </w:t>
      </w:r>
    </w:p>
    <w:p w14:paraId="6DADE459" w14:textId="77777777" w:rsidR="00F7596A" w:rsidRDefault="00F7596A" w:rsidP="00F7596A"/>
    <w:p w14:paraId="4FC1418E" w14:textId="718ECAE1" w:rsidR="00F7596A" w:rsidRDefault="00F7596A" w:rsidP="00F7596A">
      <w:r>
        <w:t xml:space="preserve">The notification process shall ensure confidentiality pending final notification as follows: Award recipients shall be notified by the President of INCOSE no later than one month after being selected. </w:t>
      </w:r>
    </w:p>
    <w:p w14:paraId="30CC2FC1" w14:textId="77777777" w:rsidR="00F7596A" w:rsidRDefault="00F7596A" w:rsidP="00F7596A"/>
    <w:p w14:paraId="43FCD0A2" w14:textId="77777777" w:rsidR="00F7596A" w:rsidRDefault="00F7596A" w:rsidP="00F7596A">
      <w:pPr>
        <w:pStyle w:val="PlainText"/>
        <w:rPr>
          <w:rFonts w:ascii="Times New Roman" w:hAnsi="Times New Roman"/>
          <w:sz w:val="24"/>
          <w:szCs w:val="24"/>
        </w:rPr>
      </w:pPr>
      <w:r w:rsidRPr="334B7361">
        <w:rPr>
          <w:rFonts w:ascii="Times New Roman" w:hAnsi="Times New Roman"/>
          <w:sz w:val="24"/>
          <w:szCs w:val="24"/>
        </w:rPr>
        <w:t xml:space="preserve">Immediately upon notification, Award recipients shall be considered INCOSE Fellows, able to use the title and may announce the honor publicly. Presentation of the new Fellows shall ceremonially occur at the annual International Symposium. INCOSE shall </w:t>
      </w:r>
      <w:r w:rsidRPr="334B7361">
        <w:rPr>
          <w:rFonts w:ascii="Times New Roman" w:hAnsi="Times New Roman"/>
          <w:sz w:val="24"/>
          <w:szCs w:val="24"/>
          <w:lang w:val="en-US"/>
        </w:rPr>
        <w:t>publicize the awards after</w:t>
      </w:r>
      <w:r w:rsidRPr="334B7361">
        <w:rPr>
          <w:rFonts w:ascii="Times New Roman" w:hAnsi="Times New Roman"/>
          <w:sz w:val="24"/>
          <w:szCs w:val="24"/>
        </w:rPr>
        <w:t xml:space="preserve"> the ceremonial presentation of the Fellows.</w:t>
      </w:r>
    </w:p>
    <w:p w14:paraId="5A7BB2C3" w14:textId="77777777" w:rsidR="001874CF" w:rsidRDefault="001874CF" w:rsidP="001874CF">
      <w:pPr>
        <w:spacing w:line="259" w:lineRule="auto"/>
        <w:rPr>
          <w:b/>
          <w:bCs/>
        </w:rPr>
      </w:pPr>
    </w:p>
    <w:p w14:paraId="42FEDF9E" w14:textId="185D9DCE" w:rsidR="001874CF" w:rsidRPr="00896A60" w:rsidRDefault="001874CF" w:rsidP="001874CF">
      <w:pPr>
        <w:spacing w:line="259" w:lineRule="auto"/>
        <w:rPr>
          <w:b/>
          <w:bCs/>
        </w:rPr>
      </w:pPr>
      <w:r w:rsidRPr="00896A60">
        <w:rPr>
          <w:b/>
          <w:bCs/>
        </w:rPr>
        <w:t>Resignation of Fellow Award</w:t>
      </w:r>
    </w:p>
    <w:p w14:paraId="0BDD9A13" w14:textId="77777777" w:rsidR="001874CF" w:rsidRDefault="001874CF" w:rsidP="001874CF">
      <w:pPr>
        <w:pStyle w:val="PlainText"/>
        <w:spacing w:line="259" w:lineRule="auto"/>
        <w:rPr>
          <w:rFonts w:ascii="Times New Roman" w:hAnsi="Times New Roman"/>
          <w:sz w:val="24"/>
          <w:szCs w:val="24"/>
          <w:lang w:val="en-US"/>
        </w:rPr>
      </w:pPr>
    </w:p>
    <w:p w14:paraId="46D59B65" w14:textId="4319CE86" w:rsidR="001874CF" w:rsidRDefault="001874CF" w:rsidP="001874CF">
      <w:pPr>
        <w:pStyle w:val="PlainText"/>
        <w:spacing w:line="259" w:lineRule="auto"/>
      </w:pPr>
      <w:r w:rsidRPr="00896A60">
        <w:rPr>
          <w:rFonts w:ascii="Times New Roman" w:hAnsi="Times New Roman"/>
          <w:sz w:val="24"/>
          <w:szCs w:val="24"/>
          <w:lang w:val="en-US"/>
        </w:rPr>
        <w:t>A Fellow who wishes to resign their award must do so in writing. The President</w:t>
      </w:r>
      <w:r w:rsidR="002049DD">
        <w:rPr>
          <w:rFonts w:ascii="Times New Roman" w:hAnsi="Times New Roman"/>
          <w:sz w:val="24"/>
          <w:szCs w:val="24"/>
          <w:lang w:val="en-US"/>
        </w:rPr>
        <w:t>, or their designee,</w:t>
      </w:r>
      <w:r w:rsidRPr="00896A60">
        <w:rPr>
          <w:rFonts w:ascii="Times New Roman" w:hAnsi="Times New Roman"/>
          <w:sz w:val="24"/>
          <w:szCs w:val="24"/>
          <w:lang w:val="en-US"/>
        </w:rPr>
        <w:t xml:space="preserve"> </w:t>
      </w:r>
      <w:r w:rsidRPr="334B7361">
        <w:rPr>
          <w:rFonts w:ascii="Times New Roman" w:hAnsi="Times New Roman"/>
          <w:sz w:val="24"/>
          <w:szCs w:val="24"/>
          <w:lang w:val="en-US"/>
        </w:rPr>
        <w:t xml:space="preserve">shall </w:t>
      </w:r>
      <w:r w:rsidRPr="00896A60">
        <w:rPr>
          <w:rFonts w:ascii="Times New Roman" w:hAnsi="Times New Roman"/>
          <w:sz w:val="24"/>
          <w:szCs w:val="24"/>
          <w:lang w:val="en-US"/>
        </w:rPr>
        <w:t xml:space="preserve">confirm the resignation in writing. </w:t>
      </w:r>
    </w:p>
    <w:p w14:paraId="0BB75A38" w14:textId="77777777" w:rsidR="001874CF" w:rsidRPr="00896A60" w:rsidRDefault="001874CF" w:rsidP="001874CF">
      <w:pPr>
        <w:pStyle w:val="PlainText"/>
        <w:spacing w:line="259" w:lineRule="auto"/>
        <w:rPr>
          <w:rFonts w:ascii="Times New Roman" w:hAnsi="Times New Roman"/>
          <w:sz w:val="24"/>
          <w:szCs w:val="24"/>
          <w:lang w:val="en-US"/>
        </w:rPr>
      </w:pPr>
    </w:p>
    <w:p w14:paraId="140CD8BC" w14:textId="5067C30A" w:rsidR="001874CF" w:rsidRDefault="001874CF" w:rsidP="001874CF">
      <w:pPr>
        <w:pStyle w:val="PlainText"/>
        <w:spacing w:line="259" w:lineRule="auto"/>
      </w:pPr>
      <w:r w:rsidRPr="00896A60">
        <w:rPr>
          <w:rFonts w:ascii="Times New Roman" w:hAnsi="Times New Roman"/>
          <w:sz w:val="24"/>
          <w:szCs w:val="24"/>
          <w:lang w:val="en-US"/>
        </w:rPr>
        <w:t>Once resignation of the award has been confirmed, the President of INCOSE</w:t>
      </w:r>
      <w:r w:rsidR="002049DD">
        <w:rPr>
          <w:rFonts w:ascii="Times New Roman" w:hAnsi="Times New Roman"/>
          <w:sz w:val="24"/>
          <w:szCs w:val="24"/>
          <w:lang w:val="en-US"/>
        </w:rPr>
        <w:t>, or their designee,</w:t>
      </w:r>
      <w:r w:rsidRPr="00896A60">
        <w:rPr>
          <w:rFonts w:ascii="Times New Roman" w:hAnsi="Times New Roman"/>
          <w:sz w:val="24"/>
          <w:szCs w:val="24"/>
          <w:lang w:val="en-US"/>
        </w:rPr>
        <w:t xml:space="preserve"> </w:t>
      </w:r>
      <w:r w:rsidRPr="334B7361">
        <w:rPr>
          <w:rFonts w:ascii="Times New Roman" w:hAnsi="Times New Roman"/>
          <w:sz w:val="24"/>
          <w:szCs w:val="24"/>
          <w:lang w:val="en-US"/>
        </w:rPr>
        <w:t xml:space="preserve">shall </w:t>
      </w:r>
      <w:r w:rsidRPr="00896A60">
        <w:rPr>
          <w:rFonts w:ascii="Times New Roman" w:hAnsi="Times New Roman"/>
          <w:sz w:val="24"/>
          <w:szCs w:val="24"/>
          <w:lang w:val="en-US"/>
        </w:rPr>
        <w:t xml:space="preserve">advise the Chair of the Fellows Committee who </w:t>
      </w:r>
      <w:r w:rsidRPr="334B7361">
        <w:rPr>
          <w:rFonts w:ascii="Times New Roman" w:hAnsi="Times New Roman"/>
          <w:sz w:val="24"/>
          <w:szCs w:val="24"/>
          <w:lang w:val="en-US"/>
        </w:rPr>
        <w:t xml:space="preserve">shall </w:t>
      </w:r>
      <w:r w:rsidRPr="00896A60">
        <w:rPr>
          <w:rFonts w:ascii="Times New Roman" w:hAnsi="Times New Roman"/>
          <w:sz w:val="24"/>
          <w:szCs w:val="24"/>
          <w:lang w:val="en-US"/>
        </w:rPr>
        <w:t>take the necessary administrative action to remove the resigned Fellow from any Fellows lists.</w:t>
      </w:r>
    </w:p>
    <w:p w14:paraId="4BE3553A" w14:textId="77777777" w:rsidR="001874CF" w:rsidRPr="00896A60" w:rsidRDefault="001874CF" w:rsidP="001874CF">
      <w:pPr>
        <w:pStyle w:val="PlainText"/>
        <w:spacing w:line="259" w:lineRule="auto"/>
        <w:rPr>
          <w:rFonts w:ascii="Times New Roman" w:hAnsi="Times New Roman"/>
          <w:sz w:val="24"/>
          <w:szCs w:val="24"/>
          <w:lang w:val="en-US"/>
        </w:rPr>
      </w:pPr>
    </w:p>
    <w:p w14:paraId="6B495CFF" w14:textId="77777777" w:rsidR="001874CF" w:rsidRPr="00896A60" w:rsidRDefault="001874CF" w:rsidP="001874CF">
      <w:pPr>
        <w:pStyle w:val="PlainText"/>
        <w:spacing w:line="259" w:lineRule="auto"/>
        <w:rPr>
          <w:rFonts w:ascii="Times New Roman" w:hAnsi="Times New Roman"/>
          <w:sz w:val="24"/>
          <w:szCs w:val="24"/>
        </w:rPr>
      </w:pPr>
      <w:r w:rsidRPr="00896A60">
        <w:rPr>
          <w:rFonts w:ascii="Times New Roman" w:hAnsi="Times New Roman"/>
          <w:sz w:val="24"/>
          <w:szCs w:val="24"/>
          <w:lang w:val="en-US"/>
        </w:rPr>
        <w:t>The INCOSE Administrative Office is to reflect the resignation in a reduction, by one, of the number of living Fellows (including those who are and are not INCOSE members in good standing).</w:t>
      </w:r>
    </w:p>
    <w:p w14:paraId="4AFAE87D" w14:textId="77777777" w:rsidR="001874CF" w:rsidRDefault="001874CF" w:rsidP="001874CF">
      <w:pPr>
        <w:spacing w:line="259" w:lineRule="auto"/>
        <w:rPr>
          <w:b/>
          <w:bCs/>
        </w:rPr>
      </w:pPr>
    </w:p>
    <w:p w14:paraId="7881950D" w14:textId="57E36DDF" w:rsidR="001874CF" w:rsidRPr="00896A60" w:rsidRDefault="001874CF" w:rsidP="001874CF">
      <w:pPr>
        <w:spacing w:line="259" w:lineRule="auto"/>
        <w:rPr>
          <w:b/>
          <w:bCs/>
        </w:rPr>
      </w:pPr>
      <w:r w:rsidRPr="00896A60">
        <w:rPr>
          <w:b/>
          <w:bCs/>
        </w:rPr>
        <w:t>Recission of Fellow Award</w:t>
      </w:r>
    </w:p>
    <w:p w14:paraId="5D4B6B83" w14:textId="77777777" w:rsidR="001874CF" w:rsidRDefault="001874CF" w:rsidP="001874CF">
      <w:pPr>
        <w:pStyle w:val="PlainText"/>
        <w:spacing w:line="259" w:lineRule="auto"/>
        <w:rPr>
          <w:rFonts w:ascii="Times New Roman" w:hAnsi="Times New Roman"/>
          <w:sz w:val="24"/>
          <w:szCs w:val="24"/>
          <w:lang w:val="en-US"/>
        </w:rPr>
      </w:pPr>
    </w:p>
    <w:p w14:paraId="1E3FFBA7" w14:textId="16B5F381" w:rsidR="001874CF" w:rsidRDefault="001874CF" w:rsidP="001874CF">
      <w:pPr>
        <w:pStyle w:val="PlainText"/>
        <w:spacing w:line="259" w:lineRule="auto"/>
      </w:pPr>
      <w:r w:rsidRPr="7D640674">
        <w:rPr>
          <w:rFonts w:ascii="Times New Roman" w:hAnsi="Times New Roman"/>
          <w:sz w:val="24"/>
          <w:szCs w:val="24"/>
          <w:lang w:val="en-US"/>
        </w:rPr>
        <w:t>In accordance with ADM-107, f</w:t>
      </w:r>
      <w:r w:rsidRPr="00896A60">
        <w:rPr>
          <w:rFonts w:ascii="Times New Roman" w:hAnsi="Times New Roman"/>
          <w:sz w:val="24"/>
          <w:szCs w:val="24"/>
          <w:lang w:val="en-US"/>
        </w:rPr>
        <w:t>ailure to abide by INCOSE Policies may result in disciplinary action</w:t>
      </w:r>
      <w:r w:rsidRPr="7D640674">
        <w:rPr>
          <w:rFonts w:ascii="Times New Roman" w:hAnsi="Times New Roman"/>
          <w:sz w:val="24"/>
          <w:szCs w:val="24"/>
          <w:lang w:val="en-US"/>
        </w:rPr>
        <w:t xml:space="preserve"> taken by the INCOSE Board</w:t>
      </w:r>
      <w:r w:rsidRPr="00896A60">
        <w:rPr>
          <w:rFonts w:ascii="Times New Roman" w:hAnsi="Times New Roman"/>
          <w:sz w:val="24"/>
          <w:szCs w:val="24"/>
          <w:lang w:val="en-US"/>
        </w:rPr>
        <w:t xml:space="preserve"> up to and including termination of membership and recission</w:t>
      </w:r>
      <w:r w:rsidRPr="7D640674">
        <w:rPr>
          <w:rFonts w:ascii="Times New Roman" w:hAnsi="Times New Roman"/>
          <w:sz w:val="24"/>
          <w:szCs w:val="24"/>
          <w:lang w:val="en-US"/>
        </w:rPr>
        <w:t xml:space="preserve"> </w:t>
      </w:r>
      <w:r w:rsidRPr="00896A60">
        <w:rPr>
          <w:rFonts w:ascii="Times New Roman" w:hAnsi="Times New Roman"/>
          <w:sz w:val="24"/>
          <w:szCs w:val="24"/>
          <w:lang w:val="en-US"/>
        </w:rPr>
        <w:t xml:space="preserve">of INCOSE awards, certification, and recognition. </w:t>
      </w:r>
    </w:p>
    <w:p w14:paraId="17A5E6C0" w14:textId="77777777" w:rsidR="001874CF" w:rsidRPr="00896A60" w:rsidRDefault="001874CF" w:rsidP="001874CF">
      <w:pPr>
        <w:pStyle w:val="PlainText"/>
        <w:spacing w:line="259" w:lineRule="auto"/>
        <w:rPr>
          <w:rFonts w:ascii="Times New Roman" w:hAnsi="Times New Roman"/>
          <w:sz w:val="24"/>
          <w:szCs w:val="24"/>
          <w:lang w:val="en-US"/>
        </w:rPr>
      </w:pPr>
    </w:p>
    <w:p w14:paraId="52920640" w14:textId="77777777" w:rsidR="001874CF" w:rsidRDefault="001874CF" w:rsidP="001874CF">
      <w:pPr>
        <w:pStyle w:val="PlainText"/>
        <w:spacing w:line="259" w:lineRule="auto"/>
      </w:pPr>
      <w:r w:rsidRPr="334B7361">
        <w:rPr>
          <w:rFonts w:ascii="Times New Roman" w:hAnsi="Times New Roman"/>
          <w:sz w:val="24"/>
          <w:szCs w:val="24"/>
          <w:lang w:val="en-US"/>
        </w:rPr>
        <w:t xml:space="preserve">In the circumstance that the Board determines the </w:t>
      </w:r>
      <w:r w:rsidRPr="00896A60">
        <w:rPr>
          <w:rFonts w:ascii="Times New Roman" w:hAnsi="Times New Roman"/>
          <w:sz w:val="24"/>
          <w:szCs w:val="24"/>
          <w:lang w:val="en-US"/>
        </w:rPr>
        <w:t xml:space="preserve">recission of a Fellow award, the President of INCOSE </w:t>
      </w:r>
      <w:r w:rsidRPr="334B7361">
        <w:rPr>
          <w:rFonts w:ascii="Times New Roman" w:hAnsi="Times New Roman"/>
          <w:sz w:val="24"/>
          <w:szCs w:val="24"/>
          <w:lang w:val="en-US"/>
        </w:rPr>
        <w:t xml:space="preserve">shall </w:t>
      </w:r>
      <w:r w:rsidRPr="00896A60">
        <w:rPr>
          <w:rFonts w:ascii="Times New Roman" w:hAnsi="Times New Roman"/>
          <w:sz w:val="24"/>
          <w:szCs w:val="24"/>
          <w:lang w:val="en-US"/>
        </w:rPr>
        <w:t xml:space="preserve">advise the Chair of the Fellows Committee who </w:t>
      </w:r>
      <w:r w:rsidRPr="334B7361">
        <w:rPr>
          <w:rFonts w:ascii="Times New Roman" w:hAnsi="Times New Roman"/>
          <w:sz w:val="24"/>
          <w:szCs w:val="24"/>
          <w:lang w:val="en-US"/>
        </w:rPr>
        <w:t xml:space="preserve">shall </w:t>
      </w:r>
      <w:r w:rsidRPr="00896A60">
        <w:rPr>
          <w:rFonts w:ascii="Times New Roman" w:hAnsi="Times New Roman"/>
          <w:sz w:val="24"/>
          <w:szCs w:val="24"/>
          <w:lang w:val="en-US"/>
        </w:rPr>
        <w:t>take the necessary administrative action to remove the rescinded Fellow from any Fellows lists.</w:t>
      </w:r>
    </w:p>
    <w:p w14:paraId="4706AF6C" w14:textId="77777777" w:rsidR="001874CF" w:rsidRPr="00896A60" w:rsidRDefault="001874CF" w:rsidP="001874CF">
      <w:pPr>
        <w:pStyle w:val="PlainText"/>
        <w:spacing w:line="259" w:lineRule="auto"/>
        <w:rPr>
          <w:rFonts w:ascii="Times New Roman" w:hAnsi="Times New Roman"/>
          <w:sz w:val="24"/>
          <w:szCs w:val="24"/>
          <w:lang w:val="en-US"/>
        </w:rPr>
      </w:pPr>
    </w:p>
    <w:p w14:paraId="6684AAD5" w14:textId="77777777" w:rsidR="001874CF" w:rsidRPr="00896A60" w:rsidRDefault="001874CF" w:rsidP="001874CF">
      <w:pPr>
        <w:pStyle w:val="PlainText"/>
        <w:spacing w:line="259" w:lineRule="auto"/>
        <w:rPr>
          <w:rFonts w:ascii="Times New Roman" w:hAnsi="Times New Roman"/>
          <w:sz w:val="24"/>
          <w:szCs w:val="24"/>
        </w:rPr>
      </w:pPr>
      <w:r w:rsidRPr="00896A60">
        <w:rPr>
          <w:rFonts w:ascii="Times New Roman" w:hAnsi="Times New Roman"/>
          <w:sz w:val="24"/>
          <w:szCs w:val="24"/>
          <w:lang w:val="en-US"/>
        </w:rPr>
        <w:t>The INCOSE Administrative Office is to reflect the recission in a reduction, by one, of the number of living Fellows (including those who are and are not INCOSE members in good standing).</w:t>
      </w:r>
    </w:p>
    <w:p w14:paraId="2FE36DFA" w14:textId="77777777" w:rsidR="001874CF" w:rsidRPr="006E1CDD" w:rsidRDefault="001874CF" w:rsidP="00F7596A">
      <w:pPr>
        <w:pStyle w:val="PlainText"/>
        <w:rPr>
          <w:rFonts w:ascii="Times New Roman" w:hAnsi="Times New Roman"/>
          <w:sz w:val="24"/>
          <w:szCs w:val="24"/>
        </w:rPr>
      </w:pPr>
    </w:p>
    <w:p w14:paraId="4B08B041" w14:textId="77777777" w:rsidR="00964DAF" w:rsidRPr="00F7596A" w:rsidRDefault="00964DAF" w:rsidP="00964DAF">
      <w:pPr>
        <w:rPr>
          <w:lang w:val="x-none"/>
        </w:rPr>
      </w:pPr>
    </w:p>
    <w:p w14:paraId="6FDE460D" w14:textId="0EF44DF7" w:rsidR="00964DAF" w:rsidRPr="0099307D" w:rsidRDefault="00625FA4" w:rsidP="00625FA4">
      <w:pPr>
        <w:pStyle w:val="Heading2"/>
      </w:pPr>
      <w:bookmarkStart w:id="109" w:name="_Toc149395056"/>
      <w:bookmarkStart w:id="110" w:name="_Toc172479932"/>
      <w:r>
        <w:rPr>
          <w:color w:val="000000" w:themeColor="text1"/>
        </w:rPr>
        <w:t>4.4</w:t>
      </w:r>
      <w:r w:rsidR="00964DAF" w:rsidRPr="0099307D">
        <w:t xml:space="preserve"> </w:t>
      </w:r>
      <w:r w:rsidR="00964DAF">
        <w:t>Chapter Awards</w:t>
      </w:r>
      <w:bookmarkEnd w:id="109"/>
      <w:bookmarkEnd w:id="110"/>
    </w:p>
    <w:p w14:paraId="3D326113" w14:textId="77777777" w:rsidR="00964DAF" w:rsidRDefault="00964DAF" w:rsidP="00964DAF"/>
    <w:p w14:paraId="50C2F596" w14:textId="554496E7" w:rsidR="00964DAF" w:rsidRDefault="00964DAF" w:rsidP="00964DAF">
      <w:r>
        <w:t xml:space="preserve">This section provides </w:t>
      </w:r>
      <w:r w:rsidR="6EE9C839">
        <w:t>an</w:t>
      </w:r>
      <w:r>
        <w:t xml:space="preserve"> overview of the awards available to INCOSE Chapters</w:t>
      </w:r>
      <w:r w:rsidR="38D15E59">
        <w:t>: Chapter</w:t>
      </w:r>
      <w:r>
        <w:t xml:space="preserve"> Circle Award and Good Neighbor Award</w:t>
      </w:r>
      <w:r w:rsidR="205F8186">
        <w:t xml:space="preserve">. </w:t>
      </w:r>
    </w:p>
    <w:p w14:paraId="6254539B" w14:textId="77777777" w:rsidR="00964DAF" w:rsidRDefault="00964DAF" w:rsidP="00964DAF"/>
    <w:p w14:paraId="58185286" w14:textId="5C0F4129" w:rsidR="00964DAF" w:rsidRDefault="00625FA4" w:rsidP="00625FA4">
      <w:pPr>
        <w:pStyle w:val="Heading3"/>
      </w:pPr>
      <w:bookmarkStart w:id="111" w:name="_Toc149395057"/>
      <w:bookmarkStart w:id="112" w:name="_Toc172479933"/>
      <w:r>
        <w:t>4.4</w:t>
      </w:r>
      <w:r w:rsidR="00964DAF">
        <w:t>.1 Chapter Circle Award</w:t>
      </w:r>
      <w:bookmarkEnd w:id="111"/>
      <w:bookmarkEnd w:id="112"/>
    </w:p>
    <w:p w14:paraId="3822CA21" w14:textId="77777777" w:rsidR="00964DAF" w:rsidRDefault="00964DAF" w:rsidP="00964DAF"/>
    <w:p w14:paraId="29B11999" w14:textId="09C62154" w:rsidR="00964DAF" w:rsidRDefault="00964DAF" w:rsidP="00964DAF">
      <w:r>
        <w:t>INCOSE shall recognize chapter efforts and extraordinary achievements by chapters through the Chapter Circle Awards and Recognition Program</w:t>
      </w:r>
      <w:r w:rsidR="3E9FBA7C">
        <w:t xml:space="preserve">. </w:t>
      </w:r>
      <w:r>
        <w:t>This award is applicable to INCOSE Chapters</w:t>
      </w:r>
      <w:r w:rsidR="39BB73A2">
        <w:t xml:space="preserve">. </w:t>
      </w:r>
      <w:r>
        <w:t xml:space="preserve">The goals of this program are to: </w:t>
      </w:r>
    </w:p>
    <w:p w14:paraId="0A2FD29C" w14:textId="77777777" w:rsidR="00964DAF" w:rsidRDefault="00964DAF" w:rsidP="00964DAF"/>
    <w:p w14:paraId="67AF5DD9" w14:textId="77777777" w:rsidR="00964DAF" w:rsidRDefault="00964DAF" w:rsidP="00B42B7E">
      <w:pPr>
        <w:pStyle w:val="ListParagraph"/>
        <w:numPr>
          <w:ilvl w:val="0"/>
          <w:numId w:val="50"/>
        </w:numPr>
      </w:pPr>
      <w:r>
        <w:t xml:space="preserve">Recognize achievements at the chapter level; </w:t>
      </w:r>
    </w:p>
    <w:p w14:paraId="4DB029FE" w14:textId="77777777" w:rsidR="00964DAF" w:rsidRDefault="00964DAF" w:rsidP="00B42B7E">
      <w:pPr>
        <w:pStyle w:val="ListParagraph"/>
        <w:numPr>
          <w:ilvl w:val="0"/>
          <w:numId w:val="50"/>
        </w:numPr>
      </w:pPr>
      <w:r>
        <w:t xml:space="preserve">Clarify and incentivize desired activities and behavior at the chapter level; </w:t>
      </w:r>
    </w:p>
    <w:p w14:paraId="7A47DF25" w14:textId="77777777" w:rsidR="00964DAF" w:rsidRDefault="00964DAF" w:rsidP="00B42B7E">
      <w:pPr>
        <w:pStyle w:val="ListParagraph"/>
        <w:numPr>
          <w:ilvl w:val="0"/>
          <w:numId w:val="50"/>
        </w:numPr>
      </w:pPr>
      <w:r>
        <w:t xml:space="preserve">Improve sharing of good and best practices between chapters; and </w:t>
      </w:r>
    </w:p>
    <w:p w14:paraId="32488188" w14:textId="77777777" w:rsidR="00964DAF" w:rsidRDefault="00964DAF" w:rsidP="00B42B7E">
      <w:pPr>
        <w:pStyle w:val="ListParagraph"/>
        <w:numPr>
          <w:ilvl w:val="0"/>
          <w:numId w:val="50"/>
        </w:numPr>
      </w:pPr>
      <w:r>
        <w:t xml:space="preserve">Encourage effort and innovation in serving INCOSE members at the local level. </w:t>
      </w:r>
    </w:p>
    <w:p w14:paraId="229E183F" w14:textId="77777777" w:rsidR="00964DAF" w:rsidRDefault="00964DAF" w:rsidP="00964DAF"/>
    <w:p w14:paraId="2614FA8F" w14:textId="37DA84FB" w:rsidR="00964DAF" w:rsidRDefault="00625FA4" w:rsidP="00625FA4">
      <w:pPr>
        <w:pStyle w:val="Heading4"/>
      </w:pPr>
      <w:bookmarkStart w:id="113" w:name="_Toc149395058"/>
      <w:bookmarkStart w:id="114" w:name="_Toc172479934"/>
      <w:r>
        <w:t>4.4.</w:t>
      </w:r>
      <w:r w:rsidR="00964DAF">
        <w:t>1.1 Eligibility</w:t>
      </w:r>
      <w:bookmarkEnd w:id="113"/>
      <w:bookmarkEnd w:id="114"/>
      <w:r w:rsidR="00964DAF">
        <w:t xml:space="preserve"> </w:t>
      </w:r>
    </w:p>
    <w:p w14:paraId="0DDD1958" w14:textId="77777777" w:rsidR="00964DAF" w:rsidRDefault="00964DAF" w:rsidP="00964DAF"/>
    <w:p w14:paraId="7621ECD4" w14:textId="77777777" w:rsidR="00964DAF" w:rsidRDefault="00964DAF" w:rsidP="00964DAF">
      <w:r>
        <w:t xml:space="preserve">This award is open to any Chapter. </w:t>
      </w:r>
    </w:p>
    <w:p w14:paraId="0E877322" w14:textId="77777777" w:rsidR="00964DAF" w:rsidRDefault="00964DAF" w:rsidP="00964DAF"/>
    <w:p w14:paraId="7D58AB66" w14:textId="477B608E" w:rsidR="00964DAF" w:rsidRDefault="00964DAF" w:rsidP="00964DAF">
      <w:r>
        <w:lastRenderedPageBreak/>
        <w:t xml:space="preserve">INCOSE Chapter Circle Award submissions must be uploaded to the INCOSE infrastructure (e.g., MS TEAMS / spreadsheet for the Chapter Awards submissions) during the first week of January as communicated by the Chapter Circle Awards </w:t>
      </w:r>
      <w:r w:rsidR="5ACF0F53">
        <w:t>Committee</w:t>
      </w:r>
      <w:r>
        <w:t xml:space="preserve"> lead</w:t>
      </w:r>
      <w:r w:rsidR="76D54C07">
        <w:t xml:space="preserve">. </w:t>
      </w:r>
      <w:r>
        <w:t xml:space="preserve">A Chapter Circle Awards primer and the submission information are available on the INCOSE infrastructure. </w:t>
      </w:r>
    </w:p>
    <w:p w14:paraId="4DB47645" w14:textId="77777777" w:rsidR="00964DAF" w:rsidRDefault="00964DAF" w:rsidP="00964DAF"/>
    <w:p w14:paraId="1F2A059E" w14:textId="77777777" w:rsidR="00964DAF" w:rsidRDefault="00964DAF" w:rsidP="00964DAF">
      <w:r>
        <w:t xml:space="preserve">The award recognizes chapter performance on a calendar year basis (January-December). </w:t>
      </w:r>
    </w:p>
    <w:p w14:paraId="2A263BFE" w14:textId="77777777" w:rsidR="00964DAF" w:rsidRDefault="00964DAF" w:rsidP="00964DAF"/>
    <w:p w14:paraId="17D83E97" w14:textId="5266C5E3" w:rsidR="00964DAF" w:rsidRDefault="00625FA4" w:rsidP="00625FA4">
      <w:pPr>
        <w:pStyle w:val="Heading4"/>
      </w:pPr>
      <w:bookmarkStart w:id="115" w:name="_Toc149395059"/>
      <w:bookmarkStart w:id="116" w:name="_Toc172479935"/>
      <w:r>
        <w:t>4.4</w:t>
      </w:r>
      <w:r w:rsidR="00964DAF">
        <w:t>.1.2 Award Classification</w:t>
      </w:r>
      <w:bookmarkEnd w:id="115"/>
      <w:bookmarkEnd w:id="116"/>
      <w:r w:rsidR="00964DAF">
        <w:t xml:space="preserve"> </w:t>
      </w:r>
    </w:p>
    <w:p w14:paraId="5DE5ECFD" w14:textId="77777777" w:rsidR="00964DAF" w:rsidRDefault="00964DAF" w:rsidP="00964DAF"/>
    <w:p w14:paraId="58C18059" w14:textId="0A725006" w:rsidR="00964DAF" w:rsidRDefault="00964DAF" w:rsidP="00964DAF">
      <w:r>
        <w:t>The annual Circle awards program includes the Platinum Circle, Gold Circle, Silver Circle, and Bronze Circle awards to recognize all chapters that meet and exceed INCOSE's standards for local service and contributions</w:t>
      </w:r>
      <w:r w:rsidR="568159DC">
        <w:t xml:space="preserve">. </w:t>
      </w:r>
      <w:r>
        <w:t xml:space="preserve">The </w:t>
      </w:r>
      <w:r w:rsidR="1D90A2F4">
        <w:t>Director</w:t>
      </w:r>
      <w:r>
        <w:t>’s Award for Most Improved Chapter is used to acknowledge the special effort required to significantly improve an INCOSE chapter</w:t>
      </w:r>
      <w:r w:rsidR="0DB4B578">
        <w:t xml:space="preserve">. </w:t>
      </w:r>
      <w:r>
        <w:t>The President’s Award for Outstanding Chapter is used to recognize chapter excellence</w:t>
      </w:r>
      <w:r w:rsidR="1066A6AB">
        <w:t xml:space="preserve">. </w:t>
      </w:r>
    </w:p>
    <w:p w14:paraId="1265B964" w14:textId="77777777" w:rsidR="00964DAF" w:rsidRDefault="00964DAF" w:rsidP="00964DAF"/>
    <w:p w14:paraId="6385E9BF" w14:textId="5E74A96E" w:rsidR="00964DAF" w:rsidRDefault="00964DAF" w:rsidP="00964DAF">
      <w:r>
        <w:t xml:space="preserve">Chapter Circle Award recipients shall be approved by the Board of </w:t>
      </w:r>
      <w:r w:rsidR="1D90A2F4">
        <w:t>Director</w:t>
      </w:r>
      <w:r>
        <w:t xml:space="preserve">s. </w:t>
      </w:r>
    </w:p>
    <w:p w14:paraId="23653BF9" w14:textId="77777777" w:rsidR="00964DAF" w:rsidRDefault="00964DAF" w:rsidP="00964DAF"/>
    <w:p w14:paraId="7DBA9565" w14:textId="0B4F8DF6" w:rsidR="00964DAF" w:rsidRDefault="00625FA4" w:rsidP="00625FA4">
      <w:pPr>
        <w:pStyle w:val="Heading4"/>
      </w:pPr>
      <w:bookmarkStart w:id="117" w:name="_Toc149395060"/>
      <w:bookmarkStart w:id="118" w:name="_Toc172479936"/>
      <w:r>
        <w:t>4.4</w:t>
      </w:r>
      <w:r w:rsidR="00964DAF">
        <w:t>.1.3 Evaluation</w:t>
      </w:r>
      <w:bookmarkEnd w:id="117"/>
      <w:bookmarkEnd w:id="118"/>
      <w:r w:rsidR="00964DAF">
        <w:t xml:space="preserve"> </w:t>
      </w:r>
    </w:p>
    <w:p w14:paraId="7A025101" w14:textId="77777777" w:rsidR="00964DAF" w:rsidRDefault="00964DAF" w:rsidP="00964DAF"/>
    <w:p w14:paraId="45EA8362" w14:textId="3C94C417" w:rsidR="00964DAF" w:rsidRDefault="00964DAF" w:rsidP="00964DAF">
      <w:r>
        <w:t xml:space="preserve">Submissions are evaluated by a Chapter Awards </w:t>
      </w:r>
      <w:r w:rsidR="5ACF0F53">
        <w:t>Committee</w:t>
      </w:r>
      <w:r>
        <w:t xml:space="preserve"> during January and concluded on the Saturday of the yearly International Workshop. </w:t>
      </w:r>
    </w:p>
    <w:p w14:paraId="50BF0F5B" w14:textId="77777777" w:rsidR="00964DAF" w:rsidRDefault="00964DAF" w:rsidP="00964DAF"/>
    <w:p w14:paraId="09712387" w14:textId="0600944A" w:rsidR="00964DAF" w:rsidRDefault="00625FA4" w:rsidP="00625FA4">
      <w:pPr>
        <w:pStyle w:val="Heading4"/>
      </w:pPr>
      <w:bookmarkStart w:id="119" w:name="_Toc149395061"/>
      <w:bookmarkStart w:id="120" w:name="_Toc172479937"/>
      <w:r>
        <w:t>4.4</w:t>
      </w:r>
      <w:r w:rsidR="00964DAF">
        <w:t>.1.3 Presentation</w:t>
      </w:r>
      <w:bookmarkEnd w:id="119"/>
      <w:bookmarkEnd w:id="120"/>
      <w:r w:rsidR="00964DAF">
        <w:t xml:space="preserve"> </w:t>
      </w:r>
    </w:p>
    <w:p w14:paraId="546CB793" w14:textId="77777777" w:rsidR="00964DAF" w:rsidRDefault="00964DAF" w:rsidP="00964DAF"/>
    <w:p w14:paraId="69CB71D2" w14:textId="77777777" w:rsidR="00964DAF" w:rsidRDefault="00964DAF" w:rsidP="00964DAF">
      <w:r>
        <w:t xml:space="preserve">There is no limitation on the number of Chapters Circle Awards which may be presented annually. Chapters Circle Awards are presented at the International Symposium. </w:t>
      </w:r>
    </w:p>
    <w:p w14:paraId="3CDA62F3" w14:textId="77777777" w:rsidR="00964DAF" w:rsidRDefault="00964DAF" w:rsidP="00964DAF"/>
    <w:p w14:paraId="2112E011" w14:textId="7E92DB45" w:rsidR="00964DAF" w:rsidRDefault="00964DAF" w:rsidP="00964DAF">
      <w:r>
        <w:t xml:space="preserve">The approval and notification process shall ensure confidentiality pending final notification of Award recipients by the Sector </w:t>
      </w:r>
      <w:r w:rsidR="1D90A2F4">
        <w:t>Director</w:t>
      </w:r>
      <w:r>
        <w:t xml:space="preserve"> no later than one month after the first quarter Board of </w:t>
      </w:r>
      <w:r w:rsidR="1D90A2F4">
        <w:t>Director</w:t>
      </w:r>
      <w:r>
        <w:t>s meeting.</w:t>
      </w:r>
    </w:p>
    <w:p w14:paraId="6C2AB335" w14:textId="77777777" w:rsidR="00964DAF" w:rsidRDefault="00964DAF" w:rsidP="00964DAF"/>
    <w:p w14:paraId="3D29D996" w14:textId="1CD71EA5" w:rsidR="00964DAF" w:rsidRDefault="00625FA4" w:rsidP="00625FA4">
      <w:pPr>
        <w:pStyle w:val="Heading3"/>
      </w:pPr>
      <w:bookmarkStart w:id="121" w:name="_Toc149395062"/>
      <w:bookmarkStart w:id="122" w:name="_Toc172479938"/>
      <w:r>
        <w:t>4.4</w:t>
      </w:r>
      <w:r w:rsidR="00964DAF">
        <w:t>.2 Good Neighbor Award</w:t>
      </w:r>
      <w:bookmarkEnd w:id="121"/>
      <w:bookmarkEnd w:id="122"/>
    </w:p>
    <w:p w14:paraId="098D2789" w14:textId="77777777" w:rsidR="00964DAF" w:rsidRDefault="00964DAF" w:rsidP="00964DAF"/>
    <w:p w14:paraId="073276A9" w14:textId="6C0580E8" w:rsidR="00964DAF" w:rsidRDefault="00964DAF" w:rsidP="00964DAF">
      <w:r>
        <w:t xml:space="preserve">This section defines the principles, criteria and procedure for the Good Neighbor Award which recognizes Chapters for contributions toward the well-being (growth and sustainability) of other Chapters in pursuance of the interests of </w:t>
      </w:r>
      <w:r w:rsidR="00D67868">
        <w:t>INCOSE</w:t>
      </w:r>
      <w:r>
        <w:t xml:space="preserve">. </w:t>
      </w:r>
    </w:p>
    <w:p w14:paraId="35FED43D" w14:textId="77777777" w:rsidR="00964DAF" w:rsidRDefault="00964DAF" w:rsidP="00964DAF"/>
    <w:p w14:paraId="0C20ED66" w14:textId="62F2E2BF" w:rsidR="00964DAF" w:rsidRDefault="00964DAF" w:rsidP="00964DAF">
      <w:r>
        <w:t xml:space="preserve">Purpose – The Award aims to encourage mature and strong Chapters to support other fledgling (emerging) and struggling Chapters by giving recognition to demonstrable efforts to improve the operations, </w:t>
      </w:r>
      <w:r w:rsidR="53113A91">
        <w:t>services,</w:t>
      </w:r>
      <w:r>
        <w:t xml:space="preserve"> and well-being of Chapters in need toward growth and sustainability. </w:t>
      </w:r>
    </w:p>
    <w:p w14:paraId="66400F3C" w14:textId="77777777" w:rsidR="00964DAF" w:rsidRDefault="00964DAF" w:rsidP="00964DAF"/>
    <w:p w14:paraId="42955EF1" w14:textId="4219D930" w:rsidR="00964DAF" w:rsidRDefault="38C828FC" w:rsidP="00964DAF">
      <w:r>
        <w:t>Award Description: The Award shall comprise a monetary value of USD 2,000 and a parchment certificate</w:t>
      </w:r>
      <w:r w:rsidR="2739D989">
        <w:t xml:space="preserve">. </w:t>
      </w:r>
      <w:r w:rsidR="00964DAF">
        <w:t xml:space="preserve">The method of disbursement shall be mutually agreed between INCOSE and the recipient Chapter(s). </w:t>
      </w:r>
    </w:p>
    <w:p w14:paraId="77681DD6" w14:textId="77777777" w:rsidR="00964DAF" w:rsidRDefault="00964DAF" w:rsidP="00964DAF"/>
    <w:p w14:paraId="704D9639" w14:textId="6D15DF70" w:rsidR="00964DAF" w:rsidRDefault="00625FA4" w:rsidP="00625FA4">
      <w:pPr>
        <w:pStyle w:val="Heading4"/>
      </w:pPr>
      <w:bookmarkStart w:id="123" w:name="_Toc149395063"/>
      <w:bookmarkStart w:id="124" w:name="_Toc172479939"/>
      <w:r>
        <w:lastRenderedPageBreak/>
        <w:t>4.4</w:t>
      </w:r>
      <w:r w:rsidR="00964DAF">
        <w:t>.2.1 Eligibility</w:t>
      </w:r>
      <w:bookmarkEnd w:id="123"/>
      <w:bookmarkEnd w:id="124"/>
      <w:r w:rsidR="00964DAF">
        <w:t xml:space="preserve"> </w:t>
      </w:r>
    </w:p>
    <w:p w14:paraId="6B88EFBB" w14:textId="77777777" w:rsidR="00964DAF" w:rsidRDefault="00964DAF" w:rsidP="00964DAF"/>
    <w:p w14:paraId="7F61CFD7" w14:textId="74ADE96A" w:rsidR="00964DAF" w:rsidRDefault="00964DAF" w:rsidP="00964DAF">
      <w:r>
        <w:t>The Award is an annual recognition, and there shall be a maximum of one annually for each INCOSE Sector</w:t>
      </w:r>
      <w:r w:rsidR="4C6A2E13">
        <w:t xml:space="preserve">. </w:t>
      </w:r>
      <w:r>
        <w:t xml:space="preserve">All Chapters are eligible as beneficiaries and may nominate a benefactor Chapter for an Award. </w:t>
      </w:r>
    </w:p>
    <w:p w14:paraId="666F757F" w14:textId="77777777" w:rsidR="00964DAF" w:rsidRDefault="00964DAF" w:rsidP="00964DAF"/>
    <w:p w14:paraId="5CFB75DB" w14:textId="590A8372" w:rsidR="00964DAF" w:rsidRDefault="00625FA4" w:rsidP="00625FA4">
      <w:pPr>
        <w:pStyle w:val="Heading4"/>
      </w:pPr>
      <w:bookmarkStart w:id="125" w:name="_Toc149395064"/>
      <w:bookmarkStart w:id="126" w:name="_Toc172479940"/>
      <w:r>
        <w:t>4.4</w:t>
      </w:r>
      <w:r w:rsidR="00964DAF">
        <w:t>.2.3 Nomination</w:t>
      </w:r>
      <w:bookmarkEnd w:id="125"/>
      <w:bookmarkEnd w:id="126"/>
      <w:r w:rsidR="00964DAF">
        <w:t xml:space="preserve"> </w:t>
      </w:r>
    </w:p>
    <w:p w14:paraId="35E541E7" w14:textId="77777777" w:rsidR="00964DAF" w:rsidRDefault="00964DAF" w:rsidP="00964DAF"/>
    <w:p w14:paraId="371E119C" w14:textId="4EE085B0" w:rsidR="00964DAF" w:rsidRDefault="00964DAF" w:rsidP="00964DAF">
      <w:r>
        <w:t xml:space="preserve">Nominations for the Award shall be made by beneficiary Chapters’ Presidents based on evidence of support provided by benefactor Chapters over a period of one year (Jan-Dec). The nomination letter shall be submitted to the Sector </w:t>
      </w:r>
      <w:r w:rsidR="1D90A2F4">
        <w:t>Director</w:t>
      </w:r>
      <w:r>
        <w:t xml:space="preserve"> no later than 28 February for consideration. If there is no suitable nomination in a Sector, the Award will be passed over for the year. </w:t>
      </w:r>
    </w:p>
    <w:p w14:paraId="17966D95" w14:textId="77777777" w:rsidR="00964DAF" w:rsidRDefault="00964DAF" w:rsidP="00964DAF"/>
    <w:p w14:paraId="00F6B3CA" w14:textId="3EA310AA" w:rsidR="00964DAF" w:rsidRDefault="00625FA4" w:rsidP="00625FA4">
      <w:pPr>
        <w:pStyle w:val="Heading4"/>
      </w:pPr>
      <w:bookmarkStart w:id="127" w:name="_Toc149395065"/>
      <w:bookmarkStart w:id="128" w:name="_Toc172479941"/>
      <w:r>
        <w:t>4.4</w:t>
      </w:r>
      <w:r w:rsidR="00964DAF">
        <w:t>.2.4 Selection Criteria</w:t>
      </w:r>
      <w:bookmarkEnd w:id="127"/>
      <w:bookmarkEnd w:id="128"/>
      <w:r w:rsidR="00964DAF">
        <w:t xml:space="preserve"> </w:t>
      </w:r>
    </w:p>
    <w:p w14:paraId="135C0AE0" w14:textId="77777777" w:rsidR="00964DAF" w:rsidRDefault="00964DAF" w:rsidP="00964DAF"/>
    <w:p w14:paraId="4D19F995" w14:textId="77777777" w:rsidR="00964DAF" w:rsidRDefault="00964DAF" w:rsidP="00964DAF">
      <w:r>
        <w:t xml:space="preserve">The Award shall be based, inter alia, on the following criteria: </w:t>
      </w:r>
    </w:p>
    <w:p w14:paraId="7888B609" w14:textId="77777777" w:rsidR="00964DAF" w:rsidRDefault="00964DAF" w:rsidP="00964DAF"/>
    <w:p w14:paraId="2FBC64D1" w14:textId="77777777" w:rsidR="00964DAF" w:rsidRDefault="00964DAF" w:rsidP="00B42B7E">
      <w:pPr>
        <w:pStyle w:val="ListParagraph"/>
        <w:numPr>
          <w:ilvl w:val="0"/>
          <w:numId w:val="51"/>
        </w:numPr>
      </w:pPr>
      <w:r>
        <w:t xml:space="preserve">Mentoring support. </w:t>
      </w:r>
    </w:p>
    <w:p w14:paraId="69746EFB" w14:textId="77777777" w:rsidR="00964DAF" w:rsidRDefault="00964DAF" w:rsidP="00B42B7E">
      <w:pPr>
        <w:pStyle w:val="ListParagraph"/>
        <w:numPr>
          <w:ilvl w:val="0"/>
          <w:numId w:val="51"/>
        </w:numPr>
      </w:pPr>
      <w:r>
        <w:t xml:space="preserve">Facilitation of new Chapter creation, e.g., lessons learnt exchange, support to network setting-up, etc. </w:t>
      </w:r>
    </w:p>
    <w:p w14:paraId="32D270D8" w14:textId="77777777" w:rsidR="00964DAF" w:rsidRDefault="00964DAF" w:rsidP="00B42B7E">
      <w:pPr>
        <w:pStyle w:val="ListParagraph"/>
        <w:numPr>
          <w:ilvl w:val="0"/>
          <w:numId w:val="51"/>
        </w:numPr>
      </w:pPr>
      <w:r>
        <w:t xml:space="preserve">Chapter Working Group participation. </w:t>
      </w:r>
    </w:p>
    <w:p w14:paraId="4E3FEA41" w14:textId="77777777" w:rsidR="00964DAF" w:rsidRDefault="00964DAF" w:rsidP="00B42B7E">
      <w:pPr>
        <w:pStyle w:val="ListParagraph"/>
        <w:numPr>
          <w:ilvl w:val="0"/>
          <w:numId w:val="51"/>
        </w:numPr>
      </w:pPr>
      <w:r>
        <w:t xml:space="preserve">Travelling member services, e.g., visiting speakers, SE coaching. </w:t>
      </w:r>
    </w:p>
    <w:p w14:paraId="050AAD03" w14:textId="77777777" w:rsidR="00964DAF" w:rsidRDefault="00964DAF" w:rsidP="00B42B7E">
      <w:pPr>
        <w:pStyle w:val="ListParagraph"/>
        <w:numPr>
          <w:ilvl w:val="0"/>
          <w:numId w:val="51"/>
        </w:numPr>
      </w:pPr>
      <w:r>
        <w:t xml:space="preserve">Facilitated industry outreach resulting in Chapter membership growth, Chapter sponsors and extension in Chapter services to its membership. </w:t>
      </w:r>
    </w:p>
    <w:p w14:paraId="059C0710" w14:textId="77777777" w:rsidR="00964DAF" w:rsidRDefault="00964DAF" w:rsidP="00B42B7E">
      <w:pPr>
        <w:pStyle w:val="ListParagraph"/>
        <w:numPr>
          <w:ilvl w:val="0"/>
          <w:numId w:val="51"/>
        </w:numPr>
      </w:pPr>
      <w:r>
        <w:t xml:space="preserve">Shared/customized SE products. </w:t>
      </w:r>
    </w:p>
    <w:p w14:paraId="4DC7A26A" w14:textId="77777777" w:rsidR="00964DAF" w:rsidRDefault="00964DAF" w:rsidP="00B42B7E">
      <w:pPr>
        <w:pStyle w:val="ListParagraph"/>
        <w:numPr>
          <w:ilvl w:val="0"/>
          <w:numId w:val="51"/>
        </w:numPr>
      </w:pPr>
      <w:r>
        <w:t xml:space="preserve">Shared local events, e.g., virtual events and speaker programs. </w:t>
      </w:r>
    </w:p>
    <w:p w14:paraId="7EAE9FC9" w14:textId="77777777" w:rsidR="00964DAF" w:rsidRDefault="00964DAF" w:rsidP="00B42B7E">
      <w:pPr>
        <w:pStyle w:val="ListParagraph"/>
        <w:numPr>
          <w:ilvl w:val="0"/>
          <w:numId w:val="51"/>
        </w:numPr>
      </w:pPr>
      <w:r>
        <w:t xml:space="preserve">Shared social media, blogs, newsletters, etc. </w:t>
      </w:r>
    </w:p>
    <w:p w14:paraId="0C34D5B6" w14:textId="77777777" w:rsidR="00964DAF" w:rsidRDefault="00964DAF" w:rsidP="00964DAF"/>
    <w:p w14:paraId="61F76BF9" w14:textId="286A2B3B" w:rsidR="00964DAF" w:rsidRDefault="00357466" w:rsidP="00357466">
      <w:pPr>
        <w:pStyle w:val="Heading4"/>
      </w:pPr>
      <w:bookmarkStart w:id="129" w:name="_Toc149395066"/>
      <w:bookmarkStart w:id="130" w:name="_Toc172479942"/>
      <w:r>
        <w:t>4.4</w:t>
      </w:r>
      <w:r w:rsidR="00964DAF">
        <w:t>.2.5 Evaluation</w:t>
      </w:r>
      <w:bookmarkEnd w:id="129"/>
      <w:bookmarkEnd w:id="130"/>
      <w:r w:rsidR="00964DAF">
        <w:t xml:space="preserve"> </w:t>
      </w:r>
    </w:p>
    <w:p w14:paraId="6BF62CE2" w14:textId="77777777" w:rsidR="00964DAF" w:rsidRDefault="00964DAF" w:rsidP="006A2F94">
      <w:pPr>
        <w:jc w:val="right"/>
      </w:pPr>
    </w:p>
    <w:p w14:paraId="5E24DCDA" w14:textId="548B9CAE" w:rsidR="00964DAF" w:rsidRDefault="00964DAF" w:rsidP="00964DAF">
      <w:r>
        <w:t xml:space="preserve">Each Sector </w:t>
      </w:r>
      <w:r w:rsidR="1D90A2F4">
        <w:t>Director</w:t>
      </w:r>
      <w:r>
        <w:t xml:space="preserve"> shall be responsible for the evaluation of nominations within their Sector and may appoint a </w:t>
      </w:r>
      <w:r w:rsidR="5ACF0F53">
        <w:t>Committee</w:t>
      </w:r>
      <w:r>
        <w:t xml:space="preserve"> to assist in this regard.  The recommended nomination shall be ratified by the INCOSE Board of </w:t>
      </w:r>
      <w:r w:rsidR="1D90A2F4">
        <w:t>Director</w:t>
      </w:r>
      <w:r>
        <w:t xml:space="preserve">s. </w:t>
      </w:r>
    </w:p>
    <w:p w14:paraId="47396FAF" w14:textId="77777777" w:rsidR="00964DAF" w:rsidRDefault="00964DAF" w:rsidP="00964DAF"/>
    <w:p w14:paraId="017E7A46" w14:textId="1B248FDA" w:rsidR="00964DAF" w:rsidRDefault="00357466" w:rsidP="00357466">
      <w:pPr>
        <w:pStyle w:val="Heading4"/>
      </w:pPr>
      <w:bookmarkStart w:id="131" w:name="_Toc149395067"/>
      <w:bookmarkStart w:id="132" w:name="_Toc172479943"/>
      <w:r>
        <w:t>4.4</w:t>
      </w:r>
      <w:r w:rsidR="00964DAF">
        <w:t>.2.6 Presentation</w:t>
      </w:r>
      <w:bookmarkEnd w:id="131"/>
      <w:bookmarkEnd w:id="132"/>
      <w:r w:rsidR="00964DAF">
        <w:t xml:space="preserve"> </w:t>
      </w:r>
    </w:p>
    <w:p w14:paraId="6C257FE8" w14:textId="77777777" w:rsidR="00964DAF" w:rsidRDefault="00964DAF" w:rsidP="00964DAF"/>
    <w:p w14:paraId="75A8D520" w14:textId="17CE3207" w:rsidR="00964DAF" w:rsidRDefault="00964DAF" w:rsidP="00964DAF">
      <w:r>
        <w:t xml:space="preserve">The Award(s) shall be presented annually at the International Symposium. Recipients will be notified by the Sector </w:t>
      </w:r>
      <w:r w:rsidR="1D90A2F4">
        <w:t>Director</w:t>
      </w:r>
      <w:r>
        <w:t xml:space="preserve"> no later than one month after the second quarter Board of </w:t>
      </w:r>
      <w:r w:rsidR="1D90A2F4">
        <w:t>Director</w:t>
      </w:r>
      <w:r>
        <w:t xml:space="preserve">s meeting </w:t>
      </w:r>
      <w:r w:rsidR="00D67868">
        <w:t>to</w:t>
      </w:r>
      <w:r>
        <w:t xml:space="preserve"> allow them the opportunity to arrange for Chapter representative(s) to receive the Award.</w:t>
      </w:r>
    </w:p>
    <w:p w14:paraId="69051CF1" w14:textId="77777777" w:rsidR="00964DAF" w:rsidRPr="001201E6" w:rsidRDefault="00964DAF" w:rsidP="00B42B7E">
      <w:pPr>
        <w:pStyle w:val="ListParagraph"/>
        <w:numPr>
          <w:ilvl w:val="0"/>
          <w:numId w:val="37"/>
        </w:numPr>
        <w:rPr>
          <w:color w:val="FF0000"/>
        </w:rPr>
      </w:pPr>
      <w:r w:rsidRPr="001201E6">
        <w:rPr>
          <w:color w:val="FF0000"/>
        </w:rPr>
        <w:br w:type="page"/>
      </w:r>
    </w:p>
    <w:p w14:paraId="04342E2F" w14:textId="1B88A58E" w:rsidR="00964DAF" w:rsidRDefault="00C72CFC" w:rsidP="00C72CFC">
      <w:pPr>
        <w:pStyle w:val="Heading2"/>
      </w:pPr>
      <w:bookmarkStart w:id="133" w:name="_Toc149395068"/>
      <w:bookmarkStart w:id="134" w:name="_Toc172479944"/>
      <w:r>
        <w:lastRenderedPageBreak/>
        <w:t>4.5</w:t>
      </w:r>
      <w:r w:rsidR="00964DAF" w:rsidRPr="00D64906">
        <w:t xml:space="preserve"> </w:t>
      </w:r>
      <w:r w:rsidR="00964DAF">
        <w:t>Technical Service Awards</w:t>
      </w:r>
      <w:bookmarkEnd w:id="133"/>
      <w:bookmarkEnd w:id="134"/>
    </w:p>
    <w:p w14:paraId="60DC7260" w14:textId="77777777" w:rsidR="00964DAF" w:rsidRDefault="00964DAF" w:rsidP="00C72CFC">
      <w:pPr>
        <w:pStyle w:val="Heading2"/>
      </w:pPr>
    </w:p>
    <w:p w14:paraId="041CBAA6" w14:textId="32953C6A" w:rsidR="00964DAF" w:rsidRDefault="00964DAF" w:rsidP="00964DAF">
      <w:r>
        <w:t>The overviews for the Technical Service Awards are organized into three groups</w:t>
      </w:r>
      <w:r w:rsidR="4C30D83D">
        <w:t>: Team</w:t>
      </w:r>
      <w:r>
        <w:t xml:space="preserve"> Awards, Product of the Year, and Service of the Year</w:t>
      </w:r>
      <w:r w:rsidR="1F96892B">
        <w:t xml:space="preserve">. </w:t>
      </w:r>
    </w:p>
    <w:p w14:paraId="5D3129C0" w14:textId="77777777" w:rsidR="00964DAF" w:rsidRPr="00512A6D" w:rsidRDefault="00964DAF" w:rsidP="00964DAF"/>
    <w:p w14:paraId="421B9479" w14:textId="087D64B7" w:rsidR="00964DAF" w:rsidRDefault="00C72CFC" w:rsidP="00C72CFC">
      <w:pPr>
        <w:pStyle w:val="Heading3"/>
      </w:pPr>
      <w:bookmarkStart w:id="135" w:name="_Toc149395069"/>
      <w:bookmarkStart w:id="136" w:name="_Toc172479945"/>
      <w:r>
        <w:t>4.5</w:t>
      </w:r>
      <w:r w:rsidR="00964DAF">
        <w:t>.1 Team Awards</w:t>
      </w:r>
      <w:bookmarkEnd w:id="135"/>
      <w:bookmarkEnd w:id="136"/>
    </w:p>
    <w:p w14:paraId="371BCB1C" w14:textId="77777777" w:rsidR="00964DAF" w:rsidRDefault="00964DAF" w:rsidP="00964DAF"/>
    <w:p w14:paraId="404BD341" w14:textId="77777777" w:rsidR="00964DAF" w:rsidRDefault="00964DAF" w:rsidP="00964DAF">
      <w:pPr>
        <w:rPr>
          <w:color w:val="000000" w:themeColor="text1"/>
        </w:rPr>
      </w:pPr>
      <w:r>
        <w:rPr>
          <w:color w:val="000000" w:themeColor="text1"/>
        </w:rPr>
        <w:t>These are awards for working groups, products, and services.</w:t>
      </w:r>
    </w:p>
    <w:p w14:paraId="37F43589" w14:textId="77777777" w:rsidR="00964DAF" w:rsidRPr="00443F05" w:rsidRDefault="00964DAF" w:rsidP="00964DAF">
      <w:pPr>
        <w:rPr>
          <w:color w:val="000000" w:themeColor="text1"/>
        </w:rPr>
      </w:pPr>
    </w:p>
    <w:p w14:paraId="2EB6A934" w14:textId="049AF3D3" w:rsidR="00964DAF" w:rsidRDefault="00C72CFC" w:rsidP="00C72CFC">
      <w:pPr>
        <w:pStyle w:val="Heading4"/>
      </w:pPr>
      <w:bookmarkStart w:id="137" w:name="_Toc149395070"/>
      <w:bookmarkStart w:id="138" w:name="_Toc172479946"/>
      <w:r>
        <w:t>4.5</w:t>
      </w:r>
      <w:r w:rsidR="00964DAF">
        <w:t>.1.1 Working Group Awards</w:t>
      </w:r>
      <w:bookmarkEnd w:id="137"/>
      <w:bookmarkEnd w:id="138"/>
    </w:p>
    <w:p w14:paraId="308600F7" w14:textId="77777777" w:rsidR="00964DAF" w:rsidRDefault="00964DAF" w:rsidP="00964DAF"/>
    <w:p w14:paraId="1FDFCBBD" w14:textId="223B7159" w:rsidR="00964DAF" w:rsidRDefault="00964DAF" w:rsidP="00964DAF">
      <w:r>
        <w:t>INCOSE shall recognize efforts and achievements by Working Groups in support of INCOSE’s mission. By focusing on the Working Groups, including Chapter Working Groups, these awards are meant to specifically recognize team effort within a Working Group and similarly across multiple Working Group teams</w:t>
      </w:r>
      <w:r w:rsidR="6FE92864">
        <w:t xml:space="preserve">. </w:t>
      </w:r>
      <w:r>
        <w:t>This award applies to all INCOSE Working Groups including Chapter Working Groups. TEC-FORM-02 Working Group Award is used for this award.</w:t>
      </w:r>
    </w:p>
    <w:p w14:paraId="6797DA7D" w14:textId="77777777" w:rsidR="00964DAF" w:rsidRDefault="00964DAF" w:rsidP="00964DAF"/>
    <w:p w14:paraId="47A5DC87" w14:textId="65DB6A6A" w:rsidR="00964DAF" w:rsidRDefault="00C72CFC" w:rsidP="00C72CFC">
      <w:pPr>
        <w:pStyle w:val="Heading5"/>
      </w:pPr>
      <w:bookmarkStart w:id="139" w:name="_Toc149395071"/>
      <w:bookmarkStart w:id="140" w:name="_Toc172479947"/>
      <w:r>
        <w:t>4.5</w:t>
      </w:r>
      <w:r w:rsidR="00964DAF">
        <w:t>.1.1.1 Eligibility</w:t>
      </w:r>
      <w:bookmarkEnd w:id="139"/>
      <w:bookmarkEnd w:id="140"/>
      <w:r w:rsidR="00964DAF">
        <w:t xml:space="preserve"> </w:t>
      </w:r>
    </w:p>
    <w:p w14:paraId="410A0F32" w14:textId="77777777" w:rsidR="00964DAF" w:rsidRDefault="00964DAF" w:rsidP="00964DAF"/>
    <w:p w14:paraId="39F5B713" w14:textId="5D7817B5" w:rsidR="00964DAF" w:rsidRDefault="00964DAF" w:rsidP="00964DAF">
      <w:r>
        <w:t>Working Groups chartered under Technical Operations and those chartered under Chapters, shall be eligible to receive one of the four Working Group awards each year if they meet the criteria stipulated below</w:t>
      </w:r>
      <w:r w:rsidR="24439E7E">
        <w:t xml:space="preserve">. </w:t>
      </w:r>
    </w:p>
    <w:p w14:paraId="227D1970" w14:textId="77777777" w:rsidR="00964DAF" w:rsidRDefault="00964DAF" w:rsidP="00964DAF"/>
    <w:p w14:paraId="3445A6BE" w14:textId="77777777" w:rsidR="00964DAF" w:rsidRDefault="00964DAF" w:rsidP="00B42B7E">
      <w:pPr>
        <w:pStyle w:val="ListParagraph"/>
        <w:numPr>
          <w:ilvl w:val="0"/>
          <w:numId w:val="37"/>
        </w:numPr>
      </w:pPr>
      <w:r>
        <w:t xml:space="preserve">The </w:t>
      </w:r>
      <w:r w:rsidRPr="00D7444E">
        <w:rPr>
          <w:b/>
          <w:bCs/>
        </w:rPr>
        <w:t>Sustained Performance</w:t>
      </w:r>
      <w:r>
        <w:t xml:space="preserve"> award is presented to an individual Working Group that has provided exemplary value to INCOSE stakeholders over a multi-year period. </w:t>
      </w:r>
    </w:p>
    <w:p w14:paraId="6F1AA4AE" w14:textId="77777777" w:rsidR="00964DAF" w:rsidRDefault="00964DAF" w:rsidP="00B42B7E">
      <w:pPr>
        <w:pStyle w:val="ListParagraph"/>
        <w:numPr>
          <w:ilvl w:val="0"/>
          <w:numId w:val="37"/>
        </w:numPr>
      </w:pPr>
      <w:r>
        <w:t xml:space="preserve">The </w:t>
      </w:r>
      <w:r w:rsidRPr="00D7444E">
        <w:rPr>
          <w:b/>
          <w:bCs/>
        </w:rPr>
        <w:t>Collaboration</w:t>
      </w:r>
      <w:r>
        <w:t xml:space="preserve"> award is presented to the leadership of the Working Groups that have demonstrated the most exemplary collaboration both within INCOSE (Working Groups, CAB, Academic Council, etc.) and collaboration with other relevant parties (associations, societies, research organizations, standards organizations, etc.). </w:t>
      </w:r>
    </w:p>
    <w:p w14:paraId="6C2CA95C" w14:textId="77777777" w:rsidR="00964DAF" w:rsidRDefault="00964DAF" w:rsidP="00B42B7E">
      <w:pPr>
        <w:pStyle w:val="ListParagraph"/>
        <w:numPr>
          <w:ilvl w:val="0"/>
          <w:numId w:val="37"/>
        </w:numPr>
      </w:pPr>
      <w:r>
        <w:t xml:space="preserve">The </w:t>
      </w:r>
      <w:r w:rsidRPr="00D7444E">
        <w:rPr>
          <w:b/>
          <w:bCs/>
        </w:rPr>
        <w:t>Outreach</w:t>
      </w:r>
      <w:r>
        <w:t xml:space="preserve"> award is presented to the Working Group, or combination of Working Groups, that has made the most significant contribution to the development of INCOSE in a non-aerospace/defense domain, and/or outside of the USA. </w:t>
      </w:r>
    </w:p>
    <w:p w14:paraId="086A1BE5" w14:textId="77777777" w:rsidR="00964DAF" w:rsidRDefault="00964DAF" w:rsidP="00B42B7E">
      <w:pPr>
        <w:pStyle w:val="ListParagraph"/>
        <w:numPr>
          <w:ilvl w:val="0"/>
          <w:numId w:val="37"/>
        </w:numPr>
      </w:pPr>
      <w:r>
        <w:t xml:space="preserve">The </w:t>
      </w:r>
      <w:r w:rsidRPr="00D7444E">
        <w:rPr>
          <w:b/>
          <w:bCs/>
        </w:rPr>
        <w:t>Achieving the Systems Engineering Vision</w:t>
      </w:r>
      <w:r>
        <w:t xml:space="preserve"> award is presented to the Working Group that has made the most significant contribution toward achieving the latest published Systems Engineering Vision. </w:t>
      </w:r>
    </w:p>
    <w:p w14:paraId="69BCE233" w14:textId="77777777" w:rsidR="00964DAF" w:rsidRDefault="00964DAF" w:rsidP="00964DAF"/>
    <w:p w14:paraId="0E3EBFB5" w14:textId="1568A0DF" w:rsidR="00964DAF" w:rsidRDefault="00C72CFC" w:rsidP="00C72CFC">
      <w:pPr>
        <w:pStyle w:val="Heading5"/>
      </w:pPr>
      <w:bookmarkStart w:id="141" w:name="_Toc149395072"/>
      <w:bookmarkStart w:id="142" w:name="_Toc172479948"/>
      <w:r>
        <w:t>4.5</w:t>
      </w:r>
      <w:r w:rsidR="00964DAF">
        <w:t>.1.1.2 Nomination</w:t>
      </w:r>
      <w:bookmarkEnd w:id="141"/>
      <w:bookmarkEnd w:id="142"/>
      <w:r w:rsidR="00964DAF">
        <w:t xml:space="preserve"> </w:t>
      </w:r>
    </w:p>
    <w:p w14:paraId="184D3BED" w14:textId="77777777" w:rsidR="00964DAF" w:rsidRDefault="00964DAF" w:rsidP="00964DAF"/>
    <w:p w14:paraId="6600BD46" w14:textId="1CB33F17" w:rsidR="00964DAF" w:rsidRDefault="00964DAF" w:rsidP="00964DAF">
      <w:r>
        <w:t xml:space="preserve">TechOps will issue a call for self-nomination to all Working Groups through the Assistant </w:t>
      </w:r>
      <w:r w:rsidR="1D90A2F4">
        <w:t>Director</w:t>
      </w:r>
      <w:r>
        <w:t xml:space="preserve">s for Working Groups and the Sector </w:t>
      </w:r>
      <w:r w:rsidR="1D90A2F4">
        <w:t>Director</w:t>
      </w:r>
      <w:r>
        <w:t xml:space="preserve">s for Chapter Working Groups, after the International Symposium. Nominations will close no later than BoD Q4 meeting minus 3 weeks. TechOps will review the nominations and prepare a recommendation in time for the Q4 BoD meeting read-ahead. </w:t>
      </w:r>
    </w:p>
    <w:p w14:paraId="456A1FE3" w14:textId="77777777" w:rsidR="00964DAF" w:rsidRDefault="00964DAF" w:rsidP="00964DAF"/>
    <w:p w14:paraId="1356322A" w14:textId="575A8B79" w:rsidR="00964DAF" w:rsidRDefault="00C72CFC" w:rsidP="00C72CFC">
      <w:pPr>
        <w:pStyle w:val="Heading5"/>
      </w:pPr>
      <w:bookmarkStart w:id="143" w:name="_Toc149395073"/>
      <w:bookmarkStart w:id="144" w:name="_Toc172479949"/>
      <w:r>
        <w:t>4.5</w:t>
      </w:r>
      <w:r w:rsidR="00964DAF">
        <w:t>.1.1.3 Selection</w:t>
      </w:r>
      <w:bookmarkEnd w:id="143"/>
      <w:bookmarkEnd w:id="144"/>
      <w:r w:rsidR="00964DAF">
        <w:t xml:space="preserve"> </w:t>
      </w:r>
    </w:p>
    <w:p w14:paraId="6CCF41E8" w14:textId="77777777" w:rsidR="00964DAF" w:rsidRDefault="00964DAF" w:rsidP="00964DAF"/>
    <w:p w14:paraId="66205A83" w14:textId="0AC63986" w:rsidR="00964DAF" w:rsidRDefault="00964DAF" w:rsidP="00964DAF">
      <w:r>
        <w:t xml:space="preserve">Award recipients shall be approved by the Board of </w:t>
      </w:r>
      <w:r w:rsidR="1D90A2F4">
        <w:t>Director</w:t>
      </w:r>
      <w:r>
        <w:t xml:space="preserve">s at the Q4 BoD meeting upon recommendation of the Technical </w:t>
      </w:r>
      <w:r w:rsidR="1D90A2F4">
        <w:t>Director</w:t>
      </w:r>
      <w:r w:rsidR="5EB47FD9">
        <w:t xml:space="preserve">. </w:t>
      </w:r>
    </w:p>
    <w:p w14:paraId="052EEB26" w14:textId="71997450" w:rsidR="00964DAF" w:rsidRDefault="00964DAF" w:rsidP="00964DAF">
      <w:r>
        <w:t xml:space="preserve">The INCOSE Administrative Office shall be responsible for all administrative functions including award creation, </w:t>
      </w:r>
      <w:r w:rsidR="4A74B5DC">
        <w:t>distribution,</w:t>
      </w:r>
      <w:r>
        <w:t xml:space="preserve"> and maintenance of records of Working Group awards. </w:t>
      </w:r>
    </w:p>
    <w:p w14:paraId="73FFB3F2" w14:textId="494D5506" w:rsidR="00964DAF" w:rsidRDefault="00C72CFC" w:rsidP="00C72CFC">
      <w:pPr>
        <w:pStyle w:val="Heading5"/>
      </w:pPr>
      <w:bookmarkStart w:id="145" w:name="_Toc149395074"/>
      <w:bookmarkStart w:id="146" w:name="_Toc172479950"/>
      <w:r>
        <w:t>4.5</w:t>
      </w:r>
      <w:r w:rsidR="00964DAF">
        <w:t>.1.1.4 Presentation</w:t>
      </w:r>
      <w:bookmarkEnd w:id="145"/>
      <w:bookmarkEnd w:id="146"/>
      <w:r w:rsidR="00964DAF">
        <w:t xml:space="preserve"> </w:t>
      </w:r>
    </w:p>
    <w:p w14:paraId="2965F850" w14:textId="77777777" w:rsidR="00C72CFC" w:rsidRDefault="00C72CFC" w:rsidP="00964DAF"/>
    <w:p w14:paraId="32C2C19A" w14:textId="27100877" w:rsidR="00964DAF" w:rsidRDefault="00964DAF" w:rsidP="00964DAF">
      <w:r>
        <w:t>The Working Group Awards will be announced at the annual International Workshop with a reading of the citation</w:t>
      </w:r>
      <w:r w:rsidR="4E06B598">
        <w:t xml:space="preserve">. </w:t>
      </w:r>
    </w:p>
    <w:p w14:paraId="7489FFEB" w14:textId="77777777" w:rsidR="00964DAF" w:rsidRDefault="00964DAF" w:rsidP="00964DAF"/>
    <w:p w14:paraId="6D2BC571" w14:textId="2D218A2F" w:rsidR="00964DAF" w:rsidRDefault="00964DAF" w:rsidP="00964DAF">
      <w:r>
        <w:t xml:space="preserve">Recipients will be notified by the TechOps </w:t>
      </w:r>
      <w:r w:rsidR="1D90A2F4">
        <w:t>Director</w:t>
      </w:r>
      <w:r>
        <w:t xml:space="preserve"> no later than one month after the Q4 BoD meeting </w:t>
      </w:r>
      <w:r w:rsidR="00D67868">
        <w:t>to</w:t>
      </w:r>
      <w:r>
        <w:t xml:space="preserve"> allow them the opportunity to arrange for Working Group representative(s) to receive the award.</w:t>
      </w:r>
    </w:p>
    <w:p w14:paraId="43426F9E" w14:textId="77777777" w:rsidR="00964DAF" w:rsidRDefault="00964DAF" w:rsidP="00964DAF"/>
    <w:p w14:paraId="66C0EC11" w14:textId="6D03F3C4" w:rsidR="00964DAF" w:rsidRDefault="00C72CFC" w:rsidP="00C72CFC">
      <w:pPr>
        <w:pStyle w:val="Heading4"/>
      </w:pPr>
      <w:bookmarkStart w:id="147" w:name="_Toc149395075"/>
      <w:bookmarkStart w:id="148" w:name="_Toc172479951"/>
      <w:r>
        <w:t>4.5</w:t>
      </w:r>
      <w:r w:rsidR="00964DAF">
        <w:t>.1.2 Product of the Year Award</w:t>
      </w:r>
      <w:bookmarkEnd w:id="147"/>
      <w:bookmarkEnd w:id="148"/>
    </w:p>
    <w:p w14:paraId="122D490E" w14:textId="77777777" w:rsidR="00964DAF" w:rsidRDefault="00964DAF" w:rsidP="00964DAF"/>
    <w:p w14:paraId="4FAAB70D" w14:textId="7ABEF574" w:rsidR="00964DAF" w:rsidRDefault="00964DAF" w:rsidP="00964DAF">
      <w:r>
        <w:t>INCOSE shall recognize efforts and achievements by any team creating an INCOSE Technical Product or INCOSE Affiliate Product, as defined below</w:t>
      </w:r>
      <w:r w:rsidR="0066A686">
        <w:t xml:space="preserve">. </w:t>
      </w:r>
      <w:r>
        <w:t xml:space="preserve">This award applies to all INCOSE teams (including both INCOSE member and Delegates) applying INCOSE’s product development process defined in INCOSE Operations Manual Section 7.2.4 to create INCOSE Technical Products or INCOSE Affiliate Products, as defined below. </w:t>
      </w:r>
    </w:p>
    <w:p w14:paraId="633D3F78" w14:textId="16E913A0" w:rsidR="00964DAF" w:rsidRDefault="00C72CFC" w:rsidP="00C72CFC">
      <w:pPr>
        <w:pStyle w:val="Heading5"/>
      </w:pPr>
      <w:bookmarkStart w:id="149" w:name="_Toc149395076"/>
      <w:bookmarkStart w:id="150" w:name="_Toc172479952"/>
      <w:r>
        <w:t>4.5</w:t>
      </w:r>
      <w:r w:rsidR="00964DAF">
        <w:t>.1.2.1 Definitions</w:t>
      </w:r>
      <w:bookmarkEnd w:id="149"/>
      <w:bookmarkEnd w:id="150"/>
      <w:r w:rsidR="00964DAF">
        <w:t xml:space="preserve"> </w:t>
      </w:r>
    </w:p>
    <w:p w14:paraId="3FB8BEF4" w14:textId="77777777" w:rsidR="00964DAF" w:rsidRDefault="00964DAF" w:rsidP="00964DAF"/>
    <w:p w14:paraId="2D8260BF" w14:textId="23BB0ECC" w:rsidR="00964DAF" w:rsidRDefault="2C00AA2D" w:rsidP="00964DAF">
      <w:r>
        <w:t>A Product: Information made by a person/people intended to be given to others to use, consume or learn from for free or for a price.</w:t>
      </w:r>
      <w:r w:rsidR="00964DAF">
        <w:t xml:space="preserve"> </w:t>
      </w:r>
    </w:p>
    <w:p w14:paraId="7DC64B83" w14:textId="77777777" w:rsidR="00964DAF" w:rsidRDefault="00964DAF" w:rsidP="00964DAF"/>
    <w:p w14:paraId="3B4BCF69" w14:textId="5A337EA6" w:rsidR="00964DAF" w:rsidRDefault="00964DAF" w:rsidP="00964DAF">
      <w:r w:rsidRPr="5EE4968A">
        <w:rPr>
          <w:b/>
          <w:bCs/>
        </w:rPr>
        <w:t>INCOSE Technical Product</w:t>
      </w:r>
      <w:r>
        <w:t xml:space="preserve">: INCOSE Technical Product is a technical product which has been properly INCOSE branded, sufficiently reviewed by INCOSE for technical content, INCOSE business scope, and cleared for intellectual property. INCOSE owns the copyright for the product. The INCOSE central pricing and distribution of these types of products shall </w:t>
      </w:r>
      <w:r w:rsidR="00D67868">
        <w:t>follow</w:t>
      </w:r>
      <w:r>
        <w:t xml:space="preserve"> Section 7.2.3 of the INCOSE Operations Manual and its associated procedure (TEC-PROC-03)</w:t>
      </w:r>
      <w:r w:rsidR="0B39BAB4">
        <w:t xml:space="preserve">. </w:t>
      </w:r>
    </w:p>
    <w:p w14:paraId="6660BB7F" w14:textId="77777777" w:rsidR="00964DAF" w:rsidRDefault="00964DAF" w:rsidP="00964DAF"/>
    <w:p w14:paraId="02B5F26B" w14:textId="6E68C87A" w:rsidR="00964DAF" w:rsidRDefault="00964DAF" w:rsidP="00964DAF">
      <w:r w:rsidRPr="5EE4968A">
        <w:rPr>
          <w:b/>
          <w:bCs/>
        </w:rPr>
        <w:t>INCOSE Affiliate Product</w:t>
      </w:r>
      <w:r>
        <w:t xml:space="preserve">: INCOSE Affiliate Product is technical product usually developed outside the INCOSE development process, which is made by an INCOSE member, chapter, partner(s), or in cooperation with partner(s); then allowed by INCOSE central to be distributed from INCOSE central channels. In this case, the author(s) own the copyright and take(s) primary responsibility for proper branding, intellectual property, content quality and appropriate citations with INCOSE central oversight based on this policy &amp; related procedure. INCOSE reserves the right not to distribute the product in case it does not comply with INCOSE vision, mission, </w:t>
      </w:r>
      <w:r w:rsidR="10E9788B">
        <w:t>objectives,</w:t>
      </w:r>
      <w:r>
        <w:t xml:space="preserve"> and business scope. The INCOSE central pricing and distribution of these types of products will be decided on a case-by-case basis by the Publications Office with guidance from </w:t>
      </w:r>
      <w:r>
        <w:lastRenderedPageBreak/>
        <w:t xml:space="preserve">the INCOSE Board of </w:t>
      </w:r>
      <w:r w:rsidR="1D90A2F4">
        <w:t>Director</w:t>
      </w:r>
      <w:r>
        <w:t xml:space="preserve">s (or chartered delegates) and Section 7.2.3 of the INCOSE Operations Manual. </w:t>
      </w:r>
    </w:p>
    <w:p w14:paraId="1921A407" w14:textId="299D0483" w:rsidR="00964DAF" w:rsidRDefault="00C72CFC" w:rsidP="00C72CFC">
      <w:pPr>
        <w:pStyle w:val="Heading5"/>
      </w:pPr>
      <w:bookmarkStart w:id="151" w:name="_Toc149395077"/>
      <w:bookmarkStart w:id="152" w:name="_Toc172479953"/>
      <w:r>
        <w:t>4.5</w:t>
      </w:r>
      <w:r w:rsidR="00964DAF">
        <w:t>.1.2.2 Eligibility</w:t>
      </w:r>
      <w:bookmarkEnd w:id="151"/>
      <w:bookmarkEnd w:id="152"/>
      <w:r w:rsidR="00964DAF">
        <w:t xml:space="preserve"> </w:t>
      </w:r>
    </w:p>
    <w:p w14:paraId="3A9E5A04" w14:textId="77777777" w:rsidR="00964DAF" w:rsidRDefault="00964DAF" w:rsidP="00964DAF"/>
    <w:p w14:paraId="67F02225" w14:textId="44DFD46D" w:rsidR="00964DAF" w:rsidRDefault="00964DAF" w:rsidP="00964DAF">
      <w:r>
        <w:t xml:space="preserve">Any product that has been </w:t>
      </w:r>
      <w:r w:rsidR="58FE7A80">
        <w:t>created</w:t>
      </w:r>
      <w:r>
        <w:t xml:space="preserve"> following INCOSE’s product development process defined in Section 7.2.4 of the INCOSE Operations Manual shall be eligible for the Product of the Year award if it meets the criteria stipulated below. </w:t>
      </w:r>
    </w:p>
    <w:p w14:paraId="025AC55B" w14:textId="77777777" w:rsidR="00964DAF" w:rsidRDefault="00964DAF" w:rsidP="00964DAF"/>
    <w:p w14:paraId="6F51D45A" w14:textId="59E526D9" w:rsidR="00964DAF" w:rsidRDefault="00964DAF" w:rsidP="00964DAF">
      <w:r>
        <w:t xml:space="preserve">Chapter products shall be eligible if they have been approved by the Impactful Products </w:t>
      </w:r>
      <w:r w:rsidR="5ACF0F53">
        <w:t>Committee</w:t>
      </w:r>
      <w:r>
        <w:t xml:space="preserve"> (IPC) (TEC-PROC-02). </w:t>
      </w:r>
    </w:p>
    <w:p w14:paraId="314C658D" w14:textId="77777777" w:rsidR="00964DAF" w:rsidRDefault="00964DAF" w:rsidP="00964DAF"/>
    <w:p w14:paraId="78B9ED88" w14:textId="4CA1C090" w:rsidR="00964DAF" w:rsidRDefault="00964DAF" w:rsidP="00964DAF">
      <w:r>
        <w:t xml:space="preserve">The award is presented to the INCOSE team that, either independently or working in collaboration with other INCOSE and/or non-INCOSE stakeholders, has developed and published the product which is considered to provide the most significant value to INCOSE's stakeholders. There may be multiple awards per year. </w:t>
      </w:r>
    </w:p>
    <w:p w14:paraId="0FDA7C69" w14:textId="348C4649" w:rsidR="00964DAF" w:rsidRDefault="00C72CFC" w:rsidP="00C72CFC">
      <w:pPr>
        <w:pStyle w:val="Heading5"/>
      </w:pPr>
      <w:bookmarkStart w:id="153" w:name="_Toc149395078"/>
      <w:bookmarkStart w:id="154" w:name="_Toc172479954"/>
      <w:r>
        <w:t>4.5</w:t>
      </w:r>
      <w:r w:rsidR="00964DAF">
        <w:t>.1.2.3 Nomination</w:t>
      </w:r>
      <w:bookmarkEnd w:id="153"/>
      <w:bookmarkEnd w:id="154"/>
      <w:r w:rsidR="00964DAF">
        <w:t xml:space="preserve"> </w:t>
      </w:r>
    </w:p>
    <w:p w14:paraId="4BE38150" w14:textId="77777777" w:rsidR="00964DAF" w:rsidRDefault="00964DAF" w:rsidP="00964DAF"/>
    <w:p w14:paraId="713D6F67" w14:textId="452821B2" w:rsidR="00964DAF" w:rsidRDefault="00964DAF" w:rsidP="00964DAF">
      <w:r>
        <w:t xml:space="preserve">The IPC members shall nominate candidate products no later than Q4 BoD meeting minus 3 weeks. </w:t>
      </w:r>
    </w:p>
    <w:p w14:paraId="5CE7AD30" w14:textId="0DE4DFAB" w:rsidR="00964DAF" w:rsidRDefault="00C72CFC" w:rsidP="00C72CFC">
      <w:pPr>
        <w:pStyle w:val="Heading5"/>
      </w:pPr>
      <w:bookmarkStart w:id="155" w:name="_Toc149395079"/>
      <w:bookmarkStart w:id="156" w:name="_Toc172479955"/>
      <w:r>
        <w:t>4.5</w:t>
      </w:r>
      <w:r w:rsidR="00964DAF">
        <w:t>.1.2.4 Selection</w:t>
      </w:r>
      <w:bookmarkEnd w:id="155"/>
      <w:bookmarkEnd w:id="156"/>
      <w:r w:rsidR="00964DAF">
        <w:t xml:space="preserve"> </w:t>
      </w:r>
    </w:p>
    <w:p w14:paraId="3EEC047F" w14:textId="77777777" w:rsidR="00964DAF" w:rsidRDefault="00964DAF" w:rsidP="00964DAF"/>
    <w:p w14:paraId="7F7551DA" w14:textId="23121ABA" w:rsidR="00964DAF" w:rsidRDefault="00964DAF" w:rsidP="00964DAF">
      <w:r>
        <w:t xml:space="preserve">Award recipients shall be approved by the Board of </w:t>
      </w:r>
      <w:r w:rsidR="1D90A2F4">
        <w:t>Director</w:t>
      </w:r>
      <w:r>
        <w:t xml:space="preserve">s at the Q4 BoD meeting upon recommendation of the Technical </w:t>
      </w:r>
      <w:r w:rsidR="1D90A2F4">
        <w:t>Director</w:t>
      </w:r>
      <w:r w:rsidR="38CAB678">
        <w:t xml:space="preserve">. </w:t>
      </w:r>
    </w:p>
    <w:p w14:paraId="52D2109B" w14:textId="77777777" w:rsidR="00964DAF" w:rsidRDefault="00964DAF" w:rsidP="00964DAF"/>
    <w:p w14:paraId="5FD3E040" w14:textId="272A33CD" w:rsidR="00964DAF" w:rsidRDefault="00964DAF" w:rsidP="00964DAF">
      <w:r>
        <w:t xml:space="preserve">The INCOSE Administrative Office shall be responsible for all administrative functions including award creation, distribution, and maintenance of records of awards. </w:t>
      </w:r>
    </w:p>
    <w:p w14:paraId="12AF3A66" w14:textId="666218E8" w:rsidR="00964DAF" w:rsidRDefault="00C72CFC" w:rsidP="00C72CFC">
      <w:pPr>
        <w:pStyle w:val="Heading5"/>
      </w:pPr>
      <w:bookmarkStart w:id="157" w:name="_Toc149395080"/>
      <w:bookmarkStart w:id="158" w:name="_Toc172479956"/>
      <w:r>
        <w:t>4.5</w:t>
      </w:r>
      <w:r w:rsidR="00964DAF">
        <w:t>.1.2.5 Presentation</w:t>
      </w:r>
      <w:bookmarkEnd w:id="157"/>
      <w:bookmarkEnd w:id="158"/>
      <w:r w:rsidR="00964DAF">
        <w:t xml:space="preserve"> </w:t>
      </w:r>
    </w:p>
    <w:p w14:paraId="676015CC" w14:textId="77777777" w:rsidR="00964DAF" w:rsidRDefault="00964DAF" w:rsidP="00964DAF"/>
    <w:p w14:paraId="6C311C88" w14:textId="08980726" w:rsidR="00964DAF" w:rsidRDefault="00964DAF" w:rsidP="00964DAF">
      <w:r>
        <w:t>The awards will be announced at the annual International Workshop with a reading of the citation</w:t>
      </w:r>
      <w:r w:rsidR="31F02D95">
        <w:t xml:space="preserve">. </w:t>
      </w:r>
    </w:p>
    <w:p w14:paraId="33207D0D" w14:textId="77777777" w:rsidR="00964DAF" w:rsidRDefault="00964DAF" w:rsidP="00964DAF"/>
    <w:p w14:paraId="006A2814" w14:textId="4B56EB69" w:rsidR="00964DAF" w:rsidRDefault="00964DAF" w:rsidP="00964DAF">
      <w:r>
        <w:t xml:space="preserve">Recipients will be notified by the TechOps </w:t>
      </w:r>
      <w:r w:rsidR="1D90A2F4">
        <w:t>Director</w:t>
      </w:r>
      <w:r>
        <w:t xml:space="preserve"> no later than one month after the Q4 Bod meeting </w:t>
      </w:r>
      <w:r w:rsidR="00D67868">
        <w:t>to</w:t>
      </w:r>
      <w:r>
        <w:t xml:space="preserve"> allow them the opportunity to arrange for representative(s) to receive the award.</w:t>
      </w:r>
    </w:p>
    <w:p w14:paraId="03903E44" w14:textId="77777777" w:rsidR="00964DAF" w:rsidRDefault="00964DAF" w:rsidP="00964DAF"/>
    <w:p w14:paraId="4FB1769E" w14:textId="229CFEA5" w:rsidR="00964DAF" w:rsidRDefault="00C72CFC" w:rsidP="00C72CFC">
      <w:pPr>
        <w:pStyle w:val="Heading4"/>
      </w:pPr>
      <w:bookmarkStart w:id="159" w:name="_Toc149395081"/>
      <w:bookmarkStart w:id="160" w:name="_Toc172479957"/>
      <w:r>
        <w:t>4.5</w:t>
      </w:r>
      <w:r w:rsidR="00964DAF">
        <w:t>.1.3 Service of the Year Award</w:t>
      </w:r>
      <w:bookmarkEnd w:id="159"/>
      <w:bookmarkEnd w:id="160"/>
    </w:p>
    <w:p w14:paraId="66206E69" w14:textId="77777777" w:rsidR="00964DAF" w:rsidRDefault="00964DAF" w:rsidP="00964DAF"/>
    <w:p w14:paraId="67533DB7" w14:textId="1FAE353D" w:rsidR="00964DAF" w:rsidRDefault="00964DAF" w:rsidP="00964DAF">
      <w:r>
        <w:t>INCOSE shall recognize efforts and achievements by any team creating, delivering, or updating an INCOSE Service for our members, as defined below</w:t>
      </w:r>
      <w:r w:rsidR="50419DCB">
        <w:t xml:space="preserve">. </w:t>
      </w:r>
      <w:r>
        <w:t>This award applies to all INCOSE teams with an INCOSE Service Operations Plans to create value for our members</w:t>
      </w:r>
      <w:r w:rsidR="101D315D">
        <w:t xml:space="preserve">. </w:t>
      </w:r>
      <w:r>
        <w:t xml:space="preserve">A Service Operations Plan is not required for eligibility for services created, </w:t>
      </w:r>
      <w:r w:rsidR="07B4ECCA">
        <w:t>delivered,</w:t>
      </w:r>
      <w:r>
        <w:t xml:space="preserve"> or updated prior to 1 December 2022</w:t>
      </w:r>
      <w:r w:rsidR="13FA797E">
        <w:t xml:space="preserve">. </w:t>
      </w:r>
      <w:r>
        <w:t xml:space="preserve"> </w:t>
      </w:r>
    </w:p>
    <w:p w14:paraId="7F737AB4" w14:textId="2452F7EB" w:rsidR="00964DAF" w:rsidRDefault="00C72CFC" w:rsidP="00C72CFC">
      <w:pPr>
        <w:pStyle w:val="Heading5"/>
      </w:pPr>
      <w:bookmarkStart w:id="161" w:name="_Toc149395082"/>
      <w:bookmarkStart w:id="162" w:name="_Toc172479958"/>
      <w:r>
        <w:lastRenderedPageBreak/>
        <w:t>4.5</w:t>
      </w:r>
      <w:r w:rsidR="00964DAF">
        <w:t>.1.3.1 Definitions</w:t>
      </w:r>
      <w:bookmarkEnd w:id="161"/>
      <w:bookmarkEnd w:id="162"/>
      <w:r w:rsidR="00964DAF">
        <w:t xml:space="preserve"> </w:t>
      </w:r>
    </w:p>
    <w:p w14:paraId="0C375ACF" w14:textId="77777777" w:rsidR="00964DAF" w:rsidRDefault="00964DAF" w:rsidP="00964DAF"/>
    <w:p w14:paraId="1051D6C4" w14:textId="774CB785" w:rsidR="00964DAF" w:rsidRDefault="00964DAF" w:rsidP="00964DAF">
      <w:r>
        <w:t xml:space="preserve">A </w:t>
      </w:r>
      <w:r w:rsidRPr="0025246B">
        <w:rPr>
          <w:b/>
          <w:bCs/>
        </w:rPr>
        <w:t>Service</w:t>
      </w:r>
      <w:r>
        <w:t xml:space="preserve">: An act of helpful activity. Within INCOSE, service refers to an activity which supports the systems engineering community with professional development, recognition, networking, and/or engagement with systems engineering material. </w:t>
      </w:r>
    </w:p>
    <w:p w14:paraId="2EA8E283" w14:textId="2761D46F" w:rsidR="00964DAF" w:rsidRDefault="00C72CFC" w:rsidP="00C72CFC">
      <w:pPr>
        <w:pStyle w:val="Heading5"/>
      </w:pPr>
      <w:bookmarkStart w:id="163" w:name="_Toc149395083"/>
      <w:bookmarkStart w:id="164" w:name="_Toc172479959"/>
      <w:r>
        <w:t>4.5</w:t>
      </w:r>
      <w:r w:rsidR="00964DAF">
        <w:t>.1.3.2 Eligibility</w:t>
      </w:r>
      <w:bookmarkEnd w:id="163"/>
      <w:bookmarkEnd w:id="164"/>
      <w:r w:rsidR="00964DAF">
        <w:t xml:space="preserve"> </w:t>
      </w:r>
    </w:p>
    <w:p w14:paraId="2006961B" w14:textId="77777777" w:rsidR="00964DAF" w:rsidRDefault="00964DAF" w:rsidP="00964DAF"/>
    <w:p w14:paraId="37B94D78" w14:textId="3BE648D9" w:rsidR="00964DAF" w:rsidRDefault="6248F497" w:rsidP="00964DAF">
      <w:r>
        <w:t>Any service created, delivered, or updated using INCOSE’s Service Operations Plan defined in Section 7.3.1 of the INCOSE Operations Manual shall be eligible for the Service of the Year award if it meets the criteria below</w:t>
      </w:r>
      <w:r w:rsidR="01DED694">
        <w:t xml:space="preserve">. </w:t>
      </w:r>
      <w:r w:rsidR="00964DAF">
        <w:t xml:space="preserve">Services created before 1 December 2022 are also eligible without Service Operations Plans. </w:t>
      </w:r>
    </w:p>
    <w:p w14:paraId="5ADDCF41" w14:textId="77777777" w:rsidR="00964DAF" w:rsidRDefault="00964DAF" w:rsidP="00964DAF"/>
    <w:p w14:paraId="5C3B21D2" w14:textId="12A1214D" w:rsidR="00964DAF" w:rsidRDefault="00964DAF" w:rsidP="00964DAF">
      <w:r>
        <w:t xml:space="preserve">A service must be available for all INCOSE individual members, not just a subset, and must have an approved Service Operations Plan (unless service created before 1 December 2022). The award is presented to the INCOSE team that, either independently or working in collaboration with other INCOSE stakeholders, has developed and created a service or provided operational delivery of an existing service which is considered to provide the most significant value to INCOSE's stakeholders. There may be multiple awards per year, and it does not have to be awarded every year. </w:t>
      </w:r>
    </w:p>
    <w:p w14:paraId="638D6DFF" w14:textId="46BB3A71" w:rsidR="00964DAF" w:rsidRDefault="00C72CFC" w:rsidP="00C72CFC">
      <w:pPr>
        <w:pStyle w:val="Heading5"/>
      </w:pPr>
      <w:bookmarkStart w:id="165" w:name="_Toc149395084"/>
      <w:bookmarkStart w:id="166" w:name="_Toc172479960"/>
      <w:r>
        <w:t>4.5</w:t>
      </w:r>
      <w:r w:rsidR="00964DAF">
        <w:t>.1.3.3 Nomination</w:t>
      </w:r>
      <w:bookmarkEnd w:id="165"/>
      <w:bookmarkEnd w:id="166"/>
      <w:r w:rsidR="00964DAF">
        <w:t xml:space="preserve"> </w:t>
      </w:r>
    </w:p>
    <w:p w14:paraId="43C1C161" w14:textId="77777777" w:rsidR="00964DAF" w:rsidRDefault="00964DAF" w:rsidP="00964DAF"/>
    <w:p w14:paraId="40C5A2C9" w14:textId="702731CD" w:rsidR="00964DAF" w:rsidRDefault="00964DAF" w:rsidP="00964DAF">
      <w:r>
        <w:t>The Service</w:t>
      </w:r>
      <w:r w:rsidR="16A5C2F9">
        <w:t xml:space="preserve">s </w:t>
      </w:r>
      <w:r w:rsidR="00682A27">
        <w:t>Director shall</w:t>
      </w:r>
      <w:r>
        <w:t xml:space="preserve"> nominate candidate services no later than Q4 BoD meeting minus 3 weeks. </w:t>
      </w:r>
    </w:p>
    <w:p w14:paraId="7902CBAA" w14:textId="4B010887" w:rsidR="00964DAF" w:rsidRDefault="00C72CFC" w:rsidP="00C72CFC">
      <w:pPr>
        <w:pStyle w:val="Heading5"/>
      </w:pPr>
      <w:bookmarkStart w:id="167" w:name="_Toc149395085"/>
      <w:bookmarkStart w:id="168" w:name="_Toc172479961"/>
      <w:r>
        <w:t>4.5</w:t>
      </w:r>
      <w:r w:rsidR="00964DAF">
        <w:t>.1.3.4 Selection</w:t>
      </w:r>
      <w:bookmarkEnd w:id="167"/>
      <w:bookmarkEnd w:id="168"/>
      <w:r w:rsidR="00964DAF">
        <w:t xml:space="preserve"> </w:t>
      </w:r>
    </w:p>
    <w:p w14:paraId="7B4C2001" w14:textId="77777777" w:rsidR="00964DAF" w:rsidRDefault="00964DAF" w:rsidP="00964DAF"/>
    <w:p w14:paraId="3274D241" w14:textId="0D9DA5D6" w:rsidR="00964DAF" w:rsidRDefault="00964DAF" w:rsidP="00964DAF">
      <w:r>
        <w:t xml:space="preserve">Award recipients shall be approved by the Board of </w:t>
      </w:r>
      <w:r w:rsidR="1D90A2F4">
        <w:t>Director</w:t>
      </w:r>
      <w:r>
        <w:t xml:space="preserve">s at the Q4 BoD meeting upon recommendation of the Services </w:t>
      </w:r>
      <w:r w:rsidR="1D90A2F4">
        <w:t>Director</w:t>
      </w:r>
      <w:r w:rsidR="3D02D703">
        <w:t xml:space="preserve">. </w:t>
      </w:r>
    </w:p>
    <w:p w14:paraId="46B2E63F" w14:textId="77777777" w:rsidR="00964DAF" w:rsidRDefault="00964DAF" w:rsidP="00964DAF"/>
    <w:p w14:paraId="73E0ADF4" w14:textId="0B6A435D" w:rsidR="00964DAF" w:rsidRDefault="00964DAF" w:rsidP="00964DAF">
      <w:r>
        <w:t xml:space="preserve">The INCOSE Administrative Office shall be responsible for all administrative functions including award creation, distribution and maintenance of records of awards. </w:t>
      </w:r>
    </w:p>
    <w:p w14:paraId="0D7E4FD9" w14:textId="01C574E3" w:rsidR="00964DAF" w:rsidRDefault="00C72CFC" w:rsidP="00C72CFC">
      <w:pPr>
        <w:pStyle w:val="Heading5"/>
      </w:pPr>
      <w:bookmarkStart w:id="169" w:name="_Toc149395086"/>
      <w:bookmarkStart w:id="170" w:name="_Toc172479962"/>
      <w:r>
        <w:t>4.5</w:t>
      </w:r>
      <w:r w:rsidR="00964DAF">
        <w:t>.1.3.5 Presentation</w:t>
      </w:r>
      <w:bookmarkEnd w:id="169"/>
      <w:bookmarkEnd w:id="170"/>
      <w:r w:rsidR="00964DAF">
        <w:t xml:space="preserve"> </w:t>
      </w:r>
    </w:p>
    <w:p w14:paraId="41C9E204" w14:textId="77777777" w:rsidR="00964DAF" w:rsidRDefault="00964DAF" w:rsidP="00964DAF"/>
    <w:p w14:paraId="78F09768" w14:textId="73EFC7F9" w:rsidR="00964DAF" w:rsidRDefault="00964DAF" w:rsidP="00964DAF">
      <w:r>
        <w:t>The awards will be announced at the annual International Workshop with a reading of the citation</w:t>
      </w:r>
      <w:r w:rsidR="614F908D">
        <w:t xml:space="preserve">. </w:t>
      </w:r>
    </w:p>
    <w:p w14:paraId="40ED5676" w14:textId="77777777" w:rsidR="00964DAF" w:rsidRDefault="00964DAF" w:rsidP="00964DAF"/>
    <w:p w14:paraId="6C1AB313" w14:textId="50D7955D" w:rsidR="00964DAF" w:rsidRDefault="00964DAF" w:rsidP="00964DAF">
      <w:r>
        <w:t>Recipients will be notified by the S</w:t>
      </w:r>
      <w:r w:rsidR="00D67868">
        <w:t xml:space="preserve">ervices </w:t>
      </w:r>
      <w:r w:rsidR="1D90A2F4">
        <w:t>Director</w:t>
      </w:r>
      <w:r>
        <w:t xml:space="preserve"> no later than one month after the Q4 BoD meeting </w:t>
      </w:r>
      <w:r w:rsidR="00D67868">
        <w:t>to</w:t>
      </w:r>
      <w:r>
        <w:t xml:space="preserve"> allow them the opportunity to arrange for representative(s) to receive the award.</w:t>
      </w:r>
    </w:p>
    <w:p w14:paraId="41057003" w14:textId="47A5349C" w:rsidR="00964DAF" w:rsidRDefault="00C72CFC" w:rsidP="00C72CFC">
      <w:pPr>
        <w:pStyle w:val="Heading3"/>
      </w:pPr>
      <w:bookmarkStart w:id="171" w:name="_Toc149395087"/>
      <w:bookmarkStart w:id="172" w:name="_Toc172479963"/>
      <w:r>
        <w:t>4.5</w:t>
      </w:r>
      <w:r w:rsidR="00964DAF">
        <w:t>.2 International Symposia Awards</w:t>
      </w:r>
      <w:bookmarkEnd w:id="171"/>
      <w:bookmarkEnd w:id="172"/>
    </w:p>
    <w:p w14:paraId="08A6F0CB" w14:textId="77777777" w:rsidR="00964DAF" w:rsidRDefault="00964DAF" w:rsidP="00964DAF"/>
    <w:p w14:paraId="07705D16" w14:textId="7989FF00" w:rsidR="00964DAF" w:rsidRPr="0025246B" w:rsidRDefault="00964DAF" w:rsidP="00964DAF">
      <w:r>
        <w:lastRenderedPageBreak/>
        <w:t xml:space="preserve">This section provides an overview </w:t>
      </w:r>
      <w:r w:rsidR="0B4985A1">
        <w:t>of</w:t>
      </w:r>
      <w:r>
        <w:t xml:space="preserve"> the International Symposia (IS) Awards, i.e., the IS Best Paper Awards – Brian Mar Best Student Paper Award and Systems Engineering Best Paper Awards.</w:t>
      </w:r>
    </w:p>
    <w:p w14:paraId="7CAFD773" w14:textId="77777777" w:rsidR="00964DAF" w:rsidRDefault="00964DAF" w:rsidP="00964DAF"/>
    <w:p w14:paraId="00E95B68" w14:textId="74B70F7A" w:rsidR="00964DAF" w:rsidRDefault="00C72CFC" w:rsidP="00C72CFC">
      <w:pPr>
        <w:pStyle w:val="Heading4"/>
      </w:pPr>
      <w:bookmarkStart w:id="173" w:name="_Toc149395088"/>
      <w:bookmarkStart w:id="174" w:name="_Toc172479964"/>
      <w:r>
        <w:t>4.5</w:t>
      </w:r>
      <w:r w:rsidR="00964DAF">
        <w:t>.2.1 INCOSE IS Best Paper Awards</w:t>
      </w:r>
      <w:bookmarkEnd w:id="173"/>
      <w:bookmarkEnd w:id="174"/>
    </w:p>
    <w:p w14:paraId="13644561" w14:textId="77777777" w:rsidR="00964DAF" w:rsidRDefault="00964DAF" w:rsidP="00964DAF"/>
    <w:p w14:paraId="3AB461C0" w14:textId="5826C79E" w:rsidR="00964DAF" w:rsidRDefault="00964DAF" w:rsidP="00964DAF">
      <w:r>
        <w:t>INCOSE shall recognize selected papers as “BEST” at their International Symposium (IS)</w:t>
      </w:r>
      <w:r w:rsidR="29FFE1DC">
        <w:t xml:space="preserve">. </w:t>
      </w:r>
      <w:r>
        <w:t>Categories for best papers include the best student paper and best papers related to selected Systems Engineering (SE) topics</w:t>
      </w:r>
      <w:r w:rsidR="67A5557E">
        <w:t xml:space="preserve">. </w:t>
      </w:r>
      <w:r>
        <w:t xml:space="preserve">These awards are applicable to all individuals who submit a paper for the </w:t>
      </w:r>
      <w:r w:rsidR="7215A822">
        <w:t xml:space="preserve">IS. </w:t>
      </w:r>
      <w:r>
        <w:t xml:space="preserve"> </w:t>
      </w:r>
    </w:p>
    <w:p w14:paraId="3516CDF1" w14:textId="55B666D9" w:rsidR="00964DAF" w:rsidRDefault="00C72CFC" w:rsidP="00C72CFC">
      <w:pPr>
        <w:pStyle w:val="Heading5"/>
      </w:pPr>
      <w:bookmarkStart w:id="175" w:name="_Toc149395089"/>
      <w:bookmarkStart w:id="176" w:name="_Toc172479965"/>
      <w:r>
        <w:t>4.5</w:t>
      </w:r>
      <w:r w:rsidR="00964DAF">
        <w:t>.2.1.1 Award Overview and Eligibility</w:t>
      </w:r>
      <w:bookmarkEnd w:id="175"/>
      <w:bookmarkEnd w:id="176"/>
      <w:r w:rsidR="00964DAF">
        <w:t xml:space="preserve"> </w:t>
      </w:r>
    </w:p>
    <w:p w14:paraId="46E767C6" w14:textId="77777777" w:rsidR="00964DAF" w:rsidRDefault="00964DAF" w:rsidP="00964DAF"/>
    <w:p w14:paraId="3684ECE0" w14:textId="77777777" w:rsidR="00964DAF" w:rsidRDefault="00964DAF" w:rsidP="00964DAF">
      <w:r>
        <w:t xml:space="preserve">All paper authors shall be eligible to receive best paper awards each year. </w:t>
      </w:r>
    </w:p>
    <w:p w14:paraId="24800DF7" w14:textId="77777777" w:rsidR="00964DAF" w:rsidRDefault="00964DAF" w:rsidP="00964DAF"/>
    <w:p w14:paraId="5FA4863C" w14:textId="77777777" w:rsidR="00964DAF" w:rsidRDefault="00964DAF" w:rsidP="00964DAF">
      <w:r>
        <w:t xml:space="preserve">The </w:t>
      </w:r>
      <w:r w:rsidRPr="0025246B">
        <w:rPr>
          <w:b/>
          <w:bCs/>
        </w:rPr>
        <w:t>Brian Mar Best Student Paper Award</w:t>
      </w:r>
      <w:r>
        <w:t xml:space="preserve"> recognizes the author(s) of the best student paper accepted for presentation at the IS. To be eligible, the first and primary author listed on the paper must be a student during some part of the calendar year the paper was submitted. </w:t>
      </w:r>
    </w:p>
    <w:p w14:paraId="45BE8CE7" w14:textId="77777777" w:rsidR="00964DAF" w:rsidRDefault="00964DAF" w:rsidP="00964DAF"/>
    <w:p w14:paraId="6D5FF03F" w14:textId="365D21D4" w:rsidR="00964DAF" w:rsidRDefault="00964DAF" w:rsidP="00964DAF">
      <w:r>
        <w:t xml:space="preserve">There can be four (4) to six (6) </w:t>
      </w:r>
      <w:r w:rsidRPr="5EE4968A">
        <w:rPr>
          <w:b/>
          <w:bCs/>
        </w:rPr>
        <w:t>Systems Engineering Best Paper Awards</w:t>
      </w:r>
      <w:r>
        <w:t xml:space="preserve"> recognizing the author(s) of papers submitted for the </w:t>
      </w:r>
      <w:r w:rsidR="69E81C8F">
        <w:t xml:space="preserve">IS. </w:t>
      </w:r>
      <w:r>
        <w:t xml:space="preserve">Each award presented must be related to different selected SE topics, i.e., no more than one best paper award per SE topic </w:t>
      </w:r>
      <w:r w:rsidR="00D67868">
        <w:t>each year</w:t>
      </w:r>
      <w:r>
        <w:t>. The SE topics will be identified at the time of paper submission and authors will be asked to identify topic areas relevant to their paper at the time of submission</w:t>
      </w:r>
      <w:r w:rsidR="5EB911A6">
        <w:t xml:space="preserve">. </w:t>
      </w:r>
    </w:p>
    <w:p w14:paraId="14909374" w14:textId="45DFB60B" w:rsidR="00964DAF" w:rsidRDefault="00C72CFC" w:rsidP="00C72CFC">
      <w:pPr>
        <w:pStyle w:val="Heading5"/>
      </w:pPr>
      <w:bookmarkStart w:id="177" w:name="_Toc149395090"/>
      <w:bookmarkStart w:id="178" w:name="_Toc172479966"/>
      <w:r>
        <w:t>4.5</w:t>
      </w:r>
      <w:r w:rsidR="00964DAF">
        <w:t>.2.1.2 Nomination</w:t>
      </w:r>
      <w:bookmarkEnd w:id="177"/>
      <w:bookmarkEnd w:id="178"/>
      <w:r w:rsidR="00964DAF">
        <w:t xml:space="preserve"> </w:t>
      </w:r>
    </w:p>
    <w:p w14:paraId="097598A5" w14:textId="77777777" w:rsidR="00964DAF" w:rsidRDefault="00964DAF" w:rsidP="00964DAF"/>
    <w:p w14:paraId="7F6D9AB3" w14:textId="77777777" w:rsidR="00964DAF" w:rsidRDefault="00964DAF" w:rsidP="00964DAF">
      <w:r>
        <w:t xml:space="preserve">The IS Technical Review Team reviews and scores all the papers submitted and sends a list of their top papers to the INCOSE Technical Operations Team. The number of top papers submitted may vary from year to year based on the scores, but following is the target: </w:t>
      </w:r>
    </w:p>
    <w:p w14:paraId="2AD4BE0A" w14:textId="77777777" w:rsidR="00964DAF" w:rsidRDefault="00964DAF" w:rsidP="00964DAF"/>
    <w:p w14:paraId="3E8B4699" w14:textId="77777777" w:rsidR="00964DAF" w:rsidRDefault="00964DAF" w:rsidP="00B42B7E">
      <w:pPr>
        <w:pStyle w:val="ListParagraph"/>
        <w:numPr>
          <w:ilvl w:val="0"/>
          <w:numId w:val="52"/>
        </w:numPr>
      </w:pPr>
      <w:r>
        <w:t xml:space="preserve">For the Brian Mar Best Student Paper Award, a list of the top 5 papers is submitted. </w:t>
      </w:r>
    </w:p>
    <w:p w14:paraId="00202192" w14:textId="77777777" w:rsidR="00964DAF" w:rsidRDefault="00964DAF" w:rsidP="00B42B7E">
      <w:pPr>
        <w:pStyle w:val="ListParagraph"/>
        <w:numPr>
          <w:ilvl w:val="0"/>
          <w:numId w:val="52"/>
        </w:numPr>
      </w:pPr>
      <w:r>
        <w:t xml:space="preserve">For the Systems Engineering Best Paper Award, a list of the top 10 papers is submitted. </w:t>
      </w:r>
    </w:p>
    <w:p w14:paraId="073F9DA6" w14:textId="1C06080E" w:rsidR="00964DAF" w:rsidRDefault="0039105D" w:rsidP="0039105D">
      <w:pPr>
        <w:pStyle w:val="Heading5"/>
      </w:pPr>
      <w:bookmarkStart w:id="179" w:name="_Toc149395091"/>
      <w:bookmarkStart w:id="180" w:name="_Toc172479967"/>
      <w:r>
        <w:t>4.5</w:t>
      </w:r>
      <w:r w:rsidR="00964DAF">
        <w:t>.2.1.3 Selection</w:t>
      </w:r>
      <w:bookmarkEnd w:id="179"/>
      <w:bookmarkEnd w:id="180"/>
      <w:r w:rsidR="00964DAF">
        <w:t xml:space="preserve"> </w:t>
      </w:r>
    </w:p>
    <w:p w14:paraId="2E8FAF5D" w14:textId="77777777" w:rsidR="00964DAF" w:rsidRDefault="00964DAF" w:rsidP="00964DAF"/>
    <w:p w14:paraId="59475641" w14:textId="2DE79E67" w:rsidR="00964DAF" w:rsidRDefault="00964DAF" w:rsidP="00964DAF">
      <w:r>
        <w:t>Selection of the Brian Mar Best Student Paper Award shall be determined by the INCOSE Academic Council</w:t>
      </w:r>
      <w:r w:rsidR="42D6BB50">
        <w:t xml:space="preserve">. </w:t>
      </w:r>
      <w:r>
        <w:t xml:space="preserve">No more than one (1) award will be made annually. </w:t>
      </w:r>
    </w:p>
    <w:p w14:paraId="20C4E2CB" w14:textId="77777777" w:rsidR="00964DAF" w:rsidRDefault="00964DAF" w:rsidP="00964DAF"/>
    <w:p w14:paraId="3C3D3DCB" w14:textId="2B9BB5E3" w:rsidR="00964DAF" w:rsidRDefault="00964DAF" w:rsidP="00964DAF">
      <w:r>
        <w:t xml:space="preserve">Selection of the Systems Engineering Best Paper Awards shall be based on a review, score, and ranking by the Technical Operations Assistant </w:t>
      </w:r>
      <w:r w:rsidR="1D90A2F4">
        <w:t>Director</w:t>
      </w:r>
      <w:r>
        <w:t xml:space="preserve">s and Deputy Assistant </w:t>
      </w:r>
      <w:r w:rsidR="1D90A2F4">
        <w:t>Director</w:t>
      </w:r>
      <w:r>
        <w:t>s using TEC-FORM-07)</w:t>
      </w:r>
      <w:r w:rsidR="65B3BFC3">
        <w:t xml:space="preserve">. </w:t>
      </w:r>
      <w:r>
        <w:t xml:space="preserve">From that information, the Technical </w:t>
      </w:r>
      <w:r w:rsidR="1D90A2F4">
        <w:t>Director</w:t>
      </w:r>
      <w:r>
        <w:t xml:space="preserve"> and Deputy Technical </w:t>
      </w:r>
      <w:r w:rsidR="1D90A2F4">
        <w:t>Director</w:t>
      </w:r>
      <w:r>
        <w:t xml:space="preserve"> will determine the 4 to 6 that will be selected annually</w:t>
      </w:r>
      <w:r w:rsidR="51EAC511">
        <w:t xml:space="preserve">. </w:t>
      </w:r>
      <w:r>
        <w:t xml:space="preserve">   </w:t>
      </w:r>
    </w:p>
    <w:p w14:paraId="6A73CAF5" w14:textId="187BEC9D" w:rsidR="00964DAF" w:rsidRDefault="0039105D" w:rsidP="0039105D">
      <w:pPr>
        <w:pStyle w:val="Heading5"/>
      </w:pPr>
      <w:bookmarkStart w:id="181" w:name="_Toc149395092"/>
      <w:bookmarkStart w:id="182" w:name="_Toc172479968"/>
      <w:r>
        <w:t>4.5</w:t>
      </w:r>
      <w:r w:rsidR="00964DAF">
        <w:t>.2.1.4 Presentation</w:t>
      </w:r>
      <w:bookmarkEnd w:id="181"/>
      <w:bookmarkEnd w:id="182"/>
      <w:r w:rsidR="00964DAF">
        <w:t xml:space="preserve"> </w:t>
      </w:r>
    </w:p>
    <w:p w14:paraId="773DFE14" w14:textId="77777777" w:rsidR="00964DAF" w:rsidRDefault="00964DAF" w:rsidP="00964DAF"/>
    <w:p w14:paraId="362BBC11" w14:textId="28AE1648" w:rsidR="00964DAF" w:rsidRDefault="00964DAF" w:rsidP="00964DAF">
      <w:r>
        <w:t>The best paper awards will be announced at the IS and a recognition certificate will be presented to each recipient</w:t>
      </w:r>
      <w:r w:rsidR="56369667">
        <w:t xml:space="preserve">. </w:t>
      </w:r>
      <w:r>
        <w:t>Successful recipients are notified as soon as possible, but preferably no later than 10 weeks in advance of the IS. If the author is unable to attend the IS to present their paper, their best paper award may be withdrawn and presented to the paper with the next highest score</w:t>
      </w:r>
      <w:r w:rsidR="0A408D31">
        <w:t xml:space="preserve">. </w:t>
      </w:r>
    </w:p>
    <w:p w14:paraId="153D81FE" w14:textId="77777777" w:rsidR="0039105D" w:rsidRDefault="0039105D" w:rsidP="00964DAF"/>
    <w:p w14:paraId="46DAB83C" w14:textId="07E83652" w:rsidR="00964DAF" w:rsidRDefault="0039105D" w:rsidP="0039105D">
      <w:pPr>
        <w:pStyle w:val="Heading3"/>
      </w:pPr>
      <w:bookmarkStart w:id="183" w:name="_Toc149395093"/>
      <w:bookmarkStart w:id="184" w:name="_Toc172479969"/>
      <w:r>
        <w:t>4.5</w:t>
      </w:r>
      <w:r w:rsidR="00964DAF">
        <w:t>.3 Publication Awards</w:t>
      </w:r>
      <w:bookmarkEnd w:id="183"/>
      <w:bookmarkEnd w:id="184"/>
    </w:p>
    <w:p w14:paraId="4FDAAA64" w14:textId="77777777" w:rsidR="00964DAF" w:rsidRDefault="00964DAF" w:rsidP="00964DAF"/>
    <w:p w14:paraId="12C79AF1" w14:textId="39999EC6" w:rsidR="00964DAF" w:rsidRPr="0094594A" w:rsidRDefault="00964DAF" w:rsidP="00964DAF">
      <w:r>
        <w:t>This section provides information on the three publication awards</w:t>
      </w:r>
      <w:r w:rsidR="00E20680">
        <w:t xml:space="preserve"> - </w:t>
      </w:r>
      <w:r>
        <w:t>Journal Outstanding Paper Award, Reviewer of the Year Award, and the INSIGHT Reader Choice Best Issue &amp; Best Paper Award</w:t>
      </w:r>
      <w:r w:rsidR="30770E21">
        <w:t xml:space="preserve">. </w:t>
      </w:r>
    </w:p>
    <w:p w14:paraId="0E8FD683" w14:textId="77777777" w:rsidR="00964DAF" w:rsidRDefault="00964DAF" w:rsidP="00964DAF"/>
    <w:p w14:paraId="3F251397" w14:textId="27C3A009" w:rsidR="00964DAF" w:rsidRDefault="0039105D" w:rsidP="0039105D">
      <w:pPr>
        <w:pStyle w:val="Heading4"/>
      </w:pPr>
      <w:bookmarkStart w:id="185" w:name="_Toc149395094"/>
      <w:bookmarkStart w:id="186" w:name="_Toc172479970"/>
      <w:r>
        <w:t>4.5</w:t>
      </w:r>
      <w:r w:rsidR="00964DAF">
        <w:t>.3.1 Journal Outstanding Paper Award</w:t>
      </w:r>
      <w:bookmarkEnd w:id="185"/>
      <w:bookmarkEnd w:id="186"/>
    </w:p>
    <w:p w14:paraId="0C6D63F2" w14:textId="77777777" w:rsidR="00964DAF" w:rsidRDefault="00964DAF" w:rsidP="00964DAF"/>
    <w:p w14:paraId="22E5145B" w14:textId="681824DC" w:rsidR="00964DAF" w:rsidRDefault="00964DAF" w:rsidP="00964DAF">
      <w:r>
        <w:t xml:space="preserve">This policy outlines recognition by the Journal Awards </w:t>
      </w:r>
      <w:r w:rsidR="5ACF0F53">
        <w:t>Committee</w:t>
      </w:r>
      <w:r>
        <w:t xml:space="preserve"> of outstanding papers published in the INCOSE Systems Engineering Journal.  </w:t>
      </w:r>
      <w:r w:rsidR="5D6CA63F">
        <w:t>Only Journal Papers published in the preceding calendar year are eligible for the Journal Outstanding Paper Award this year</w:t>
      </w:r>
      <w:r w:rsidR="18FE4156">
        <w:t xml:space="preserve">. </w:t>
      </w:r>
    </w:p>
    <w:p w14:paraId="494A9A29" w14:textId="4818F50B" w:rsidR="00964DAF" w:rsidRDefault="0039105D" w:rsidP="0039105D">
      <w:pPr>
        <w:pStyle w:val="Heading5"/>
      </w:pPr>
      <w:bookmarkStart w:id="187" w:name="_Toc149395095"/>
      <w:bookmarkStart w:id="188" w:name="_Toc172479971"/>
      <w:r>
        <w:t>4.5</w:t>
      </w:r>
      <w:r w:rsidR="00964DAF">
        <w:t>.3.1.1 Selection</w:t>
      </w:r>
      <w:bookmarkEnd w:id="187"/>
      <w:bookmarkEnd w:id="188"/>
      <w:r w:rsidR="00964DAF">
        <w:t xml:space="preserve"> </w:t>
      </w:r>
    </w:p>
    <w:p w14:paraId="4E08EC16" w14:textId="77777777" w:rsidR="00964DAF" w:rsidRDefault="00964DAF" w:rsidP="00964DAF"/>
    <w:p w14:paraId="4755F5FD" w14:textId="34B2F51A" w:rsidR="00964DAF" w:rsidRDefault="00964DAF" w:rsidP="00964DAF">
      <w:r>
        <w:t xml:space="preserve">Selection shall be made by the Journal Awards </w:t>
      </w:r>
      <w:r w:rsidR="5ACF0F53">
        <w:t>Committee</w:t>
      </w:r>
      <w:r>
        <w:t xml:space="preserve">. The Editor-in-Chief will lead the Journal Awards </w:t>
      </w:r>
      <w:r w:rsidR="5ACF0F53">
        <w:t>Committee</w:t>
      </w:r>
      <w:r>
        <w:t xml:space="preserve">, which also comprises the Deputy Editor and two Associate Editors. The term of office will be based on their terms in editorial positions for the SE Journal. </w:t>
      </w:r>
    </w:p>
    <w:p w14:paraId="47CAB743" w14:textId="77777777" w:rsidR="00964DAF" w:rsidRDefault="00964DAF" w:rsidP="00964DAF"/>
    <w:p w14:paraId="46E562B3" w14:textId="77777777" w:rsidR="00964DAF" w:rsidRDefault="00964DAF" w:rsidP="00964DAF">
      <w:r>
        <w:t xml:space="preserve">An Editor-in-Chief, Deputy Editor, or Associate Editor that has authored or co-authored a candidate paper under review shall abstain from the paper evaluation and voting process during the Journal year. </w:t>
      </w:r>
    </w:p>
    <w:p w14:paraId="6908534D" w14:textId="77777777" w:rsidR="00964DAF" w:rsidRDefault="00964DAF" w:rsidP="00964DAF"/>
    <w:p w14:paraId="7F70AED9" w14:textId="651E70AC" w:rsidR="00964DAF" w:rsidRDefault="00964DAF" w:rsidP="00964DAF">
      <w:r>
        <w:t xml:space="preserve">The Journal Awards </w:t>
      </w:r>
      <w:r w:rsidR="5ACF0F53">
        <w:t>Committee</w:t>
      </w:r>
      <w:r>
        <w:t xml:space="preserve"> will screen all papers published during a Journal year based on evaluation criteria determined by the </w:t>
      </w:r>
      <w:r w:rsidR="5ACF0F53">
        <w:t>Committee</w:t>
      </w:r>
      <w:r>
        <w:t xml:space="preserve">. Each paper screened receives a numeric score and one (1) vote from each eligible Journal Awards </w:t>
      </w:r>
      <w:r w:rsidR="5ACF0F53">
        <w:t>Committee</w:t>
      </w:r>
      <w:r>
        <w:t xml:space="preserve"> member. </w:t>
      </w:r>
    </w:p>
    <w:p w14:paraId="20F0C108" w14:textId="77777777" w:rsidR="00964DAF" w:rsidRDefault="00964DAF" w:rsidP="00964DAF"/>
    <w:p w14:paraId="4F2A0FAB" w14:textId="1E34EFD7" w:rsidR="00964DAF" w:rsidRDefault="00964DAF" w:rsidP="00964DAF">
      <w:r>
        <w:t xml:space="preserve">Each eligible Journal Awards </w:t>
      </w:r>
      <w:r w:rsidR="5ACF0F53">
        <w:t>Committee</w:t>
      </w:r>
      <w:r>
        <w:t xml:space="preserve"> member will select two (2) papers in a Journal year as candidates and present supporting documentation to the Editor-in-Chief</w:t>
      </w:r>
      <w:r w:rsidR="74B30DDA">
        <w:t xml:space="preserve">. </w:t>
      </w:r>
      <w:r>
        <w:t xml:space="preserve">The Editor-in-Chief will aggregate the information received and distribute a list of candidate papers to the Deputy Editor and Associate Editors for discussion and selection of the Journal Outstanding Paper Award recipient. Awardees will need to be presented to the Board of </w:t>
      </w:r>
      <w:r w:rsidR="1D90A2F4">
        <w:t>Director</w:t>
      </w:r>
      <w:r>
        <w:t>s prior to the presentation.    The Editor-in-Chief shall notify the successful recipient(s) within one month after the BoD meeting when the award was approved</w:t>
      </w:r>
      <w:r w:rsidR="7D9A67AB">
        <w:t xml:space="preserve">. </w:t>
      </w:r>
    </w:p>
    <w:p w14:paraId="1BA80311" w14:textId="77777777" w:rsidR="00964DAF" w:rsidRDefault="00964DAF" w:rsidP="00964DAF"/>
    <w:p w14:paraId="178A64E4" w14:textId="183BAFC8" w:rsidR="00964DAF" w:rsidRDefault="00964DAF" w:rsidP="00964DAF">
      <w:r>
        <w:t xml:space="preserve">Citations shall be provided by the Editor-in-Chief to INCOSE Admin </w:t>
      </w:r>
      <w:r w:rsidR="00D67868">
        <w:t>to</w:t>
      </w:r>
      <w:r>
        <w:t xml:space="preserve"> support preparation of the award material. </w:t>
      </w:r>
    </w:p>
    <w:p w14:paraId="334D3DC5" w14:textId="77777777" w:rsidR="00964DAF" w:rsidRDefault="00964DAF" w:rsidP="00964DAF"/>
    <w:p w14:paraId="35477839" w14:textId="77777777" w:rsidR="00964DAF" w:rsidRDefault="00964DAF" w:rsidP="00964DAF">
      <w:r>
        <w:t xml:space="preserve"> </w:t>
      </w:r>
    </w:p>
    <w:p w14:paraId="11DBEB64" w14:textId="23E75A79" w:rsidR="00964DAF" w:rsidRDefault="0039105D" w:rsidP="0039105D">
      <w:pPr>
        <w:pStyle w:val="Heading5"/>
      </w:pPr>
      <w:bookmarkStart w:id="189" w:name="_Toc149395096"/>
      <w:bookmarkStart w:id="190" w:name="_Toc172479972"/>
      <w:r>
        <w:t>4.5</w:t>
      </w:r>
      <w:r w:rsidR="00964DAF">
        <w:t>.3.1.2 Presentation</w:t>
      </w:r>
      <w:bookmarkEnd w:id="189"/>
      <w:bookmarkEnd w:id="190"/>
      <w:r w:rsidR="00964DAF">
        <w:t xml:space="preserve"> </w:t>
      </w:r>
    </w:p>
    <w:p w14:paraId="3CE21626" w14:textId="77777777" w:rsidR="00964DAF" w:rsidRDefault="00964DAF" w:rsidP="00964DAF"/>
    <w:p w14:paraId="487879D5" w14:textId="6FE1DF3F" w:rsidR="00964DAF" w:rsidRDefault="00964DAF" w:rsidP="00964DAF">
      <w:r>
        <w:t xml:space="preserve">The Journal Outstanding Paper Award shall be limited to a maximum of one (1) per year. Under </w:t>
      </w:r>
      <w:bookmarkStart w:id="191" w:name="_Int_HLQJWF4G"/>
      <w:r>
        <w:t>special circumstances</w:t>
      </w:r>
      <w:bookmarkEnd w:id="191"/>
      <w:r>
        <w:t xml:space="preserve">, the Board of </w:t>
      </w:r>
      <w:r w:rsidR="1D90A2F4">
        <w:t>Director</w:t>
      </w:r>
      <w:r>
        <w:t>s may approve more than one award recipient in any one year.</w:t>
      </w:r>
    </w:p>
    <w:p w14:paraId="50E6CBE6" w14:textId="77777777" w:rsidR="00964DAF" w:rsidRDefault="00964DAF" w:rsidP="00964DAF"/>
    <w:p w14:paraId="4129297F" w14:textId="47D6CD60" w:rsidR="00964DAF" w:rsidRDefault="0039105D" w:rsidP="0039105D">
      <w:pPr>
        <w:pStyle w:val="Heading4"/>
      </w:pPr>
      <w:bookmarkStart w:id="192" w:name="_Toc149395097"/>
      <w:bookmarkStart w:id="193" w:name="_Toc172479973"/>
      <w:r>
        <w:t>4.5</w:t>
      </w:r>
      <w:r w:rsidR="00964DAF">
        <w:t>.3.2 Reviewer of the Year Award</w:t>
      </w:r>
      <w:bookmarkEnd w:id="192"/>
      <w:bookmarkEnd w:id="193"/>
    </w:p>
    <w:p w14:paraId="6329B90A" w14:textId="77777777" w:rsidR="00964DAF" w:rsidRDefault="00964DAF" w:rsidP="00964DAF"/>
    <w:p w14:paraId="52AC8E8C" w14:textId="473E736A" w:rsidR="00964DAF" w:rsidRDefault="00964DAF" w:rsidP="00964DAF">
      <w:r>
        <w:t xml:space="preserve">This section outlines recognition by the Journal Awards </w:t>
      </w:r>
      <w:r w:rsidR="5ACF0F53">
        <w:t>Committee</w:t>
      </w:r>
      <w:r>
        <w:t xml:space="preserve"> for peer reviews conducted while processing papers for the INCOSE Systems Engineering Journal. </w:t>
      </w:r>
    </w:p>
    <w:p w14:paraId="40E56980" w14:textId="77777777" w:rsidR="00964DAF" w:rsidRDefault="00964DAF" w:rsidP="00964DAF"/>
    <w:p w14:paraId="5FE1DC2A" w14:textId="5B5F8D86" w:rsidR="00964DAF" w:rsidRDefault="00964DAF" w:rsidP="00964DAF">
      <w:r>
        <w:t xml:space="preserve">This award applies to any reviewers who participated in peer reviews of papers during the prior calendar year within the paper processing system used for managing papers for the Systems Engineering Journal, currently ScholarOne. The Editor-in-Chief, Deputy Editor, and Associate Editors are not eligible for this award, as they conduct paper peer reviews as a matter of course in exercising their duties on the Editorial Board for managing the processing of journal papers. </w:t>
      </w:r>
    </w:p>
    <w:p w14:paraId="76C825D9" w14:textId="27065A16" w:rsidR="00964DAF" w:rsidRDefault="0039105D" w:rsidP="0039105D">
      <w:pPr>
        <w:pStyle w:val="Heading5"/>
      </w:pPr>
      <w:bookmarkStart w:id="194" w:name="_Toc149395098"/>
      <w:bookmarkStart w:id="195" w:name="_Toc172479974"/>
      <w:r>
        <w:t>4.5</w:t>
      </w:r>
      <w:r w:rsidR="00964DAF">
        <w:t>.3.2.1 Selection</w:t>
      </w:r>
      <w:bookmarkEnd w:id="194"/>
      <w:bookmarkEnd w:id="195"/>
      <w:r w:rsidR="00964DAF">
        <w:t xml:space="preserve">  </w:t>
      </w:r>
    </w:p>
    <w:p w14:paraId="7760F9ED" w14:textId="77777777" w:rsidR="00964DAF" w:rsidRDefault="00964DAF" w:rsidP="00964DAF"/>
    <w:p w14:paraId="5E61024A" w14:textId="77777777" w:rsidR="00964DAF" w:rsidRDefault="00964DAF" w:rsidP="00964DAF">
      <w:r>
        <w:t xml:space="preserve">The process consists of reviewing data provided by Wiley on peer reviews from the previous calendar year, with the selection of an awardee based on a balance of quantity and quality of reviews provided. </w:t>
      </w:r>
    </w:p>
    <w:p w14:paraId="4AA1C133" w14:textId="77777777" w:rsidR="00964DAF" w:rsidRDefault="00964DAF" w:rsidP="00964DAF"/>
    <w:p w14:paraId="3A7DA615" w14:textId="1147B4A9" w:rsidR="00964DAF" w:rsidRDefault="00964DAF" w:rsidP="00964DAF">
      <w:r>
        <w:t xml:space="preserve">The selection shall be made by the Journal Awards </w:t>
      </w:r>
      <w:r w:rsidR="5ACF0F53">
        <w:t>Committee</w:t>
      </w:r>
      <w:r>
        <w:t xml:space="preserve">. The Editor-in-Chief will lead the Journal Awards </w:t>
      </w:r>
      <w:r w:rsidR="5ACF0F53">
        <w:t>Committee</w:t>
      </w:r>
      <w:r>
        <w:t xml:space="preserve">, which also comprises the Deputy Editor and two Associate Editors. The term of office will be based on their terms in editorial positions for the Systems Engineering Journal. </w:t>
      </w:r>
    </w:p>
    <w:p w14:paraId="01594455" w14:textId="77777777" w:rsidR="00964DAF" w:rsidRDefault="00964DAF" w:rsidP="00964DAF"/>
    <w:p w14:paraId="589F160B" w14:textId="0502183E" w:rsidR="00964DAF" w:rsidRDefault="00964DAF" w:rsidP="00964DAF">
      <w:r>
        <w:t xml:space="preserve">The Journal Awards </w:t>
      </w:r>
      <w:r w:rsidR="5ACF0F53">
        <w:t>Committee</w:t>
      </w:r>
      <w:r>
        <w:t xml:space="preserve"> will review the data provided by Wiley at the beginning of the calendar year for peer reviews conducted during the prior calendar year. The data consists of the number of papers reviewed and a rating of the quality of the review for each reviewer who conducted a peer review in the calendar year. The set of top reviewers, those with the highest number of papers reviewed who also have high quality ratings, will be considered for the award. The Journal Awards </w:t>
      </w:r>
      <w:r w:rsidR="5ACF0F53">
        <w:t>Committee</w:t>
      </w:r>
      <w:r>
        <w:t xml:space="preserve"> will determine the number of candidates for the top set after reviewing the number of eligible reviewers in a calendar year. </w:t>
      </w:r>
      <w:r w:rsidR="5ACF0F53">
        <w:t>Committee</w:t>
      </w:r>
      <w:r>
        <w:t xml:space="preserve"> members will then review the actual peer reviews within ScholarOne of the top reviewers to judge whether the actual reviews provide exceptionally </w:t>
      </w:r>
      <w:bookmarkStart w:id="196" w:name="_Int_ryg0OW6X"/>
      <w:r>
        <w:t>good content</w:t>
      </w:r>
      <w:bookmarkEnd w:id="196"/>
      <w:r>
        <w:t xml:space="preserve"> while effectively communicating their feedback to the authors. Each </w:t>
      </w:r>
      <w:r w:rsidR="5ACF0F53">
        <w:t>Committee</w:t>
      </w:r>
      <w:r>
        <w:t xml:space="preserve"> member will then select two candidates to present to the overall Journal Awards </w:t>
      </w:r>
      <w:r w:rsidR="5ACF0F53">
        <w:t>Committee</w:t>
      </w:r>
      <w:r>
        <w:t xml:space="preserve"> for consideration. </w:t>
      </w:r>
    </w:p>
    <w:p w14:paraId="6A1D816E" w14:textId="77777777" w:rsidR="00964DAF" w:rsidRDefault="00964DAF" w:rsidP="00964DAF"/>
    <w:p w14:paraId="08FB51AD" w14:textId="3C68BE51" w:rsidR="00964DAF" w:rsidRDefault="00964DAF" w:rsidP="00964DAF">
      <w:r>
        <w:t xml:space="preserve">The Editor-in-Chief will aggregate the information received and distribute a list of candidates to the Journal Awards </w:t>
      </w:r>
      <w:r w:rsidR="5ACF0F53">
        <w:t>Committee</w:t>
      </w:r>
      <w:r>
        <w:t xml:space="preserve"> for discussion and selection of the Journal Reviewer of the Year Award recipient. </w:t>
      </w:r>
    </w:p>
    <w:p w14:paraId="2C78FEDD" w14:textId="77777777" w:rsidR="00964DAF" w:rsidRDefault="00964DAF" w:rsidP="00964DAF"/>
    <w:p w14:paraId="38D633C9" w14:textId="77777777" w:rsidR="00964DAF" w:rsidRDefault="00964DAF" w:rsidP="00964DAF">
      <w:pPr>
        <w:rPr>
          <w:b/>
          <w:bCs/>
          <w:i/>
          <w:sz w:val="28"/>
        </w:rPr>
      </w:pPr>
      <w:r>
        <w:br w:type="page"/>
      </w:r>
    </w:p>
    <w:p w14:paraId="0C8D7526" w14:textId="2FDB0213" w:rsidR="00964DAF" w:rsidRDefault="0039105D" w:rsidP="0039105D">
      <w:pPr>
        <w:pStyle w:val="Heading5"/>
      </w:pPr>
      <w:bookmarkStart w:id="197" w:name="_Toc149395099"/>
      <w:bookmarkStart w:id="198" w:name="_Toc172479975"/>
      <w:r>
        <w:lastRenderedPageBreak/>
        <w:t>4.5</w:t>
      </w:r>
      <w:r w:rsidR="00964DAF">
        <w:t>.3.2.2 Presentation</w:t>
      </w:r>
      <w:bookmarkEnd w:id="197"/>
      <w:bookmarkEnd w:id="198"/>
      <w:r w:rsidR="00964DAF">
        <w:t xml:space="preserve">  </w:t>
      </w:r>
    </w:p>
    <w:p w14:paraId="29D3DF17" w14:textId="77777777" w:rsidR="00964DAF" w:rsidRDefault="00964DAF" w:rsidP="00964DAF"/>
    <w:p w14:paraId="4022363E" w14:textId="195A0152" w:rsidR="00964DAF" w:rsidRDefault="00964DAF" w:rsidP="00964DAF">
      <w:r>
        <w:t xml:space="preserve">At least one (1) Journal Reviewer of the Year Award will be presented each year. In the event of a tie, multiple awards can be given. The Award consists of a parchment certificate. The selectee(s) for Journal Reviewer of the Year Award will be forwarded to the Honors and Awards </w:t>
      </w:r>
      <w:r w:rsidR="5ACF0F53">
        <w:t>Committee</w:t>
      </w:r>
      <w:r>
        <w:t>. The Journal Reviewer of the Year Award will be presented as soon as reasonably possible after selection.</w:t>
      </w:r>
    </w:p>
    <w:p w14:paraId="7B87CDE6" w14:textId="77777777" w:rsidR="00964DAF" w:rsidRDefault="00964DAF" w:rsidP="00964DAF"/>
    <w:p w14:paraId="23F2E78B" w14:textId="548D1E13" w:rsidR="00964DAF" w:rsidRDefault="00C01B4E" w:rsidP="00C01B4E">
      <w:pPr>
        <w:pStyle w:val="Heading4"/>
      </w:pPr>
      <w:bookmarkStart w:id="199" w:name="_Toc149395100"/>
      <w:bookmarkStart w:id="200" w:name="_Toc172479976"/>
      <w:r>
        <w:t>4.5</w:t>
      </w:r>
      <w:r w:rsidR="00964DAF">
        <w:t>.3.3 INSIGHT Reader Choice Best Issue &amp; Best Paper Awards</w:t>
      </w:r>
      <w:bookmarkEnd w:id="199"/>
      <w:bookmarkEnd w:id="200"/>
    </w:p>
    <w:p w14:paraId="38A9840E" w14:textId="77777777" w:rsidR="00964DAF" w:rsidRDefault="00964DAF" w:rsidP="00964DAF"/>
    <w:p w14:paraId="5A3BEEA4" w14:textId="77777777" w:rsidR="00964DAF" w:rsidRDefault="00964DAF" w:rsidP="00964DAF">
      <w:r>
        <w:t xml:space="preserve">This section outlines the recognition of the best paper published in the INCOSE practitioners’ magazine INSIGHT.  </w:t>
      </w:r>
    </w:p>
    <w:p w14:paraId="483EF673" w14:textId="77777777" w:rsidR="00964DAF" w:rsidRDefault="00964DAF" w:rsidP="00964DAF"/>
    <w:p w14:paraId="2ACD2B1E" w14:textId="427F901B" w:rsidR="00964DAF" w:rsidRDefault="5B145ED1" w:rsidP="00964DAF">
      <w:r>
        <w:t>Only INSIGHT articles from issues published during the calendar year are eligible for the award.</w:t>
      </w:r>
      <w:r w:rsidR="00964DAF">
        <w:t xml:space="preserve"> Individual guest editorials, opinion columns, technical articles, and book reviews from all issues in the </w:t>
      </w:r>
      <w:r w:rsidR="00D67868">
        <w:t>period</w:t>
      </w:r>
      <w:r w:rsidR="00964DAF">
        <w:t xml:space="preserve"> are eligible. </w:t>
      </w:r>
      <w:r w:rsidR="1EA568F2">
        <w:t>Technical articles reprinted from INCOSE regional and international symposia are ineligible for consideration.</w:t>
      </w:r>
      <w:r w:rsidR="00964DAF">
        <w:t xml:space="preserve"> </w:t>
      </w:r>
    </w:p>
    <w:p w14:paraId="1BFBD832" w14:textId="4B0B559D" w:rsidR="00964DAF" w:rsidRDefault="00C01B4E" w:rsidP="00C01B4E">
      <w:pPr>
        <w:pStyle w:val="Heading5"/>
      </w:pPr>
      <w:bookmarkStart w:id="201" w:name="_Toc149395101"/>
      <w:bookmarkStart w:id="202" w:name="_Toc172479977"/>
      <w:r>
        <w:t>4.5</w:t>
      </w:r>
      <w:r w:rsidR="00964DAF">
        <w:t>.3.3.1 Selection</w:t>
      </w:r>
      <w:bookmarkEnd w:id="201"/>
      <w:bookmarkEnd w:id="202"/>
      <w:r w:rsidR="00964DAF">
        <w:t xml:space="preserve"> </w:t>
      </w:r>
    </w:p>
    <w:p w14:paraId="27A1B5C8" w14:textId="77777777" w:rsidR="00964DAF" w:rsidRDefault="00964DAF" w:rsidP="00964DAF"/>
    <w:p w14:paraId="01C7754E" w14:textId="77777777" w:rsidR="00964DAF" w:rsidRDefault="00964DAF" w:rsidP="00964DAF">
      <w:r>
        <w:t xml:space="preserve">Selection shall be made by the INSIGHT editorial staff, who shall compose a list of all eligible articles. The editorial staff shall base the award on the mission of INSIGHT to advance the state of practice of systems engineering, and to close the gap between the state of practice and the state of the art. The state of the art is determined from publications such as Systems Engineering. The editorial staff shall consider in their selection of best paper the numbers of accesses and downloads of articles from available statistics reported by the INSIGHT publisher. </w:t>
      </w:r>
    </w:p>
    <w:p w14:paraId="5BEBD4ED" w14:textId="77777777" w:rsidR="00964DAF" w:rsidRDefault="00964DAF" w:rsidP="00964DAF"/>
    <w:p w14:paraId="01546CA8" w14:textId="11EC1F65" w:rsidR="00964DAF" w:rsidRDefault="00964DAF" w:rsidP="00964DAF">
      <w:r>
        <w:t xml:space="preserve">The selection must be presented at a Board of </w:t>
      </w:r>
      <w:r w:rsidR="1D90A2F4">
        <w:t>Director</w:t>
      </w:r>
      <w:r>
        <w:t xml:space="preserve">s </w:t>
      </w:r>
      <w:r w:rsidR="6297EF74">
        <w:t>meeting</w:t>
      </w:r>
      <w:r>
        <w:t xml:space="preserve"> for approval. Once approved, the INSIGHT Editor shall notify the successful recipient(s) within one month after the award was approved</w:t>
      </w:r>
      <w:r w:rsidR="7AE1FD40">
        <w:t xml:space="preserve">. </w:t>
      </w:r>
      <w:r>
        <w:t xml:space="preserve"> </w:t>
      </w:r>
    </w:p>
    <w:p w14:paraId="1ED92A5F" w14:textId="77777777" w:rsidR="00964DAF" w:rsidRDefault="00964DAF" w:rsidP="00964DAF"/>
    <w:p w14:paraId="58387A38" w14:textId="0BD42972" w:rsidR="00964DAF" w:rsidRDefault="00964DAF" w:rsidP="00964DAF">
      <w:r>
        <w:t xml:space="preserve">Citations shall be provided by the INSIGHT Editor to INCOSE Admin </w:t>
      </w:r>
      <w:r w:rsidR="00D67868">
        <w:t>to</w:t>
      </w:r>
      <w:r>
        <w:t xml:space="preserve"> support preparation of the award material. </w:t>
      </w:r>
    </w:p>
    <w:p w14:paraId="09B58BCE" w14:textId="3B8360C1" w:rsidR="00964DAF" w:rsidRDefault="00C01B4E" w:rsidP="00C01B4E">
      <w:pPr>
        <w:pStyle w:val="Heading5"/>
      </w:pPr>
      <w:bookmarkStart w:id="203" w:name="_Toc149395102"/>
      <w:bookmarkStart w:id="204" w:name="_Toc172479978"/>
      <w:r>
        <w:t>4.5</w:t>
      </w:r>
      <w:r w:rsidR="00964DAF">
        <w:t>.3.3.2 Presentation</w:t>
      </w:r>
      <w:bookmarkEnd w:id="203"/>
      <w:bookmarkEnd w:id="204"/>
      <w:r w:rsidR="00964DAF">
        <w:t xml:space="preserve"> </w:t>
      </w:r>
    </w:p>
    <w:p w14:paraId="14C1045A" w14:textId="77777777" w:rsidR="00964DAF" w:rsidRDefault="00964DAF" w:rsidP="00964DAF"/>
    <w:p w14:paraId="4BD0B21B" w14:textId="1BBCDDFC" w:rsidR="00964DAF" w:rsidRDefault="00964DAF" w:rsidP="00964DAF">
      <w:r>
        <w:t xml:space="preserve">One INSIGHT Best Paper Award shall be presented annually after the award </w:t>
      </w:r>
      <w:r w:rsidR="558DCDF4">
        <w:t>is</w:t>
      </w:r>
      <w:r>
        <w:t xml:space="preserve"> approved. Under </w:t>
      </w:r>
      <w:bookmarkStart w:id="205" w:name="_Int_RVOM66Xq"/>
      <w:r>
        <w:t>special circumstances</w:t>
      </w:r>
      <w:bookmarkEnd w:id="205"/>
      <w:r>
        <w:t xml:space="preserve">, the Board of </w:t>
      </w:r>
      <w:r w:rsidR="1D90A2F4">
        <w:t>Director</w:t>
      </w:r>
      <w:r>
        <w:t>s may approve more than one award recipient in any one year.</w:t>
      </w:r>
    </w:p>
    <w:p w14:paraId="204DA59B" w14:textId="77777777" w:rsidR="00964DAF" w:rsidRDefault="00964DAF" w:rsidP="00964DAF"/>
    <w:p w14:paraId="41921A7E" w14:textId="27FF3486" w:rsidR="00964DAF" w:rsidRPr="00D64906" w:rsidRDefault="00D34CAC" w:rsidP="00D34CAC">
      <w:pPr>
        <w:pStyle w:val="Heading2"/>
      </w:pPr>
      <w:bookmarkStart w:id="206" w:name="_Toc149395103"/>
      <w:bookmarkStart w:id="207" w:name="_Toc172479979"/>
      <w:r>
        <w:t>4.6</w:t>
      </w:r>
      <w:r w:rsidR="00964DAF" w:rsidRPr="00D64906">
        <w:t xml:space="preserve"> </w:t>
      </w:r>
      <w:r w:rsidR="00964DAF">
        <w:t>Academic Awards</w:t>
      </w:r>
      <w:bookmarkEnd w:id="206"/>
      <w:bookmarkEnd w:id="207"/>
    </w:p>
    <w:p w14:paraId="1D0F2E97" w14:textId="77777777" w:rsidR="00964DAF" w:rsidRDefault="00964DAF" w:rsidP="00964DAF"/>
    <w:p w14:paraId="6A7B1006" w14:textId="439EC423" w:rsidR="00964DAF" w:rsidRPr="00607518" w:rsidRDefault="00D34CAC" w:rsidP="00D34CAC">
      <w:pPr>
        <w:pStyle w:val="Heading3"/>
      </w:pPr>
      <w:bookmarkStart w:id="208" w:name="_Toc149395104"/>
      <w:bookmarkStart w:id="209" w:name="_Toc172479980"/>
      <w:r>
        <w:t>4.6</w:t>
      </w:r>
      <w:r w:rsidR="00964DAF">
        <w:t>.</w:t>
      </w:r>
      <w:r w:rsidR="00964DAF" w:rsidRPr="00607518">
        <w:t>1 Joint ASEE SED / INCOSE Outstanding Systems Engineering Educator Award</w:t>
      </w:r>
      <w:bookmarkEnd w:id="208"/>
      <w:bookmarkEnd w:id="209"/>
    </w:p>
    <w:p w14:paraId="0E22A6BA" w14:textId="77777777" w:rsidR="00964DAF" w:rsidRDefault="00964DAF" w:rsidP="00964DAF"/>
    <w:p w14:paraId="6262DA4D" w14:textId="264E55EF" w:rsidR="00964DAF" w:rsidRDefault="00964DAF" w:rsidP="00964DAF">
      <w:r>
        <w:lastRenderedPageBreak/>
        <w:t xml:space="preserve">The </w:t>
      </w:r>
      <w:r w:rsidR="00DA6916">
        <w:t xml:space="preserve">primary purpose of the </w:t>
      </w:r>
      <w:r>
        <w:t xml:space="preserve">Joint ASEE SED (American Society for Engineering Education Systems Engineering Division) / INCOSE Outstanding Systems Engineering Educator Award </w:t>
      </w:r>
      <w:r w:rsidR="00DA6916">
        <w:t>is international recognition of an individual who provides/has provided outstanding contributions in the field of systems engineering education and/or the education of systems engineer</w:t>
      </w:r>
      <w:r w:rsidR="00922E35">
        <w:t>s</w:t>
      </w:r>
      <w:r>
        <w:t xml:space="preserve">.  </w:t>
      </w:r>
      <w:r w:rsidR="311DAD60">
        <w:t>This award applies to anyone that has contributed to systems engineering education</w:t>
      </w:r>
      <w:r w:rsidR="71C4837B">
        <w:t xml:space="preserve">. </w:t>
      </w:r>
      <w:r w:rsidR="27F13306">
        <w:t>NOTE: this section is applicable if the current INCOSE-ASEE MOU is valid.</w:t>
      </w:r>
    </w:p>
    <w:p w14:paraId="055DA6AD" w14:textId="77777777" w:rsidR="00964DAF" w:rsidRDefault="00964DAF" w:rsidP="00964DAF"/>
    <w:p w14:paraId="74CFE122" w14:textId="1B23EC98" w:rsidR="00964DAF" w:rsidRDefault="00D34CAC" w:rsidP="00D34CAC">
      <w:pPr>
        <w:pStyle w:val="Heading4"/>
      </w:pPr>
      <w:bookmarkStart w:id="210" w:name="_Toc149395105"/>
      <w:bookmarkStart w:id="211" w:name="_Toc172479981"/>
      <w:r>
        <w:t>4.6</w:t>
      </w:r>
      <w:r w:rsidR="00964DAF">
        <w:t>.1.1 Eligibility</w:t>
      </w:r>
      <w:bookmarkEnd w:id="210"/>
      <w:bookmarkEnd w:id="211"/>
      <w:r w:rsidR="00964DAF">
        <w:t xml:space="preserve"> </w:t>
      </w:r>
    </w:p>
    <w:p w14:paraId="65FCCE95" w14:textId="77777777" w:rsidR="00964DAF" w:rsidRDefault="00964DAF" w:rsidP="00964DAF"/>
    <w:p w14:paraId="2E8E2670" w14:textId="78EF615C" w:rsidR="00964DAF" w:rsidRDefault="4AC3FC0C" w:rsidP="00964DAF">
      <w:r>
        <w:t>This award is open to anyone in the world that has contributed to systems engineering education.</w:t>
      </w:r>
      <w:r w:rsidR="00964DAF">
        <w:t xml:space="preserve"> The awardee must demonstrate outstanding contributions in one or more of the following criteria: </w:t>
      </w:r>
    </w:p>
    <w:p w14:paraId="1E655747" w14:textId="77777777" w:rsidR="00964DAF" w:rsidRDefault="00964DAF" w:rsidP="00964DAF"/>
    <w:p w14:paraId="30D2084D" w14:textId="77777777" w:rsidR="00964DAF" w:rsidRDefault="00964DAF" w:rsidP="00B42B7E">
      <w:pPr>
        <w:pStyle w:val="ListParagraph"/>
        <w:numPr>
          <w:ilvl w:val="0"/>
          <w:numId w:val="53"/>
        </w:numPr>
      </w:pPr>
      <w:r>
        <w:t xml:space="preserve">Significant contribution to the creation/development of a SE academic program of long-lasting impact. </w:t>
      </w:r>
    </w:p>
    <w:p w14:paraId="04952CB8" w14:textId="77777777" w:rsidR="00964DAF" w:rsidRDefault="00964DAF" w:rsidP="00B42B7E">
      <w:pPr>
        <w:pStyle w:val="ListParagraph"/>
        <w:numPr>
          <w:ilvl w:val="0"/>
          <w:numId w:val="53"/>
        </w:numPr>
      </w:pPr>
      <w:r>
        <w:t xml:space="preserve">Development/promotion of innovative SE instructional approaches that have long sustained effective learning and that others have potentially adopted widely. </w:t>
      </w:r>
    </w:p>
    <w:p w14:paraId="69E151E7" w14:textId="77777777" w:rsidR="00964DAF" w:rsidRDefault="00964DAF" w:rsidP="00B42B7E">
      <w:pPr>
        <w:pStyle w:val="ListParagraph"/>
        <w:numPr>
          <w:ilvl w:val="0"/>
          <w:numId w:val="53"/>
        </w:numPr>
      </w:pPr>
      <w:r>
        <w:t xml:space="preserve">Research in SE education that others have widely adopted with effective results. </w:t>
      </w:r>
    </w:p>
    <w:p w14:paraId="040FFA91" w14:textId="127701C2" w:rsidR="00964DAF" w:rsidRDefault="00964DAF" w:rsidP="00B42B7E">
      <w:pPr>
        <w:pStyle w:val="ListParagraph"/>
        <w:numPr>
          <w:ilvl w:val="0"/>
          <w:numId w:val="53"/>
        </w:numPr>
      </w:pPr>
      <w:r>
        <w:t>Infusion of SE education in non-traditional settings (e.g., K12, systems engineering for non-engineers, systems engineering for all, etc.)</w:t>
      </w:r>
      <w:r w:rsidR="5D13C00C">
        <w:t xml:space="preserve">. </w:t>
      </w:r>
    </w:p>
    <w:p w14:paraId="740C3283" w14:textId="77777777" w:rsidR="00964DAF" w:rsidRDefault="00964DAF" w:rsidP="00B42B7E">
      <w:pPr>
        <w:pStyle w:val="ListParagraph"/>
        <w:numPr>
          <w:ilvl w:val="0"/>
          <w:numId w:val="53"/>
        </w:numPr>
      </w:pPr>
      <w:r>
        <w:t xml:space="preserve">Long-term sustained education of effective systems engineers. </w:t>
      </w:r>
    </w:p>
    <w:p w14:paraId="12FAC161" w14:textId="77777777" w:rsidR="00964DAF" w:rsidRDefault="00964DAF" w:rsidP="00B42B7E">
      <w:pPr>
        <w:pStyle w:val="ListParagraph"/>
        <w:numPr>
          <w:ilvl w:val="0"/>
          <w:numId w:val="53"/>
        </w:numPr>
      </w:pPr>
      <w:r>
        <w:t xml:space="preserve">Outstanding service to promote research in systems engineering education and the outreach and adoption of SE education. </w:t>
      </w:r>
    </w:p>
    <w:p w14:paraId="38D96E65" w14:textId="77777777" w:rsidR="00964DAF" w:rsidRDefault="00964DAF" w:rsidP="00964DAF"/>
    <w:p w14:paraId="086CEF76" w14:textId="629177D6" w:rsidR="00964DAF" w:rsidRDefault="00D34CAC" w:rsidP="00D34CAC">
      <w:pPr>
        <w:pStyle w:val="Heading4"/>
      </w:pPr>
      <w:bookmarkStart w:id="212" w:name="_Toc149395106"/>
      <w:bookmarkStart w:id="213" w:name="_Toc172479982"/>
      <w:r>
        <w:t>4.6</w:t>
      </w:r>
      <w:r w:rsidR="00964DAF">
        <w:t>.1.2 Nomination</w:t>
      </w:r>
      <w:bookmarkEnd w:id="212"/>
      <w:bookmarkEnd w:id="213"/>
      <w:r w:rsidR="00964DAF">
        <w:t xml:space="preserve"> </w:t>
      </w:r>
    </w:p>
    <w:p w14:paraId="562B4261" w14:textId="77777777" w:rsidR="00964DAF" w:rsidRDefault="00964DAF" w:rsidP="00964DAF"/>
    <w:p w14:paraId="549E6C23" w14:textId="7A8B3947" w:rsidR="00964DAF" w:rsidRDefault="5A396D58" w:rsidP="00964DAF">
      <w:r>
        <w:t>Any ASEE SED or INCOSE member in good standing may initiate a Joint ASEE SED/INCOSE Outstanding Systems Engineering Educator Award nomination but may only nominate or provide a letter of reference for one (1) Educator per year.</w:t>
      </w:r>
      <w:r w:rsidR="00964DAF">
        <w:t xml:space="preserve"> The nominator shall prepare a nomination letter describing the nominator’s qualifications for making the nomination and the contributions made by the nominee that qualify them for consideration for this award, as well as a CV of the nominee highlighting their contributions to the field of systems engineering education and/or the education of systems engineers. The nomination letter must include a minimum of three (3) detailed letters of support, each letter from a different ASEE SED or INCOSE member other than the nominator, who </w:t>
      </w:r>
      <w:bookmarkStart w:id="214" w:name="_Int_u95b972c"/>
      <w:r w:rsidR="00964DAF">
        <w:t>are</w:t>
      </w:r>
      <w:bookmarkEnd w:id="214"/>
      <w:r w:rsidR="00964DAF">
        <w:t xml:space="preserve"> also members in good standing. At least one letter of support must be from a current or former ASEE SED officer and/or member of the INCOSE Academic Council. Each letter of support shall state the supporter’s qualifications for supporting the nomination and why they believe the nominee is qualified for consideration for this award. In addition, the letters of support shall include or point to evidence of fulfillment of one or more criteria defined in the Eligibility section. </w:t>
      </w:r>
    </w:p>
    <w:p w14:paraId="296E292C" w14:textId="77777777" w:rsidR="000005F4" w:rsidRDefault="000005F4" w:rsidP="00964DAF"/>
    <w:p w14:paraId="5CA75FF1" w14:textId="77777777" w:rsidR="00964DAF" w:rsidRDefault="00964DAF" w:rsidP="00964DAF">
      <w:r>
        <w:t xml:space="preserve">Posthumous nominations are not eligible. </w:t>
      </w:r>
    </w:p>
    <w:p w14:paraId="3BC061C1" w14:textId="77777777" w:rsidR="00D34CAC" w:rsidRDefault="00D34CAC" w:rsidP="00964DAF"/>
    <w:p w14:paraId="1C18899A" w14:textId="4A2155C6" w:rsidR="00964DAF" w:rsidRDefault="00922E35" w:rsidP="00964DAF">
      <w:r>
        <w:t xml:space="preserve">The nominator shall assemble the nomination letter, nominee’s CV, and letters of support into a nomination package. The nomination may be submitted through INCOSE </w:t>
      </w:r>
      <w:r w:rsidR="00D67868">
        <w:t>or through or</w:t>
      </w:r>
      <w:r>
        <w:t xml:space="preserve"> through ASEE SED. For nominations submitted through INCOSE, nomination packages must be </w:t>
      </w:r>
      <w:r>
        <w:lastRenderedPageBreak/>
        <w:t>submitted through the INCOSE Awards process no later than February 28 for consideration</w:t>
      </w:r>
      <w:r w:rsidR="0F97E7C0">
        <w:t xml:space="preserve">. </w:t>
      </w:r>
      <w:r>
        <w:t xml:space="preserve"> INCOSE will not consider nomination packages received after that </w:t>
      </w:r>
      <w:r w:rsidR="00D67868">
        <w:t>date.</w:t>
      </w:r>
      <w:r w:rsidR="00964DAF">
        <w:t xml:space="preserve"> </w:t>
      </w:r>
    </w:p>
    <w:p w14:paraId="7463A5BE" w14:textId="77777777" w:rsidR="00964DAF" w:rsidRDefault="00964DAF" w:rsidP="00964DAF"/>
    <w:p w14:paraId="2DDA7132" w14:textId="1E571057" w:rsidR="00964DAF" w:rsidRDefault="00D34CAC" w:rsidP="00D34CAC">
      <w:pPr>
        <w:pStyle w:val="Heading4"/>
      </w:pPr>
      <w:bookmarkStart w:id="215" w:name="_Toc149395107"/>
      <w:bookmarkStart w:id="216" w:name="_Toc172479983"/>
      <w:r>
        <w:t>4.6</w:t>
      </w:r>
      <w:r w:rsidR="00964DAF">
        <w:t>.1.3 Selection</w:t>
      </w:r>
      <w:bookmarkEnd w:id="215"/>
      <w:bookmarkEnd w:id="216"/>
      <w:r w:rsidR="00964DAF">
        <w:t xml:space="preserve"> </w:t>
      </w:r>
    </w:p>
    <w:p w14:paraId="303558B7" w14:textId="77777777" w:rsidR="00964DAF" w:rsidRDefault="00964DAF" w:rsidP="00964DAF"/>
    <w:p w14:paraId="00F3D2DE" w14:textId="0424E6CB" w:rsidR="003C2C7E" w:rsidRDefault="003C2C7E" w:rsidP="003C2C7E">
      <w:r>
        <w:t xml:space="preserve">A Joint ASEE SED/INCOSE </w:t>
      </w:r>
      <w:r w:rsidR="5ACF0F53">
        <w:t>Committee</w:t>
      </w:r>
      <w:r>
        <w:t xml:space="preserve">, defined both here and in a Memorandum of Understanding (MOU) between ASEE SED and </w:t>
      </w:r>
      <w:r w:rsidR="00D67868">
        <w:t>INCOSE,</w:t>
      </w:r>
      <w:r>
        <w:t xml:space="preserve"> evaluates the submissions. The final decision will be based on a holistic evaluation of the credentials of each nominee and the evidence of impact. All criteria in the Eligibility section are equally relevant for this award</w:t>
      </w:r>
      <w:r w:rsidR="6146E512">
        <w:t xml:space="preserve">. </w:t>
      </w:r>
      <w:r>
        <w:t xml:space="preserve"> </w:t>
      </w:r>
    </w:p>
    <w:p w14:paraId="6D9E02E1" w14:textId="77777777" w:rsidR="003C2C7E" w:rsidRDefault="003C2C7E" w:rsidP="003C2C7E"/>
    <w:p w14:paraId="09993E40" w14:textId="68441325" w:rsidR="00964DAF" w:rsidRDefault="003C2C7E" w:rsidP="003C2C7E">
      <w:r>
        <w:t xml:space="preserve">The Joint ASEE SED/INCOSE </w:t>
      </w:r>
      <w:r w:rsidR="5ACF0F53">
        <w:t>Committee</w:t>
      </w:r>
      <w:r>
        <w:t xml:space="preserve"> will be comprised of three members from the ASEE SED and two members from INCOSE. The </w:t>
      </w:r>
      <w:r w:rsidR="5ACF0F53">
        <w:t>Committee</w:t>
      </w:r>
      <w:r>
        <w:t xml:space="preserve"> will be co-chaired by the ASEE SED Chair and INCOSE Academic Council Assistant </w:t>
      </w:r>
      <w:r w:rsidR="1D90A2F4">
        <w:t>Director</w:t>
      </w:r>
      <w:r>
        <w:t xml:space="preserve"> for Faculty Matters. The </w:t>
      </w:r>
      <w:r w:rsidR="5ACF0F53">
        <w:t>Committee</w:t>
      </w:r>
      <w:r>
        <w:t xml:space="preserve"> will be further comprised of two </w:t>
      </w:r>
      <w:r w:rsidR="1D90A2F4">
        <w:t>Director</w:t>
      </w:r>
      <w:r>
        <w:t xml:space="preserve">s from the ASEE SED EC as appointed by the ASEE SED Chair, and a member of the INCOSE awards </w:t>
      </w:r>
      <w:r w:rsidR="5ACF0F53">
        <w:t>Committee</w:t>
      </w:r>
      <w:r>
        <w:t xml:space="preserve"> as determined by INCOSE Awards, where the name will be provided to the INCOSE Academic Council Assistant </w:t>
      </w:r>
      <w:r w:rsidR="1D90A2F4">
        <w:t>Director</w:t>
      </w:r>
      <w:r>
        <w:t xml:space="preserve"> for Faculty </w:t>
      </w:r>
      <w:r w:rsidR="00D67868">
        <w:t>Matters.</w:t>
      </w:r>
      <w:r w:rsidR="00964DAF">
        <w:t xml:space="preserve"> </w:t>
      </w:r>
    </w:p>
    <w:p w14:paraId="56F5C197" w14:textId="77777777" w:rsidR="00964DAF" w:rsidRDefault="00964DAF" w:rsidP="00964DAF"/>
    <w:p w14:paraId="721E83F3" w14:textId="77777777" w:rsidR="00A4379F" w:rsidRDefault="00A4379F" w:rsidP="00A4379F">
      <w:r>
        <w:t xml:space="preserve">The approval and notification process shall ensure confidentiality pending final notification as follows: </w:t>
      </w:r>
    </w:p>
    <w:p w14:paraId="083D5F99" w14:textId="7DE6F6A5" w:rsidR="0054175E" w:rsidRDefault="0054175E" w:rsidP="00B42B7E">
      <w:pPr>
        <w:pStyle w:val="ListParagraph"/>
        <w:numPr>
          <w:ilvl w:val="0"/>
          <w:numId w:val="54"/>
        </w:numPr>
        <w:spacing w:before="120" w:after="240"/>
        <w:contextualSpacing/>
      </w:pPr>
      <w:r>
        <w:t xml:space="preserve">The full set of nomination packages, or a communication indicating that there are no nomination packages, will be sent by the INCOSE Awards representative to those currently serving in the ASEE SED Chair and INCOSE Academic Council Assistant </w:t>
      </w:r>
      <w:r w:rsidR="1D90A2F4">
        <w:t>Director</w:t>
      </w:r>
      <w:r>
        <w:t xml:space="preserve"> for Faculty Matters roles by March 15</w:t>
      </w:r>
      <w:r w:rsidR="01D0DB26">
        <w:t xml:space="preserve">. </w:t>
      </w:r>
    </w:p>
    <w:p w14:paraId="35892016" w14:textId="29BD6F53" w:rsidR="0054175E" w:rsidRDefault="0054175E" w:rsidP="00B42B7E">
      <w:pPr>
        <w:pStyle w:val="ListParagraph"/>
        <w:numPr>
          <w:ilvl w:val="0"/>
          <w:numId w:val="54"/>
        </w:numPr>
        <w:spacing w:before="120" w:after="240"/>
        <w:contextualSpacing/>
      </w:pPr>
      <w:r>
        <w:t xml:space="preserve">These two co-chairs of the joint award </w:t>
      </w:r>
      <w:r w:rsidR="5ACF0F53">
        <w:t>Committee</w:t>
      </w:r>
      <w:r>
        <w:t xml:space="preserve"> will involve all members of the award review </w:t>
      </w:r>
      <w:r w:rsidR="5ACF0F53">
        <w:t>Committee</w:t>
      </w:r>
      <w:r>
        <w:t xml:space="preserve"> as established here </w:t>
      </w:r>
      <w:r w:rsidR="00D67868">
        <w:t>and, in the MOU,</w:t>
      </w:r>
      <w:r>
        <w:t xml:space="preserve"> review the nomination packages, and </w:t>
      </w:r>
      <w:r w:rsidR="00D67868">
        <w:t>decide</w:t>
      </w:r>
      <w:r w:rsidR="505344C3">
        <w:t xml:space="preserve">. </w:t>
      </w:r>
    </w:p>
    <w:p w14:paraId="68A0CBF9" w14:textId="24EA9954" w:rsidR="0054175E" w:rsidRDefault="0054175E" w:rsidP="00B42B7E">
      <w:pPr>
        <w:pStyle w:val="ListParagraph"/>
        <w:numPr>
          <w:ilvl w:val="0"/>
          <w:numId w:val="54"/>
        </w:numPr>
        <w:spacing w:before="120" w:after="240"/>
        <w:contextualSpacing/>
      </w:pPr>
      <w:r>
        <w:t xml:space="preserve">Once the Joint ASEE SED/INCOSE </w:t>
      </w:r>
      <w:r w:rsidR="5ACF0F53">
        <w:t>Committee</w:t>
      </w:r>
      <w:r>
        <w:t xml:space="preserve"> approval decision is made, the INCOSE co-chair of the award </w:t>
      </w:r>
      <w:r w:rsidR="5ACF0F53">
        <w:t>Committee</w:t>
      </w:r>
      <w:r>
        <w:t xml:space="preserve"> shall notify the INCOSE award representative of the outcome of the award </w:t>
      </w:r>
      <w:r w:rsidR="00D67868">
        <w:t>process and</w:t>
      </w:r>
      <w:r>
        <w:t xml:space="preserve"> present the outcome of the process at the INCOSE Q2 BOD meeting. </w:t>
      </w:r>
    </w:p>
    <w:p w14:paraId="7BBE0371" w14:textId="5708EFED" w:rsidR="0054175E" w:rsidRDefault="0054175E" w:rsidP="00B42B7E">
      <w:pPr>
        <w:pStyle w:val="ListParagraph"/>
        <w:numPr>
          <w:ilvl w:val="0"/>
          <w:numId w:val="54"/>
        </w:numPr>
        <w:spacing w:before="120" w:after="240"/>
        <w:contextualSpacing/>
      </w:pPr>
      <w:r>
        <w:t xml:space="preserve">The co-chairs of the award </w:t>
      </w:r>
      <w:r w:rsidR="5ACF0F53">
        <w:t>Committee</w:t>
      </w:r>
      <w:r>
        <w:t xml:space="preserve"> shall jointly notify the nominators of the outcome of the award review process including those who did not receive an award and successful award nominators and recipients, within one month after Q2 BOD Meeting.</w:t>
      </w:r>
    </w:p>
    <w:p w14:paraId="43970D26" w14:textId="6818A397" w:rsidR="0054175E" w:rsidRDefault="0054175E" w:rsidP="00B42B7E">
      <w:pPr>
        <w:pStyle w:val="ListParagraph"/>
        <w:numPr>
          <w:ilvl w:val="0"/>
          <w:numId w:val="54"/>
        </w:numPr>
        <w:spacing w:before="120" w:after="240"/>
        <w:contextualSpacing/>
      </w:pPr>
      <w:r>
        <w:t xml:space="preserve">The Joint ASEE SED/INCOSE </w:t>
      </w:r>
      <w:r w:rsidR="5ACF0F53">
        <w:t>Committee</w:t>
      </w:r>
      <w:r>
        <w:t xml:space="preserve"> shall provide citations to support preparation of the award material</w:t>
      </w:r>
      <w:r w:rsidR="3AEF1B03">
        <w:t xml:space="preserve">. </w:t>
      </w:r>
    </w:p>
    <w:p w14:paraId="14E03177" w14:textId="1448D464" w:rsidR="0054175E" w:rsidRDefault="0054175E" w:rsidP="00B42B7E">
      <w:pPr>
        <w:pStyle w:val="ListParagraph"/>
        <w:numPr>
          <w:ilvl w:val="0"/>
          <w:numId w:val="54"/>
        </w:numPr>
        <w:spacing w:before="120" w:after="240"/>
        <w:contextualSpacing/>
      </w:pPr>
      <w:r>
        <w:t xml:space="preserve">The award recipient(s) will be announced in the INCOSE 2Q Newsletter with related material on their outstanding contributions to systems engineering education. A link to the INCOSE 2Q Newsletter will be distributed by the ASEE SED Chair to the ASEE SED members through the ASEE SED </w:t>
      </w:r>
      <w:r w:rsidR="00D67868">
        <w:t>listserv</w:t>
      </w:r>
      <w:r w:rsidR="22ABC47F">
        <w:t xml:space="preserve">. </w:t>
      </w:r>
    </w:p>
    <w:p w14:paraId="663CA8D6" w14:textId="6D3FFF02" w:rsidR="00A4379F" w:rsidRDefault="0054175E" w:rsidP="00B42B7E">
      <w:pPr>
        <w:pStyle w:val="ListParagraph"/>
        <w:numPr>
          <w:ilvl w:val="0"/>
          <w:numId w:val="54"/>
        </w:numPr>
        <w:spacing w:before="120" w:after="240"/>
        <w:contextualSpacing/>
      </w:pPr>
      <w:r>
        <w:t xml:space="preserve">The Joint ASEE SED/INCOSE </w:t>
      </w:r>
      <w:r w:rsidR="5ACF0F53">
        <w:t>Committee</w:t>
      </w:r>
      <w:r>
        <w:t xml:space="preserve"> will present the award at the ASEE Annual Conference and Exposition at the SED Social Event</w:t>
      </w:r>
      <w:r w:rsidR="5D28C1F7">
        <w:t xml:space="preserve">. </w:t>
      </w:r>
    </w:p>
    <w:p w14:paraId="6FC19718" w14:textId="77777777" w:rsidR="0054175E" w:rsidRPr="00672E57" w:rsidRDefault="0054175E" w:rsidP="0054175E">
      <w:pPr>
        <w:spacing w:before="120" w:after="240"/>
        <w:contextualSpacing/>
      </w:pPr>
    </w:p>
    <w:p w14:paraId="5BF7BDD7" w14:textId="7CCE2312" w:rsidR="00964DAF" w:rsidRDefault="00D34CAC" w:rsidP="00D34CAC">
      <w:pPr>
        <w:pStyle w:val="Heading4"/>
      </w:pPr>
      <w:bookmarkStart w:id="217" w:name="_Toc149395108"/>
      <w:bookmarkStart w:id="218" w:name="_Toc172479984"/>
      <w:r>
        <w:lastRenderedPageBreak/>
        <w:t>4.6</w:t>
      </w:r>
      <w:r w:rsidR="00964DAF">
        <w:t>.1.4 Presentation</w:t>
      </w:r>
      <w:bookmarkEnd w:id="217"/>
      <w:bookmarkEnd w:id="218"/>
      <w:r w:rsidR="00964DAF">
        <w:t xml:space="preserve"> </w:t>
      </w:r>
    </w:p>
    <w:p w14:paraId="4A3ABEFE" w14:textId="77777777" w:rsidR="00964DAF" w:rsidRDefault="00964DAF" w:rsidP="00964DAF"/>
    <w:p w14:paraId="606D1C5A" w14:textId="6994F408" w:rsidR="00E50E13" w:rsidRDefault="00E50E13" w:rsidP="00E50E13">
      <w:r>
        <w:t xml:space="preserve">The Joint ASEE SED/INCOSE </w:t>
      </w:r>
      <w:r w:rsidR="5ACF0F53">
        <w:t>Committee</w:t>
      </w:r>
      <w:r>
        <w:t xml:space="preserve"> will give one award per year. Under </w:t>
      </w:r>
      <w:bookmarkStart w:id="219" w:name="_Int_qIBPdA5p"/>
      <w:r>
        <w:t>special circumstances</w:t>
      </w:r>
      <w:bookmarkEnd w:id="219"/>
      <w:r>
        <w:t xml:space="preserve">, the Joint ASEE SED/INCOSE </w:t>
      </w:r>
      <w:r w:rsidR="5ACF0F53">
        <w:t>Committee</w:t>
      </w:r>
      <w:r>
        <w:t xml:space="preserve"> may approve more than one award recipient in any one year. The Joint ASEE SED/INCOSE </w:t>
      </w:r>
      <w:r w:rsidR="5ACF0F53">
        <w:t>Committee</w:t>
      </w:r>
      <w:r>
        <w:t xml:space="preserve"> may not approve an award even if nominations are received if no suitable candidates apply or receive nomination </w:t>
      </w:r>
      <w:r w:rsidR="00D67868">
        <w:t>and, in this case,</w:t>
      </w:r>
      <w:r>
        <w:t xml:space="preserve"> the Joint ASEE SED/INCOSE </w:t>
      </w:r>
      <w:r w:rsidR="5ACF0F53">
        <w:t>Committee</w:t>
      </w:r>
      <w:r>
        <w:t xml:space="preserve"> can declare the award for a given year canceled.   Cancelation should be communicated internally to INCOSE and ASEE SED as described for communication of awards.</w:t>
      </w:r>
    </w:p>
    <w:p w14:paraId="47FF86A3" w14:textId="77777777" w:rsidR="00E50E13" w:rsidRDefault="00E50E13" w:rsidP="00E50E13"/>
    <w:p w14:paraId="373A1E54" w14:textId="07B30692" w:rsidR="00A4379F" w:rsidRPr="00672E57" w:rsidRDefault="00E50E13" w:rsidP="00E50E13">
      <w:r>
        <w:t>Recipients of the Joint ASEE SED/INCOSE Outstanding Systems Engineering Educator Award shall receive two (2) complimentary tickets (one for themselves and a guest) for the SED Social Event at the ASEE Annual Conference and Exposition in the year of their award.</w:t>
      </w:r>
    </w:p>
    <w:p w14:paraId="4AEEDD47" w14:textId="7B3D058A" w:rsidR="00964DAF" w:rsidRDefault="00964DAF" w:rsidP="00964DAF"/>
    <w:p w14:paraId="005F3C72" w14:textId="77777777" w:rsidR="00A4379F" w:rsidRDefault="00A4379F" w:rsidP="00964DAF"/>
    <w:p w14:paraId="48ABBA58" w14:textId="77777777" w:rsidR="00964DAF" w:rsidRDefault="00964DAF" w:rsidP="00964DAF"/>
    <w:p w14:paraId="7F189BBB" w14:textId="77777777" w:rsidR="00964DAF" w:rsidRDefault="00964DAF" w:rsidP="00964DAF"/>
    <w:p w14:paraId="6E1B45FF" w14:textId="77777777" w:rsidR="00964DAF" w:rsidRDefault="00964DAF" w:rsidP="00964DAF">
      <w:pPr>
        <w:rPr>
          <w:color w:val="FF0000"/>
        </w:rPr>
      </w:pPr>
    </w:p>
    <w:p w14:paraId="742A1C39" w14:textId="77777777" w:rsidR="00964DAF" w:rsidRPr="006E69BB" w:rsidRDefault="00964DAF" w:rsidP="006E69BB"/>
    <w:p w14:paraId="274FD24E" w14:textId="619C24C0" w:rsidR="008C50D9" w:rsidRDefault="008C50D9" w:rsidP="008C50D9">
      <w:pPr>
        <w:rPr>
          <w:color w:val="FF0000"/>
        </w:rPr>
      </w:pPr>
    </w:p>
    <w:p w14:paraId="55CB86BD" w14:textId="77777777" w:rsidR="00251CC8" w:rsidRDefault="00251CC8" w:rsidP="008C50D9">
      <w:pPr>
        <w:rPr>
          <w:color w:val="FF0000"/>
        </w:rPr>
      </w:pPr>
    </w:p>
    <w:p w14:paraId="3148504A" w14:textId="77777777" w:rsidR="00251CC8" w:rsidRDefault="00251CC8" w:rsidP="008C50D9">
      <w:pPr>
        <w:rPr>
          <w:color w:val="FF0000"/>
        </w:rPr>
      </w:pPr>
    </w:p>
    <w:p w14:paraId="446B953A" w14:textId="77777777" w:rsidR="00251CC8" w:rsidRDefault="00251CC8" w:rsidP="008C50D9">
      <w:pPr>
        <w:rPr>
          <w:color w:val="FF0000"/>
        </w:rPr>
      </w:pPr>
    </w:p>
    <w:p w14:paraId="7290B6FD" w14:textId="77777777" w:rsidR="00251CC8" w:rsidRDefault="00251CC8" w:rsidP="008C50D9">
      <w:pPr>
        <w:rPr>
          <w:color w:val="FF0000"/>
        </w:rPr>
      </w:pPr>
    </w:p>
    <w:p w14:paraId="1F2693D6" w14:textId="77777777" w:rsidR="00251CC8" w:rsidRDefault="00251CC8" w:rsidP="008C50D9">
      <w:pPr>
        <w:rPr>
          <w:color w:val="FF0000"/>
        </w:rPr>
      </w:pPr>
    </w:p>
    <w:p w14:paraId="3F0AB3A0" w14:textId="77777777" w:rsidR="00251CC8" w:rsidRDefault="00251CC8" w:rsidP="008C50D9">
      <w:pPr>
        <w:rPr>
          <w:color w:val="FF0000"/>
        </w:rPr>
      </w:pPr>
    </w:p>
    <w:p w14:paraId="5FF97858" w14:textId="77777777" w:rsidR="00251CC8" w:rsidRDefault="00251CC8" w:rsidP="008C50D9">
      <w:pPr>
        <w:rPr>
          <w:color w:val="FF0000"/>
        </w:rPr>
      </w:pPr>
    </w:p>
    <w:p w14:paraId="61C76FDC" w14:textId="77777777" w:rsidR="00251CC8" w:rsidRDefault="00251CC8" w:rsidP="008C50D9">
      <w:pPr>
        <w:rPr>
          <w:color w:val="FF0000"/>
        </w:rPr>
      </w:pPr>
    </w:p>
    <w:p w14:paraId="1F26DE65" w14:textId="77777777" w:rsidR="00251CC8" w:rsidRDefault="00251CC8" w:rsidP="008C50D9">
      <w:pPr>
        <w:rPr>
          <w:color w:val="FF0000"/>
        </w:rPr>
      </w:pPr>
    </w:p>
    <w:p w14:paraId="62B12903" w14:textId="77777777" w:rsidR="00251CC8" w:rsidRDefault="00251CC8" w:rsidP="008C50D9">
      <w:pPr>
        <w:rPr>
          <w:color w:val="FF0000"/>
        </w:rPr>
      </w:pPr>
    </w:p>
    <w:p w14:paraId="48C4FC75" w14:textId="77777777" w:rsidR="00251CC8" w:rsidRDefault="00251CC8" w:rsidP="008C50D9">
      <w:pPr>
        <w:rPr>
          <w:color w:val="FF0000"/>
        </w:rPr>
      </w:pPr>
    </w:p>
    <w:p w14:paraId="0F0BD91F" w14:textId="77777777" w:rsidR="00251CC8" w:rsidRDefault="00251CC8" w:rsidP="008C50D9">
      <w:pPr>
        <w:rPr>
          <w:color w:val="FF0000"/>
        </w:rPr>
      </w:pPr>
    </w:p>
    <w:p w14:paraId="7DB1932B" w14:textId="77777777" w:rsidR="00251CC8" w:rsidRDefault="00251CC8" w:rsidP="008C50D9">
      <w:pPr>
        <w:rPr>
          <w:color w:val="FF0000"/>
        </w:rPr>
      </w:pPr>
    </w:p>
    <w:p w14:paraId="4AC7EA78" w14:textId="77777777" w:rsidR="00251CC8" w:rsidRDefault="00251CC8" w:rsidP="008C50D9">
      <w:pPr>
        <w:rPr>
          <w:color w:val="FF0000"/>
        </w:rPr>
      </w:pPr>
    </w:p>
    <w:p w14:paraId="6D03B65D" w14:textId="77777777" w:rsidR="00251CC8" w:rsidRDefault="00251CC8" w:rsidP="008C50D9">
      <w:pPr>
        <w:rPr>
          <w:color w:val="FF0000"/>
        </w:rPr>
      </w:pPr>
    </w:p>
    <w:p w14:paraId="13642D29" w14:textId="77777777" w:rsidR="00251CC8" w:rsidRDefault="00251CC8" w:rsidP="008C50D9">
      <w:pPr>
        <w:rPr>
          <w:color w:val="FF0000"/>
        </w:rPr>
      </w:pPr>
    </w:p>
    <w:p w14:paraId="7E8ABF30" w14:textId="77777777" w:rsidR="00251CC8" w:rsidRDefault="00251CC8" w:rsidP="008C50D9">
      <w:pPr>
        <w:rPr>
          <w:color w:val="FF0000"/>
        </w:rPr>
      </w:pPr>
    </w:p>
    <w:p w14:paraId="3D88B452" w14:textId="77777777" w:rsidR="00251CC8" w:rsidRDefault="00251CC8" w:rsidP="008C50D9">
      <w:pPr>
        <w:rPr>
          <w:color w:val="FF0000"/>
        </w:rPr>
      </w:pPr>
    </w:p>
    <w:p w14:paraId="36C927A3" w14:textId="77777777" w:rsidR="00251CC8" w:rsidRDefault="00251CC8" w:rsidP="008C50D9">
      <w:pPr>
        <w:rPr>
          <w:color w:val="FF0000"/>
        </w:rPr>
      </w:pPr>
    </w:p>
    <w:p w14:paraId="1D154953" w14:textId="77777777" w:rsidR="00251CC8" w:rsidRDefault="00251CC8" w:rsidP="008C50D9">
      <w:pPr>
        <w:rPr>
          <w:color w:val="FF0000"/>
        </w:rPr>
      </w:pPr>
    </w:p>
    <w:p w14:paraId="327895A3" w14:textId="77777777" w:rsidR="00251CC8" w:rsidRDefault="00251CC8" w:rsidP="008C50D9">
      <w:pPr>
        <w:rPr>
          <w:color w:val="FF0000"/>
        </w:rPr>
      </w:pPr>
    </w:p>
    <w:p w14:paraId="4D6245D7" w14:textId="77777777" w:rsidR="00251CC8" w:rsidRDefault="00251CC8" w:rsidP="008C50D9">
      <w:pPr>
        <w:rPr>
          <w:color w:val="FF0000"/>
        </w:rPr>
      </w:pPr>
    </w:p>
    <w:p w14:paraId="779973C7" w14:textId="77777777" w:rsidR="00251CC8" w:rsidRDefault="00251CC8" w:rsidP="008C50D9">
      <w:pPr>
        <w:rPr>
          <w:color w:val="FF0000"/>
        </w:rPr>
      </w:pPr>
    </w:p>
    <w:p w14:paraId="529E55EC" w14:textId="77777777" w:rsidR="00251CC8" w:rsidRDefault="00251CC8" w:rsidP="008C50D9">
      <w:pPr>
        <w:rPr>
          <w:color w:val="FF0000"/>
        </w:rPr>
      </w:pPr>
    </w:p>
    <w:p w14:paraId="514A37ED" w14:textId="77777777" w:rsidR="00251CC8" w:rsidRDefault="00251CC8" w:rsidP="008C50D9">
      <w:pPr>
        <w:rPr>
          <w:color w:val="FF0000"/>
        </w:rPr>
      </w:pPr>
    </w:p>
    <w:p w14:paraId="545BF3B9" w14:textId="77777777" w:rsidR="00251CC8" w:rsidRDefault="00251CC8" w:rsidP="008C50D9">
      <w:pPr>
        <w:rPr>
          <w:color w:val="FF0000"/>
        </w:rPr>
      </w:pPr>
    </w:p>
    <w:p w14:paraId="6D13CF0D" w14:textId="77777777" w:rsidR="00251CC8" w:rsidRPr="00634C7E" w:rsidRDefault="00251CC8" w:rsidP="008C50D9">
      <w:pPr>
        <w:rPr>
          <w:b/>
          <w:bCs/>
          <w:color w:val="000000" w:themeColor="text1"/>
        </w:rPr>
      </w:pPr>
    </w:p>
    <w:p w14:paraId="24D46D99" w14:textId="713A0900" w:rsidR="00251CC8" w:rsidRPr="00634C7E" w:rsidRDefault="00251CC8" w:rsidP="008C50D9">
      <w:pPr>
        <w:rPr>
          <w:b/>
          <w:bCs/>
          <w:color w:val="000000" w:themeColor="text1"/>
          <w:sz w:val="28"/>
          <w:szCs w:val="28"/>
        </w:rPr>
      </w:pPr>
      <w:r w:rsidRPr="5EE4968A">
        <w:rPr>
          <w:b/>
          <w:bCs/>
          <w:color w:val="000000" w:themeColor="text1"/>
          <w:sz w:val="28"/>
          <w:szCs w:val="28"/>
        </w:rPr>
        <w:t xml:space="preserve">Appendix </w:t>
      </w:r>
      <w:r w:rsidR="00634C7E" w:rsidRPr="5EE4968A">
        <w:rPr>
          <w:b/>
          <w:bCs/>
          <w:color w:val="000000" w:themeColor="text1"/>
          <w:sz w:val="28"/>
          <w:szCs w:val="28"/>
        </w:rPr>
        <w:t>1</w:t>
      </w:r>
      <w:r w:rsidRPr="5EE4968A">
        <w:rPr>
          <w:b/>
          <w:bCs/>
          <w:color w:val="000000" w:themeColor="text1"/>
          <w:sz w:val="28"/>
          <w:szCs w:val="28"/>
        </w:rPr>
        <w:t xml:space="preserve"> – Fellows </w:t>
      </w:r>
      <w:r w:rsidR="5ACF0F53" w:rsidRPr="5EE4968A">
        <w:rPr>
          <w:b/>
          <w:bCs/>
          <w:color w:val="000000" w:themeColor="text1"/>
          <w:sz w:val="28"/>
          <w:szCs w:val="28"/>
        </w:rPr>
        <w:t>Committee</w:t>
      </w:r>
      <w:r w:rsidR="00E20680" w:rsidRPr="5EE4968A">
        <w:rPr>
          <w:b/>
          <w:bCs/>
          <w:color w:val="000000" w:themeColor="text1"/>
          <w:sz w:val="28"/>
          <w:szCs w:val="28"/>
        </w:rPr>
        <w:t xml:space="preserve"> Details</w:t>
      </w:r>
    </w:p>
    <w:p w14:paraId="2735C148" w14:textId="5A784580" w:rsidR="00251CC8" w:rsidRDefault="00E20680" w:rsidP="00251CC8">
      <w:pPr>
        <w:pStyle w:val="Heading5"/>
      </w:pPr>
      <w:bookmarkStart w:id="220" w:name="_Toc172479985"/>
      <w:r>
        <w:t xml:space="preserve">Fellows </w:t>
      </w:r>
      <w:r w:rsidR="5ACF0F53">
        <w:t>Committee</w:t>
      </w:r>
      <w:r>
        <w:t xml:space="preserve"> </w:t>
      </w:r>
      <w:r w:rsidR="00251CC8">
        <w:t>Structure</w:t>
      </w:r>
      <w:bookmarkEnd w:id="220"/>
      <w:r w:rsidR="00251CC8">
        <w:t xml:space="preserve"> </w:t>
      </w:r>
    </w:p>
    <w:p w14:paraId="54449E01" w14:textId="77777777" w:rsidR="00251CC8" w:rsidRDefault="00251CC8" w:rsidP="00251CC8"/>
    <w:p w14:paraId="676E64B4" w14:textId="5FF716C4" w:rsidR="00251CC8" w:rsidRDefault="00251CC8" w:rsidP="00251CC8">
      <w:r>
        <w:t xml:space="preserve">All Fellows who are INCOSE regular or senior members in good standing are members of the Fellows </w:t>
      </w:r>
      <w:r w:rsidR="5ACF0F53">
        <w:t>Committee</w:t>
      </w:r>
      <w:r>
        <w:t xml:space="preserve">. Fellows who are not INCOSE members in good standing retain their designation as an INCOSE Fellow but are ineligible to participate in the Fellows </w:t>
      </w:r>
      <w:r w:rsidR="5ACF0F53">
        <w:t>Committee</w:t>
      </w:r>
      <w:r>
        <w:t xml:space="preserve">, hold a Fellows </w:t>
      </w:r>
      <w:r w:rsidR="5ACF0F53">
        <w:t>Committee</w:t>
      </w:r>
      <w:r>
        <w:t xml:space="preserve"> or sub-</w:t>
      </w:r>
      <w:r w:rsidR="5ACF0F53">
        <w:t>Committee</w:t>
      </w:r>
      <w:r>
        <w:t xml:space="preserve"> role, or vote on Fellows </w:t>
      </w:r>
      <w:r w:rsidR="5ACF0F53">
        <w:t>Committee</w:t>
      </w:r>
      <w:r>
        <w:t xml:space="preserve"> matters. </w:t>
      </w:r>
    </w:p>
    <w:p w14:paraId="111A2D27" w14:textId="77777777" w:rsidR="00251CC8" w:rsidRDefault="00251CC8" w:rsidP="00251CC8"/>
    <w:p w14:paraId="3442E9E4" w14:textId="253139AB" w:rsidR="00251CC8" w:rsidRDefault="00251CC8" w:rsidP="00251CC8">
      <w:r>
        <w:t xml:space="preserve">The Fellows shall elect a Chair of the Fellows </w:t>
      </w:r>
      <w:r w:rsidR="5ACF0F53">
        <w:t>Committee</w:t>
      </w:r>
      <w:r>
        <w:t xml:space="preserve"> by a majority vote of the current Fellows who participate in the vote. This Chair shall then be appointed by the President of INCOSE, after receiving approval by the BoD of INCOSE. If the BoD does not approve the Chair, the election of a new chair shall be conducted by the Fellows. This process shall continue until BoD approval of the elected Chair is granted. </w:t>
      </w:r>
    </w:p>
    <w:p w14:paraId="06139690" w14:textId="77777777" w:rsidR="00251CC8" w:rsidRDefault="00251CC8" w:rsidP="00251CC8"/>
    <w:p w14:paraId="3883D7C6" w14:textId="58A3DDE9" w:rsidR="00251CC8" w:rsidRDefault="00251CC8" w:rsidP="00251CC8">
      <w:r>
        <w:t xml:space="preserve">The Chair of the Fellows </w:t>
      </w:r>
      <w:r w:rsidR="5ACF0F53">
        <w:t>Committee</w:t>
      </w:r>
      <w:r>
        <w:t xml:space="preserve"> may attend meetings of the Academic Council, Technical Operations, and the Board of </w:t>
      </w:r>
      <w:r w:rsidR="1D90A2F4">
        <w:t>Director</w:t>
      </w:r>
      <w:r>
        <w:t xml:space="preserve">s as a non-voting attendee. Attendance at these meetings may be delegated to other Fellows by the Chair of the Fellows </w:t>
      </w:r>
      <w:r w:rsidR="5ACF0F53">
        <w:t>Committee</w:t>
      </w:r>
      <w:r>
        <w:t xml:space="preserve"> with the agreement of the relevant meeting chair. </w:t>
      </w:r>
    </w:p>
    <w:p w14:paraId="34F98904" w14:textId="77777777" w:rsidR="00251CC8" w:rsidRDefault="00251CC8" w:rsidP="00251CC8"/>
    <w:p w14:paraId="640A403C" w14:textId="21851D98" w:rsidR="00251CC8" w:rsidRDefault="00251CC8" w:rsidP="00251CC8">
      <w:r>
        <w:t xml:space="preserve">A Fellow may be appointed as the Vice Chair of the Fellows </w:t>
      </w:r>
      <w:r w:rsidR="5ACF0F53">
        <w:t>Committee</w:t>
      </w:r>
      <w:r>
        <w:t xml:space="preserve"> by the Fellows Chair. The Vice Chair does not automatically succeed to the position of Fellows Chair. </w:t>
      </w:r>
    </w:p>
    <w:p w14:paraId="784F1935" w14:textId="77777777" w:rsidR="00251CC8" w:rsidRDefault="00251CC8" w:rsidP="00251CC8"/>
    <w:p w14:paraId="0D86F72D" w14:textId="24F61558" w:rsidR="00251CC8" w:rsidRDefault="00251CC8" w:rsidP="00251CC8">
      <w:r>
        <w:t xml:space="preserve">The term of office of the Chair and Vice Chair of the Fellows </w:t>
      </w:r>
      <w:r w:rsidR="5ACF0F53">
        <w:t>Committee</w:t>
      </w:r>
      <w:r>
        <w:t xml:space="preserve"> shall commence on December 1 of the year and is limited to 2 years. No one may hold either of these positions for more than 2 successive (contiguous) terms</w:t>
      </w:r>
      <w:r w:rsidR="0CDB202C">
        <w:t xml:space="preserve">. </w:t>
      </w:r>
      <w:r>
        <w:t xml:space="preserve">When a person assumes the position of the Chair or Vice Chair in-progress of a term, the remainder of the term assumed does not count as the first term. It is possible for a Fellow to hold these positions for more than 2 </w:t>
      </w:r>
      <w:r w:rsidR="4737F33E">
        <w:t>terms if</w:t>
      </w:r>
      <w:r>
        <w:t xml:space="preserve"> they are not contiguous. </w:t>
      </w:r>
    </w:p>
    <w:p w14:paraId="0DC522A3" w14:textId="77777777" w:rsidR="00251CC8" w:rsidRDefault="00251CC8" w:rsidP="00251CC8"/>
    <w:p w14:paraId="5ECE7DE9" w14:textId="2B9A89DA" w:rsidR="00251CC8" w:rsidRDefault="00251CC8" w:rsidP="00251CC8">
      <w:r>
        <w:t xml:space="preserve">The Fellows </w:t>
      </w:r>
      <w:r w:rsidR="5ACF0F53">
        <w:t>Committee</w:t>
      </w:r>
      <w:r>
        <w:t xml:space="preserve"> may establish volunteer </w:t>
      </w:r>
      <w:r w:rsidR="00682A27">
        <w:t>subcommittees</w:t>
      </w:r>
      <w:r>
        <w:t xml:space="preserve"> or task groups to apply the expertise of the Fellows to internal INCOSE needs or external areas of interest. The Fellows Chair and Vice Chair may attend meetings of any </w:t>
      </w:r>
      <w:r w:rsidR="00682A27">
        <w:t>subcommittee</w:t>
      </w:r>
      <w:r>
        <w:t xml:space="preserve"> or task group. </w:t>
      </w:r>
    </w:p>
    <w:p w14:paraId="32C1446A" w14:textId="76DAB54F" w:rsidR="00251CC8" w:rsidRDefault="00251CC8" w:rsidP="00251CC8">
      <w:pPr>
        <w:pStyle w:val="Heading5"/>
      </w:pPr>
      <w:bookmarkStart w:id="221" w:name="_Toc172479986"/>
      <w:r>
        <w:t xml:space="preserve">Fellows Selection </w:t>
      </w:r>
      <w:r w:rsidR="5ACF0F53">
        <w:t>Committee</w:t>
      </w:r>
      <w:bookmarkEnd w:id="221"/>
      <w:r>
        <w:t xml:space="preserve"> </w:t>
      </w:r>
    </w:p>
    <w:p w14:paraId="3B6A5825" w14:textId="77777777" w:rsidR="00251CC8" w:rsidRDefault="00251CC8" w:rsidP="00251CC8"/>
    <w:p w14:paraId="79C461C6" w14:textId="4D12B237" w:rsidR="00251CC8" w:rsidRDefault="00251CC8" w:rsidP="00251CC8">
      <w:r>
        <w:t xml:space="preserve">The Fellows Selection </w:t>
      </w:r>
      <w:r w:rsidR="5ACF0F53">
        <w:t>Committee</w:t>
      </w:r>
      <w:r>
        <w:t xml:space="preserve"> shall be a standing sub-</w:t>
      </w:r>
      <w:r w:rsidR="5ACF0F53">
        <w:t>Committee</w:t>
      </w:r>
      <w:r>
        <w:t xml:space="preserve"> of the Fellows </w:t>
      </w:r>
      <w:r w:rsidR="5ACF0F53">
        <w:t>Committee</w:t>
      </w:r>
      <w:r>
        <w:t xml:space="preserve">. The primary purpose of this </w:t>
      </w:r>
      <w:r w:rsidR="5ACF0F53">
        <w:t>Committee</w:t>
      </w:r>
      <w:r>
        <w:t xml:space="preserve"> is to select new INCOSE Fellows. The </w:t>
      </w:r>
      <w:r w:rsidR="5ACF0F53">
        <w:t>Committee</w:t>
      </w:r>
      <w:r>
        <w:t xml:space="preserve"> shall follow FEL-PROC-01 Fellows </w:t>
      </w:r>
      <w:r w:rsidR="5ACF0F53">
        <w:t>Committee</w:t>
      </w:r>
      <w:r>
        <w:t xml:space="preserve"> Procedure.</w:t>
      </w:r>
    </w:p>
    <w:p w14:paraId="7DE7DD11" w14:textId="77777777" w:rsidR="00251CC8" w:rsidRDefault="00251CC8" w:rsidP="00251CC8"/>
    <w:p w14:paraId="4318C3FF" w14:textId="614BBA2D" w:rsidR="00251CC8" w:rsidRDefault="00251CC8" w:rsidP="00251CC8">
      <w:r>
        <w:t xml:space="preserve">This </w:t>
      </w:r>
      <w:r w:rsidR="5ACF0F53">
        <w:t>Committee</w:t>
      </w:r>
      <w:r>
        <w:t xml:space="preserve"> shall consist of 9 Fellows who have been elected by a majority vote of the Fellows who participate in the vote.   </w:t>
      </w:r>
    </w:p>
    <w:p w14:paraId="2823D9FE" w14:textId="77777777" w:rsidR="00251CC8" w:rsidRDefault="00251CC8" w:rsidP="00251CC8"/>
    <w:p w14:paraId="026E9C46" w14:textId="1615D9C8" w:rsidR="00251CC8" w:rsidRDefault="00251CC8" w:rsidP="00251CC8">
      <w:r>
        <w:t xml:space="preserve">The term of service of Fellows Selection </w:t>
      </w:r>
      <w:r w:rsidR="5ACF0F53">
        <w:t>Committee</w:t>
      </w:r>
      <w:r>
        <w:t xml:space="preserve"> members shall commence on December 1 of the year and is limited to 3 years. No Fellow may serve on the Fellows Selection </w:t>
      </w:r>
      <w:r w:rsidR="5ACF0F53">
        <w:t>Committee</w:t>
      </w:r>
      <w:r>
        <w:t xml:space="preserve"> </w:t>
      </w:r>
      <w:r>
        <w:lastRenderedPageBreak/>
        <w:t xml:space="preserve">for more than 2 successive (contiguous) terms. When a person assumes a vacancy and serves a partial term (less than 3 years) on the Fellows Selection </w:t>
      </w:r>
      <w:r w:rsidR="5ACF0F53">
        <w:t>Committee</w:t>
      </w:r>
      <w:r>
        <w:t xml:space="preserve">, the remainder of the term assumed does not count as the first term. It is possible for a Fellow to serve on the </w:t>
      </w:r>
      <w:r w:rsidR="5ACF0F53">
        <w:t>Committee</w:t>
      </w:r>
      <w:r>
        <w:t xml:space="preserve"> for more than 2 </w:t>
      </w:r>
      <w:r w:rsidR="78B8B0DF">
        <w:t>terms if</w:t>
      </w:r>
      <w:r>
        <w:t xml:space="preserve"> they are not contiguous. </w:t>
      </w:r>
    </w:p>
    <w:p w14:paraId="686DE957" w14:textId="77777777" w:rsidR="00251CC8" w:rsidRDefault="00251CC8" w:rsidP="00251CC8"/>
    <w:p w14:paraId="5B9DAC7C" w14:textId="381429A7" w:rsidR="00251CC8" w:rsidRDefault="00251CC8" w:rsidP="00251CC8">
      <w:r>
        <w:t xml:space="preserve">The Chair of the Fellows </w:t>
      </w:r>
      <w:r w:rsidR="5ACF0F53">
        <w:t>Committee</w:t>
      </w:r>
      <w:r>
        <w:t xml:space="preserve">, or in their absence the Vice Chair of the Fellows </w:t>
      </w:r>
      <w:r w:rsidR="5ACF0F53">
        <w:t>Committee</w:t>
      </w:r>
      <w:r>
        <w:t xml:space="preserve">, shall serve as the non-voting chair of the Fellows Selection </w:t>
      </w:r>
      <w:r w:rsidR="5ACF0F53">
        <w:t>Committee</w:t>
      </w:r>
      <w:r w:rsidR="170B2318">
        <w:t xml:space="preserve">. </w:t>
      </w:r>
    </w:p>
    <w:p w14:paraId="4AEF07E2" w14:textId="77777777" w:rsidR="00251CC8" w:rsidRDefault="00251CC8" w:rsidP="00251CC8"/>
    <w:p w14:paraId="539C1DF2" w14:textId="77777777" w:rsidR="00251CC8" w:rsidRDefault="00251CC8" w:rsidP="008C50D9">
      <w:pPr>
        <w:rPr>
          <w:color w:val="FF0000"/>
        </w:rPr>
      </w:pPr>
    </w:p>
    <w:p w14:paraId="5FC23834" w14:textId="77777777" w:rsidR="00E20680" w:rsidRDefault="00E20680" w:rsidP="008C50D9">
      <w:pPr>
        <w:rPr>
          <w:color w:val="FF0000"/>
        </w:rPr>
      </w:pPr>
    </w:p>
    <w:p w14:paraId="61B02BBC" w14:textId="77777777" w:rsidR="00E20680" w:rsidRDefault="00E20680" w:rsidP="008C50D9">
      <w:pPr>
        <w:rPr>
          <w:color w:val="FF0000"/>
        </w:rPr>
      </w:pPr>
    </w:p>
    <w:p w14:paraId="6B469AD8" w14:textId="77777777" w:rsidR="00E20680" w:rsidRDefault="00E20680" w:rsidP="008C50D9">
      <w:pPr>
        <w:rPr>
          <w:color w:val="FF0000"/>
        </w:rPr>
      </w:pPr>
    </w:p>
    <w:p w14:paraId="769429C8" w14:textId="77777777" w:rsidR="00E20680" w:rsidRDefault="00E20680" w:rsidP="008C50D9">
      <w:pPr>
        <w:rPr>
          <w:color w:val="FF0000"/>
        </w:rPr>
      </w:pPr>
    </w:p>
    <w:p w14:paraId="6B16D691" w14:textId="77777777" w:rsidR="00E20680" w:rsidRDefault="00E20680" w:rsidP="008C50D9">
      <w:pPr>
        <w:rPr>
          <w:color w:val="FF0000"/>
        </w:rPr>
      </w:pPr>
    </w:p>
    <w:p w14:paraId="34327CAA" w14:textId="77777777" w:rsidR="00E20680" w:rsidRDefault="00E20680" w:rsidP="008C50D9">
      <w:pPr>
        <w:rPr>
          <w:color w:val="FF0000"/>
        </w:rPr>
      </w:pPr>
    </w:p>
    <w:p w14:paraId="6A5E071C" w14:textId="77777777" w:rsidR="00E20680" w:rsidRDefault="00E20680" w:rsidP="008C50D9">
      <w:pPr>
        <w:rPr>
          <w:color w:val="FF0000"/>
        </w:rPr>
      </w:pPr>
    </w:p>
    <w:p w14:paraId="237D57CD" w14:textId="77777777" w:rsidR="00E20680" w:rsidRDefault="00E20680" w:rsidP="008C50D9">
      <w:pPr>
        <w:rPr>
          <w:color w:val="FF0000"/>
        </w:rPr>
      </w:pPr>
    </w:p>
    <w:p w14:paraId="400F5550" w14:textId="77777777" w:rsidR="00E20680" w:rsidRDefault="00E20680" w:rsidP="008C50D9">
      <w:pPr>
        <w:rPr>
          <w:color w:val="FF0000"/>
        </w:rPr>
      </w:pPr>
    </w:p>
    <w:p w14:paraId="2D4DB8E0" w14:textId="77777777" w:rsidR="00E20680" w:rsidRDefault="00E20680" w:rsidP="008C50D9">
      <w:pPr>
        <w:rPr>
          <w:color w:val="FF0000"/>
        </w:rPr>
      </w:pPr>
    </w:p>
    <w:p w14:paraId="158136E5" w14:textId="77777777" w:rsidR="00E20680" w:rsidRDefault="00E20680" w:rsidP="008C50D9">
      <w:pPr>
        <w:rPr>
          <w:color w:val="FF0000"/>
        </w:rPr>
      </w:pPr>
    </w:p>
    <w:p w14:paraId="0777A80C" w14:textId="77777777" w:rsidR="00E20680" w:rsidRDefault="00E20680" w:rsidP="008C50D9">
      <w:pPr>
        <w:rPr>
          <w:color w:val="FF0000"/>
        </w:rPr>
      </w:pPr>
    </w:p>
    <w:p w14:paraId="218B16D3" w14:textId="77777777" w:rsidR="00E20680" w:rsidRDefault="00E20680" w:rsidP="008C50D9">
      <w:pPr>
        <w:rPr>
          <w:color w:val="FF0000"/>
        </w:rPr>
      </w:pPr>
    </w:p>
    <w:p w14:paraId="7D9EB599" w14:textId="77777777" w:rsidR="00E20680" w:rsidRDefault="00E20680" w:rsidP="008C50D9">
      <w:pPr>
        <w:rPr>
          <w:color w:val="FF0000"/>
        </w:rPr>
      </w:pPr>
    </w:p>
    <w:p w14:paraId="2258C127" w14:textId="77777777" w:rsidR="00E20680" w:rsidRDefault="00E20680" w:rsidP="008C50D9">
      <w:pPr>
        <w:rPr>
          <w:color w:val="FF0000"/>
        </w:rPr>
      </w:pPr>
    </w:p>
    <w:p w14:paraId="2F2C2E0E" w14:textId="77777777" w:rsidR="00E20680" w:rsidRDefault="00E20680" w:rsidP="008C50D9">
      <w:pPr>
        <w:rPr>
          <w:color w:val="FF0000"/>
        </w:rPr>
      </w:pPr>
    </w:p>
    <w:p w14:paraId="1D8FE78B" w14:textId="77777777" w:rsidR="00E20680" w:rsidRDefault="00E20680" w:rsidP="008C50D9">
      <w:pPr>
        <w:rPr>
          <w:color w:val="FF0000"/>
        </w:rPr>
      </w:pPr>
    </w:p>
    <w:p w14:paraId="40E27EBC" w14:textId="77777777" w:rsidR="00E20680" w:rsidRDefault="00E20680" w:rsidP="008C50D9">
      <w:pPr>
        <w:rPr>
          <w:color w:val="FF0000"/>
        </w:rPr>
      </w:pPr>
    </w:p>
    <w:p w14:paraId="3C58F9A3" w14:textId="77777777" w:rsidR="00E20680" w:rsidRDefault="00E20680" w:rsidP="008C50D9">
      <w:pPr>
        <w:rPr>
          <w:color w:val="FF0000"/>
        </w:rPr>
      </w:pPr>
    </w:p>
    <w:p w14:paraId="5572FDAF" w14:textId="77777777" w:rsidR="00E20680" w:rsidRDefault="00E20680" w:rsidP="008C50D9">
      <w:pPr>
        <w:rPr>
          <w:color w:val="FF0000"/>
        </w:rPr>
      </w:pPr>
    </w:p>
    <w:p w14:paraId="060C8AD8" w14:textId="77777777" w:rsidR="00E20680" w:rsidRDefault="00E20680" w:rsidP="008C50D9">
      <w:pPr>
        <w:rPr>
          <w:color w:val="FF0000"/>
        </w:rPr>
      </w:pPr>
    </w:p>
    <w:p w14:paraId="2454AB21" w14:textId="77777777" w:rsidR="00E20680" w:rsidRDefault="00E20680" w:rsidP="008C50D9">
      <w:pPr>
        <w:rPr>
          <w:color w:val="FF0000"/>
        </w:rPr>
      </w:pPr>
    </w:p>
    <w:p w14:paraId="2F8A9AB4" w14:textId="77777777" w:rsidR="00E20680" w:rsidRDefault="00E20680" w:rsidP="008C50D9">
      <w:pPr>
        <w:rPr>
          <w:color w:val="FF0000"/>
        </w:rPr>
      </w:pPr>
    </w:p>
    <w:p w14:paraId="6B060C69" w14:textId="77777777" w:rsidR="00E20680" w:rsidRDefault="00E20680" w:rsidP="008C50D9">
      <w:pPr>
        <w:rPr>
          <w:color w:val="FF0000"/>
        </w:rPr>
      </w:pPr>
    </w:p>
    <w:p w14:paraId="29C62ED3" w14:textId="77777777" w:rsidR="00E20680" w:rsidRDefault="00E20680" w:rsidP="008C50D9">
      <w:pPr>
        <w:rPr>
          <w:color w:val="FF0000"/>
        </w:rPr>
      </w:pPr>
    </w:p>
    <w:p w14:paraId="7F4BF01C" w14:textId="77777777" w:rsidR="00E20680" w:rsidRDefault="00E20680" w:rsidP="008C50D9">
      <w:pPr>
        <w:rPr>
          <w:color w:val="FF0000"/>
        </w:rPr>
      </w:pPr>
    </w:p>
    <w:p w14:paraId="1133E796" w14:textId="77777777" w:rsidR="00E20680" w:rsidRDefault="00E20680" w:rsidP="008C50D9">
      <w:pPr>
        <w:rPr>
          <w:color w:val="FF0000"/>
        </w:rPr>
      </w:pPr>
    </w:p>
    <w:p w14:paraId="5E7F3668" w14:textId="77777777" w:rsidR="00E20680" w:rsidRDefault="00E20680" w:rsidP="008C50D9">
      <w:pPr>
        <w:rPr>
          <w:color w:val="FF0000"/>
        </w:rPr>
      </w:pPr>
    </w:p>
    <w:p w14:paraId="172A967A" w14:textId="77777777" w:rsidR="00E20680" w:rsidRDefault="00E20680" w:rsidP="008C50D9">
      <w:pPr>
        <w:rPr>
          <w:color w:val="FF0000"/>
        </w:rPr>
      </w:pPr>
    </w:p>
    <w:p w14:paraId="18AE865D" w14:textId="77777777" w:rsidR="00E20680" w:rsidRDefault="00E20680" w:rsidP="008C50D9">
      <w:pPr>
        <w:rPr>
          <w:color w:val="FF0000"/>
        </w:rPr>
      </w:pPr>
    </w:p>
    <w:p w14:paraId="1D75174C" w14:textId="77777777" w:rsidR="00E20680" w:rsidRDefault="00E20680" w:rsidP="008C50D9">
      <w:pPr>
        <w:rPr>
          <w:color w:val="FF0000"/>
        </w:rPr>
      </w:pPr>
    </w:p>
    <w:p w14:paraId="43B6F58F" w14:textId="77777777" w:rsidR="00E20680" w:rsidRDefault="00E20680" w:rsidP="008C50D9">
      <w:pPr>
        <w:rPr>
          <w:color w:val="FF0000"/>
        </w:rPr>
      </w:pPr>
    </w:p>
    <w:p w14:paraId="1565826C" w14:textId="77777777" w:rsidR="00E20680" w:rsidRDefault="00E20680" w:rsidP="008C50D9">
      <w:pPr>
        <w:rPr>
          <w:color w:val="FF0000"/>
        </w:rPr>
      </w:pPr>
    </w:p>
    <w:p w14:paraId="789D5245" w14:textId="77777777" w:rsidR="00E20680" w:rsidRDefault="00E20680" w:rsidP="008C50D9">
      <w:pPr>
        <w:rPr>
          <w:color w:val="FF0000"/>
        </w:rPr>
      </w:pPr>
    </w:p>
    <w:p w14:paraId="5DF6F66C" w14:textId="212E7B11" w:rsidR="00634C7E" w:rsidRDefault="00634C7E">
      <w:pPr>
        <w:rPr>
          <w:color w:val="FF0000"/>
        </w:rPr>
      </w:pPr>
      <w:r>
        <w:rPr>
          <w:color w:val="FF0000"/>
        </w:rPr>
        <w:br w:type="page"/>
      </w:r>
    </w:p>
    <w:p w14:paraId="0F33F4F3" w14:textId="77777777" w:rsidR="00E20680" w:rsidRDefault="00E20680" w:rsidP="008C50D9">
      <w:pPr>
        <w:rPr>
          <w:color w:val="FF0000"/>
        </w:rPr>
      </w:pPr>
    </w:p>
    <w:p w14:paraId="67EA3BE9" w14:textId="788EC02F" w:rsidR="00E20680" w:rsidRPr="00634C7E" w:rsidRDefault="00E20680" w:rsidP="008C50D9">
      <w:pPr>
        <w:rPr>
          <w:b/>
          <w:bCs/>
          <w:color w:val="000000" w:themeColor="text1"/>
          <w:sz w:val="28"/>
          <w:szCs w:val="28"/>
        </w:rPr>
      </w:pPr>
      <w:r w:rsidRPr="5EE4968A">
        <w:rPr>
          <w:b/>
          <w:bCs/>
          <w:color w:val="000000" w:themeColor="text1"/>
          <w:sz w:val="28"/>
          <w:szCs w:val="28"/>
        </w:rPr>
        <w:t>Appendix</w:t>
      </w:r>
      <w:r w:rsidR="00634C7E" w:rsidRPr="5EE4968A">
        <w:rPr>
          <w:b/>
          <w:bCs/>
          <w:color w:val="000000" w:themeColor="text1"/>
          <w:sz w:val="28"/>
          <w:szCs w:val="28"/>
        </w:rPr>
        <w:t xml:space="preserve"> 2 – Nominations and Elections </w:t>
      </w:r>
      <w:r w:rsidR="5ACF0F53" w:rsidRPr="5EE4968A">
        <w:rPr>
          <w:b/>
          <w:bCs/>
          <w:color w:val="000000" w:themeColor="text1"/>
          <w:sz w:val="28"/>
          <w:szCs w:val="28"/>
        </w:rPr>
        <w:t>Committee</w:t>
      </w:r>
      <w:r w:rsidR="00634C7E" w:rsidRPr="5EE4968A">
        <w:rPr>
          <w:b/>
          <w:bCs/>
          <w:color w:val="000000" w:themeColor="text1"/>
          <w:sz w:val="28"/>
          <w:szCs w:val="28"/>
        </w:rPr>
        <w:t xml:space="preserve"> Details</w:t>
      </w:r>
    </w:p>
    <w:p w14:paraId="05F8D252" w14:textId="77777777" w:rsidR="00410858" w:rsidRDefault="00410858" w:rsidP="008C50D9">
      <w:pPr>
        <w:rPr>
          <w:color w:val="FF0000"/>
        </w:rPr>
      </w:pPr>
    </w:p>
    <w:p w14:paraId="7B7319C7" w14:textId="176FC715" w:rsidR="00410858" w:rsidRPr="00634C7E" w:rsidRDefault="5ACF0F53" w:rsidP="00410858">
      <w:r>
        <w:t>Committee</w:t>
      </w:r>
      <w:r w:rsidR="00410858">
        <w:t xml:space="preserve"> positions and terms are defined in Table </w:t>
      </w:r>
      <w:r w:rsidR="00634C7E">
        <w:t>2.1</w:t>
      </w:r>
      <w:r w:rsidR="00410858">
        <w:t>.</w:t>
      </w:r>
    </w:p>
    <w:p w14:paraId="09B0D0B9" w14:textId="77777777" w:rsidR="00410858" w:rsidRPr="00634C7E" w:rsidRDefault="00410858" w:rsidP="00410858"/>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5"/>
        <w:gridCol w:w="1575"/>
        <w:gridCol w:w="2790"/>
        <w:gridCol w:w="3615"/>
      </w:tblGrid>
      <w:tr w:rsidR="00410858" w:rsidRPr="00634C7E" w14:paraId="72EDF336" w14:textId="77777777" w:rsidTr="5EE4968A">
        <w:trPr>
          <w:trHeight w:val="300"/>
        </w:trPr>
        <w:tc>
          <w:tcPr>
            <w:tcW w:w="1155" w:type="dxa"/>
            <w:tcBorders>
              <w:top w:val="single" w:sz="18" w:space="0" w:color="auto"/>
              <w:left w:val="single" w:sz="18" w:space="0" w:color="auto"/>
              <w:bottom w:val="double" w:sz="12" w:space="0" w:color="auto"/>
              <w:right w:val="single" w:sz="6" w:space="0" w:color="auto"/>
            </w:tcBorders>
            <w:shd w:val="clear" w:color="auto" w:fill="auto"/>
            <w:vAlign w:val="center"/>
            <w:hideMark/>
          </w:tcPr>
          <w:p w14:paraId="5F43EC32"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b/>
                <w:bCs/>
              </w:rPr>
              <w:t>Position</w:t>
            </w:r>
            <w:r w:rsidRPr="00634C7E">
              <w:rPr>
                <w:rStyle w:val="eop"/>
              </w:rPr>
              <w:t> </w:t>
            </w:r>
          </w:p>
          <w:p w14:paraId="4BC933B3"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b/>
                <w:bCs/>
              </w:rPr>
              <w:t>No.</w:t>
            </w:r>
            <w:r w:rsidRPr="00634C7E">
              <w:rPr>
                <w:rStyle w:val="eop"/>
              </w:rPr>
              <w:t> </w:t>
            </w:r>
          </w:p>
        </w:tc>
        <w:tc>
          <w:tcPr>
            <w:tcW w:w="1575" w:type="dxa"/>
            <w:tcBorders>
              <w:top w:val="single" w:sz="18" w:space="0" w:color="auto"/>
              <w:left w:val="single" w:sz="6" w:space="0" w:color="auto"/>
              <w:bottom w:val="double" w:sz="12" w:space="0" w:color="auto"/>
              <w:right w:val="single" w:sz="6" w:space="0" w:color="auto"/>
            </w:tcBorders>
            <w:shd w:val="clear" w:color="auto" w:fill="auto"/>
            <w:vAlign w:val="center"/>
            <w:hideMark/>
          </w:tcPr>
          <w:p w14:paraId="00D12556"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b/>
                <w:bCs/>
              </w:rPr>
              <w:t>Position</w:t>
            </w:r>
            <w:r w:rsidRPr="00634C7E">
              <w:rPr>
                <w:rStyle w:val="eop"/>
              </w:rPr>
              <w:t> </w:t>
            </w:r>
          </w:p>
        </w:tc>
        <w:tc>
          <w:tcPr>
            <w:tcW w:w="2790" w:type="dxa"/>
            <w:tcBorders>
              <w:top w:val="single" w:sz="18" w:space="0" w:color="auto"/>
              <w:left w:val="single" w:sz="6" w:space="0" w:color="auto"/>
              <w:bottom w:val="double" w:sz="12" w:space="0" w:color="auto"/>
              <w:right w:val="single" w:sz="6" w:space="0" w:color="auto"/>
            </w:tcBorders>
            <w:shd w:val="clear" w:color="auto" w:fill="auto"/>
            <w:vAlign w:val="center"/>
            <w:hideMark/>
          </w:tcPr>
          <w:p w14:paraId="7291F668"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b/>
                <w:bCs/>
              </w:rPr>
              <w:t>How filled</w:t>
            </w:r>
            <w:r w:rsidRPr="00634C7E">
              <w:rPr>
                <w:rStyle w:val="eop"/>
              </w:rPr>
              <w:t> </w:t>
            </w:r>
          </w:p>
        </w:tc>
        <w:tc>
          <w:tcPr>
            <w:tcW w:w="3615" w:type="dxa"/>
            <w:tcBorders>
              <w:top w:val="single" w:sz="18" w:space="0" w:color="auto"/>
              <w:left w:val="single" w:sz="6" w:space="0" w:color="auto"/>
              <w:bottom w:val="double" w:sz="12" w:space="0" w:color="auto"/>
              <w:right w:val="single" w:sz="18" w:space="0" w:color="auto"/>
            </w:tcBorders>
            <w:shd w:val="clear" w:color="auto" w:fill="auto"/>
            <w:vAlign w:val="center"/>
            <w:hideMark/>
          </w:tcPr>
          <w:p w14:paraId="64A6ED64"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b/>
                <w:bCs/>
              </w:rPr>
              <w:t>Term Concludes at installation of successor, which occurs at the:</w:t>
            </w:r>
            <w:r w:rsidRPr="00634C7E">
              <w:rPr>
                <w:rStyle w:val="eop"/>
              </w:rPr>
              <w:t> </w:t>
            </w:r>
          </w:p>
        </w:tc>
      </w:tr>
      <w:tr w:rsidR="00410858" w:rsidRPr="00634C7E" w14:paraId="3F1210C3" w14:textId="77777777" w:rsidTr="5EE4968A">
        <w:trPr>
          <w:trHeight w:val="300"/>
        </w:trPr>
        <w:tc>
          <w:tcPr>
            <w:tcW w:w="1155" w:type="dxa"/>
            <w:tcBorders>
              <w:top w:val="double" w:sz="12" w:space="0" w:color="auto"/>
              <w:left w:val="single" w:sz="18" w:space="0" w:color="auto"/>
              <w:bottom w:val="single" w:sz="6" w:space="0" w:color="auto"/>
              <w:right w:val="single" w:sz="6" w:space="0" w:color="auto"/>
            </w:tcBorders>
            <w:shd w:val="clear" w:color="auto" w:fill="auto"/>
            <w:vAlign w:val="center"/>
            <w:hideMark/>
          </w:tcPr>
          <w:p w14:paraId="2D984F50"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1</w:t>
            </w:r>
            <w:r w:rsidRPr="00634C7E">
              <w:rPr>
                <w:rStyle w:val="eop"/>
              </w:rPr>
              <w:t> </w:t>
            </w:r>
          </w:p>
        </w:tc>
        <w:tc>
          <w:tcPr>
            <w:tcW w:w="1575" w:type="dxa"/>
            <w:tcBorders>
              <w:top w:val="double" w:sz="12" w:space="0" w:color="auto"/>
              <w:left w:val="single" w:sz="6" w:space="0" w:color="auto"/>
              <w:bottom w:val="single" w:sz="6" w:space="0" w:color="auto"/>
              <w:right w:val="single" w:sz="6" w:space="0" w:color="auto"/>
            </w:tcBorders>
            <w:shd w:val="clear" w:color="auto" w:fill="auto"/>
            <w:vAlign w:val="center"/>
            <w:hideMark/>
          </w:tcPr>
          <w:p w14:paraId="47276ABB"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Chair</w:t>
            </w:r>
            <w:r w:rsidRPr="00634C7E">
              <w:rPr>
                <w:rStyle w:val="eop"/>
              </w:rPr>
              <w:t> </w:t>
            </w:r>
          </w:p>
        </w:tc>
        <w:tc>
          <w:tcPr>
            <w:tcW w:w="2790" w:type="dxa"/>
            <w:tcBorders>
              <w:top w:val="double" w:sz="12" w:space="0" w:color="auto"/>
              <w:left w:val="single" w:sz="6" w:space="0" w:color="auto"/>
              <w:bottom w:val="single" w:sz="6" w:space="0" w:color="auto"/>
              <w:right w:val="single" w:sz="6" w:space="0" w:color="auto"/>
            </w:tcBorders>
            <w:shd w:val="clear" w:color="auto" w:fill="auto"/>
            <w:vAlign w:val="center"/>
            <w:hideMark/>
          </w:tcPr>
          <w:p w14:paraId="4E366A64"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Succession of previous Co-Chair</w:t>
            </w:r>
            <w:r w:rsidRPr="00634C7E">
              <w:rPr>
                <w:rStyle w:val="eop"/>
              </w:rPr>
              <w:t> </w:t>
            </w:r>
          </w:p>
        </w:tc>
        <w:tc>
          <w:tcPr>
            <w:tcW w:w="3615" w:type="dxa"/>
            <w:tcBorders>
              <w:top w:val="double" w:sz="12" w:space="0" w:color="auto"/>
              <w:left w:val="single" w:sz="6" w:space="0" w:color="auto"/>
              <w:bottom w:val="single" w:sz="6" w:space="0" w:color="auto"/>
              <w:right w:val="single" w:sz="18" w:space="0" w:color="auto"/>
            </w:tcBorders>
            <w:shd w:val="clear" w:color="auto" w:fill="auto"/>
            <w:vAlign w:val="center"/>
            <w:hideMark/>
          </w:tcPr>
          <w:p w14:paraId="189C4BBB"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International Workshop (IW) every year or 01-Feb if there is no IW</w:t>
            </w:r>
            <w:r w:rsidRPr="00634C7E">
              <w:rPr>
                <w:rStyle w:val="eop"/>
              </w:rPr>
              <w:t> </w:t>
            </w:r>
          </w:p>
        </w:tc>
      </w:tr>
      <w:tr w:rsidR="00410858" w:rsidRPr="00634C7E" w14:paraId="5D9D11E2" w14:textId="77777777" w:rsidTr="5EE4968A">
        <w:trPr>
          <w:trHeight w:val="300"/>
        </w:trPr>
        <w:tc>
          <w:tcPr>
            <w:tcW w:w="1155"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3319DBC9"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2</w:t>
            </w:r>
            <w:r w:rsidRPr="00634C7E">
              <w:rPr>
                <w:rStyle w:val="eop"/>
              </w:rPr>
              <w: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118AC9"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Co-Chair</w:t>
            </w:r>
            <w:r w:rsidRPr="00634C7E">
              <w:rPr>
                <w:rStyle w:val="eop"/>
              </w:rPr>
              <w:t>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05EF8C" w14:textId="3343489D" w:rsidR="00410858" w:rsidRPr="00634C7E" w:rsidRDefault="00410858" w:rsidP="5EE4968A">
            <w:pPr>
              <w:pStyle w:val="paragraph"/>
              <w:spacing w:before="0" w:beforeAutospacing="0" w:after="0" w:afterAutospacing="0"/>
              <w:textAlignment w:val="baseline"/>
              <w:rPr>
                <w:rFonts w:ascii="Segoe UI" w:hAnsi="Segoe UI" w:cs="Segoe UI"/>
                <w:sz w:val="18"/>
                <w:szCs w:val="18"/>
              </w:rPr>
            </w:pPr>
            <w:r w:rsidRPr="5EE4968A">
              <w:rPr>
                <w:rStyle w:val="normaltextrun"/>
              </w:rPr>
              <w:t xml:space="preserve">Appointed (upon approval by a majority vote of Board of </w:t>
            </w:r>
            <w:r w:rsidR="1D90A2F4" w:rsidRPr="5EE4968A">
              <w:rPr>
                <w:rStyle w:val="normaltextrun"/>
              </w:rPr>
              <w:t>Director</w:t>
            </w:r>
            <w:r w:rsidRPr="5EE4968A">
              <w:rPr>
                <w:rStyle w:val="normaltextrun"/>
              </w:rPr>
              <w:t xml:space="preserve">s) from persons who currently are serving or have previously served as voting members of the Board of </w:t>
            </w:r>
            <w:r w:rsidR="1D90A2F4" w:rsidRPr="5EE4968A">
              <w:rPr>
                <w:rStyle w:val="normaltextrun"/>
              </w:rPr>
              <w:t>Director</w:t>
            </w:r>
            <w:r w:rsidRPr="5EE4968A">
              <w:rPr>
                <w:rStyle w:val="normaltextrun"/>
              </w:rPr>
              <w:t>s</w:t>
            </w:r>
            <w:r w:rsidRPr="5EE4968A">
              <w:rPr>
                <w:rStyle w:val="eop"/>
              </w:rPr>
              <w:t> </w:t>
            </w:r>
          </w:p>
        </w:tc>
        <w:tc>
          <w:tcPr>
            <w:tcW w:w="3615"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5CC3C658"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IW every year or 01-Feb if there is no IW</w:t>
            </w:r>
            <w:r w:rsidRPr="00634C7E">
              <w:rPr>
                <w:rStyle w:val="eop"/>
              </w:rPr>
              <w:t> </w:t>
            </w:r>
          </w:p>
        </w:tc>
      </w:tr>
      <w:tr w:rsidR="00410858" w:rsidRPr="00634C7E" w14:paraId="24A4C0FA" w14:textId="77777777" w:rsidTr="5EE4968A">
        <w:trPr>
          <w:trHeight w:val="300"/>
        </w:trPr>
        <w:tc>
          <w:tcPr>
            <w:tcW w:w="1155"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6DC3E4DD"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3</w:t>
            </w:r>
            <w:r w:rsidRPr="00634C7E">
              <w:rPr>
                <w:rStyle w:val="eop"/>
              </w:rPr>
              <w: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2FE35B" w14:textId="37458A86" w:rsidR="00410858" w:rsidRPr="00634C7E" w:rsidRDefault="00410858" w:rsidP="5EE4968A">
            <w:pPr>
              <w:pStyle w:val="paragraph"/>
              <w:spacing w:before="0" w:beforeAutospacing="0" w:after="0" w:afterAutospacing="0"/>
              <w:textAlignment w:val="baseline"/>
              <w:rPr>
                <w:rFonts w:ascii="Segoe UI" w:hAnsi="Segoe UI" w:cs="Segoe UI"/>
                <w:sz w:val="18"/>
                <w:szCs w:val="18"/>
              </w:rPr>
            </w:pPr>
            <w:r w:rsidRPr="5EE4968A">
              <w:rPr>
                <w:rStyle w:val="normaltextrun"/>
              </w:rPr>
              <w:t xml:space="preserve">Sector </w:t>
            </w:r>
            <w:r w:rsidR="1D90A2F4" w:rsidRPr="5EE4968A">
              <w:rPr>
                <w:rStyle w:val="normaltextrun"/>
              </w:rPr>
              <w:t>Director</w:t>
            </w:r>
            <w:r w:rsidRPr="5EE4968A">
              <w:rPr>
                <w:rStyle w:val="eop"/>
              </w:rPr>
              <w:t>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31D148" w14:textId="01E00835" w:rsidR="00410858" w:rsidRPr="00634C7E" w:rsidRDefault="00410858" w:rsidP="5EE4968A">
            <w:pPr>
              <w:pStyle w:val="paragraph"/>
              <w:spacing w:before="0" w:beforeAutospacing="0" w:after="0" w:afterAutospacing="0"/>
              <w:textAlignment w:val="baseline"/>
              <w:rPr>
                <w:rFonts w:ascii="Segoe UI" w:hAnsi="Segoe UI" w:cs="Segoe UI"/>
                <w:sz w:val="18"/>
                <w:szCs w:val="18"/>
              </w:rPr>
            </w:pPr>
            <w:r w:rsidRPr="5EE4968A">
              <w:rPr>
                <w:rStyle w:val="normaltextrun"/>
              </w:rPr>
              <w:t xml:space="preserve">Appointed by Sector </w:t>
            </w:r>
            <w:r w:rsidR="1D90A2F4" w:rsidRPr="5EE4968A">
              <w:rPr>
                <w:rStyle w:val="normaltextrun"/>
              </w:rPr>
              <w:t>Director</w:t>
            </w:r>
            <w:r w:rsidRPr="5EE4968A">
              <w:rPr>
                <w:rStyle w:val="normaltextrun"/>
              </w:rPr>
              <w:t>s</w:t>
            </w:r>
            <w:r w:rsidRPr="5EE4968A">
              <w:rPr>
                <w:rStyle w:val="eop"/>
              </w:rPr>
              <w:t> </w:t>
            </w:r>
          </w:p>
        </w:tc>
        <w:tc>
          <w:tcPr>
            <w:tcW w:w="3615"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01368BFB"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IW or 01-Feb if there is no IW, every odd year</w:t>
            </w:r>
            <w:r w:rsidRPr="00634C7E">
              <w:rPr>
                <w:rStyle w:val="eop"/>
              </w:rPr>
              <w:t> </w:t>
            </w:r>
          </w:p>
        </w:tc>
      </w:tr>
      <w:tr w:rsidR="00410858" w:rsidRPr="00634C7E" w14:paraId="636862DE" w14:textId="77777777" w:rsidTr="5EE4968A">
        <w:trPr>
          <w:trHeight w:val="300"/>
        </w:trPr>
        <w:tc>
          <w:tcPr>
            <w:tcW w:w="1155"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5F8BF16A"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4</w:t>
            </w:r>
            <w:r w:rsidRPr="00634C7E">
              <w:rPr>
                <w:rStyle w:val="eop"/>
              </w:rPr>
              <w: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B95680"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Corporate Advisory Board</w:t>
            </w:r>
            <w:r w:rsidRPr="00634C7E">
              <w:rPr>
                <w:rStyle w:val="eop"/>
              </w:rPr>
              <w:t>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382658"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Appointed by Corporate Advisory Board Chair</w:t>
            </w:r>
            <w:r w:rsidRPr="00634C7E">
              <w:rPr>
                <w:rStyle w:val="eop"/>
              </w:rPr>
              <w:t> </w:t>
            </w:r>
          </w:p>
        </w:tc>
        <w:tc>
          <w:tcPr>
            <w:tcW w:w="3615"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0823E081"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IW or 01-Feb if there is no IW, every odd year</w:t>
            </w:r>
            <w:r w:rsidRPr="00634C7E">
              <w:rPr>
                <w:rStyle w:val="eop"/>
              </w:rPr>
              <w:t> </w:t>
            </w:r>
          </w:p>
        </w:tc>
      </w:tr>
      <w:tr w:rsidR="00410858" w:rsidRPr="00634C7E" w14:paraId="6E9D5D86" w14:textId="77777777" w:rsidTr="5EE4968A">
        <w:trPr>
          <w:trHeight w:val="300"/>
        </w:trPr>
        <w:tc>
          <w:tcPr>
            <w:tcW w:w="1155"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36A5CCB8"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5</w:t>
            </w:r>
            <w:r w:rsidRPr="00634C7E">
              <w:rPr>
                <w:rStyle w:val="eop"/>
              </w:rPr>
              <w: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AB822B"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Technical Operations</w:t>
            </w:r>
            <w:r w:rsidRPr="00634C7E">
              <w:rPr>
                <w:rStyle w:val="eop"/>
              </w:rPr>
              <w:t>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AD5E7E" w14:textId="0AA77E59" w:rsidR="00410858" w:rsidRPr="00634C7E" w:rsidRDefault="00410858" w:rsidP="5EE4968A">
            <w:pPr>
              <w:pStyle w:val="paragraph"/>
              <w:spacing w:before="0" w:beforeAutospacing="0" w:after="0" w:afterAutospacing="0"/>
              <w:textAlignment w:val="baseline"/>
              <w:rPr>
                <w:rFonts w:ascii="Segoe UI" w:hAnsi="Segoe UI" w:cs="Segoe UI"/>
                <w:sz w:val="18"/>
                <w:szCs w:val="18"/>
              </w:rPr>
            </w:pPr>
            <w:r w:rsidRPr="5EE4968A">
              <w:rPr>
                <w:rStyle w:val="normaltextrun"/>
              </w:rPr>
              <w:t xml:space="preserve">Appointed by the Technical </w:t>
            </w:r>
            <w:r w:rsidR="1D90A2F4" w:rsidRPr="5EE4968A">
              <w:rPr>
                <w:rStyle w:val="normaltextrun"/>
              </w:rPr>
              <w:t>Director</w:t>
            </w:r>
            <w:r w:rsidRPr="5EE4968A">
              <w:rPr>
                <w:rStyle w:val="eop"/>
              </w:rPr>
              <w:t> </w:t>
            </w:r>
          </w:p>
        </w:tc>
        <w:tc>
          <w:tcPr>
            <w:tcW w:w="3615"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450F14CA"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IW, every even year</w:t>
            </w:r>
            <w:r w:rsidRPr="00634C7E">
              <w:rPr>
                <w:rStyle w:val="eop"/>
              </w:rPr>
              <w:t> </w:t>
            </w:r>
          </w:p>
        </w:tc>
      </w:tr>
      <w:tr w:rsidR="00410858" w:rsidRPr="00634C7E" w14:paraId="4BE9705D" w14:textId="77777777" w:rsidTr="5EE4968A">
        <w:trPr>
          <w:trHeight w:val="300"/>
        </w:trPr>
        <w:tc>
          <w:tcPr>
            <w:tcW w:w="1155"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2619DD36"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6</w:t>
            </w:r>
            <w:r w:rsidRPr="00634C7E">
              <w:rPr>
                <w:rStyle w:val="eop"/>
              </w:rPr>
              <w: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481A16" w14:textId="56A6CC70" w:rsidR="00410858" w:rsidRPr="00634C7E" w:rsidRDefault="00410858" w:rsidP="5EE4968A">
            <w:pPr>
              <w:pStyle w:val="paragraph"/>
              <w:spacing w:before="0" w:beforeAutospacing="0" w:after="0" w:afterAutospacing="0"/>
              <w:textAlignment w:val="baseline"/>
              <w:rPr>
                <w:rFonts w:ascii="Segoe UI" w:hAnsi="Segoe UI" w:cs="Segoe UI"/>
                <w:sz w:val="18"/>
                <w:szCs w:val="18"/>
              </w:rPr>
            </w:pPr>
            <w:r w:rsidRPr="5EE4968A">
              <w:rPr>
                <w:rStyle w:val="normaltextrun"/>
              </w:rPr>
              <w:t xml:space="preserve">First </w:t>
            </w:r>
            <w:r w:rsidR="67C423B0" w:rsidRPr="5EE4968A">
              <w:rPr>
                <w:rStyle w:val="normaltextrun"/>
              </w:rPr>
              <w:t>At-Large</w:t>
            </w:r>
            <w:r w:rsidRPr="5EE4968A">
              <w:rPr>
                <w:rStyle w:val="eop"/>
              </w:rPr>
              <w:t>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DA40B" w14:textId="57FDC6AF" w:rsidR="00410858" w:rsidRPr="00634C7E" w:rsidRDefault="00410858" w:rsidP="5EE4968A">
            <w:pPr>
              <w:pStyle w:val="paragraph"/>
              <w:spacing w:before="0" w:beforeAutospacing="0" w:after="0" w:afterAutospacing="0"/>
              <w:textAlignment w:val="baseline"/>
              <w:rPr>
                <w:rFonts w:ascii="Segoe UI" w:hAnsi="Segoe UI" w:cs="Segoe UI"/>
                <w:sz w:val="18"/>
                <w:szCs w:val="18"/>
              </w:rPr>
            </w:pPr>
            <w:r w:rsidRPr="5EE4968A">
              <w:rPr>
                <w:rStyle w:val="normaltextrun"/>
              </w:rPr>
              <w:t xml:space="preserve">Appointed by the Nominations and Elections Chair. This position shall be appointed from among those persons who are not currently serving on the Board of </w:t>
            </w:r>
            <w:r w:rsidR="1D90A2F4" w:rsidRPr="5EE4968A">
              <w:rPr>
                <w:rStyle w:val="normaltextrun"/>
              </w:rPr>
              <w:t>Director</w:t>
            </w:r>
            <w:r w:rsidRPr="5EE4968A">
              <w:rPr>
                <w:rStyle w:val="normaltextrun"/>
              </w:rPr>
              <w:t>s, on Technical Operations, on Service Operations, or as a Corporate Advisory Board representative</w:t>
            </w:r>
            <w:r w:rsidRPr="5EE4968A">
              <w:rPr>
                <w:rStyle w:val="eop"/>
              </w:rPr>
              <w:t> </w:t>
            </w:r>
          </w:p>
        </w:tc>
        <w:tc>
          <w:tcPr>
            <w:tcW w:w="3615"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022B22FA"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IW or 01-Feb if there is no IW, every even year </w:t>
            </w:r>
            <w:r w:rsidRPr="00634C7E">
              <w:rPr>
                <w:rStyle w:val="eop"/>
              </w:rPr>
              <w:t> </w:t>
            </w:r>
          </w:p>
        </w:tc>
      </w:tr>
      <w:tr w:rsidR="00410858" w:rsidRPr="00634C7E" w14:paraId="13A0C873" w14:textId="77777777" w:rsidTr="5EE4968A">
        <w:trPr>
          <w:trHeight w:val="300"/>
        </w:trPr>
        <w:tc>
          <w:tcPr>
            <w:tcW w:w="1155"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55888BAF"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7</w:t>
            </w:r>
            <w:r w:rsidRPr="00634C7E">
              <w:rPr>
                <w:rStyle w:val="eop"/>
              </w:rPr>
              <w: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6398A1" w14:textId="3DBC089B" w:rsidR="00410858" w:rsidRPr="00634C7E" w:rsidRDefault="00410858" w:rsidP="5EE4968A">
            <w:pPr>
              <w:pStyle w:val="paragraph"/>
              <w:spacing w:before="0" w:beforeAutospacing="0" w:after="0" w:afterAutospacing="0"/>
              <w:textAlignment w:val="baseline"/>
              <w:rPr>
                <w:rFonts w:ascii="Segoe UI" w:hAnsi="Segoe UI" w:cs="Segoe UI"/>
                <w:sz w:val="18"/>
                <w:szCs w:val="18"/>
              </w:rPr>
            </w:pPr>
            <w:r w:rsidRPr="5EE4968A">
              <w:rPr>
                <w:rStyle w:val="normaltextrun"/>
              </w:rPr>
              <w:t xml:space="preserve">Second </w:t>
            </w:r>
            <w:r w:rsidR="67C423B0" w:rsidRPr="5EE4968A">
              <w:rPr>
                <w:rStyle w:val="normaltextrun"/>
              </w:rPr>
              <w:t>At-Large</w:t>
            </w:r>
            <w:r w:rsidRPr="5EE4968A">
              <w:rPr>
                <w:rStyle w:val="eop"/>
              </w:rPr>
              <w:t>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E35371" w14:textId="71A304C3" w:rsidR="00410858" w:rsidRPr="00634C7E" w:rsidRDefault="00410858" w:rsidP="5EE4968A">
            <w:pPr>
              <w:pStyle w:val="paragraph"/>
              <w:spacing w:before="0" w:beforeAutospacing="0" w:after="0" w:afterAutospacing="0"/>
              <w:textAlignment w:val="baseline"/>
              <w:rPr>
                <w:rFonts w:ascii="Segoe UI" w:hAnsi="Segoe UI" w:cs="Segoe UI"/>
                <w:sz w:val="18"/>
                <w:szCs w:val="18"/>
              </w:rPr>
            </w:pPr>
            <w:r w:rsidRPr="5EE4968A">
              <w:rPr>
                <w:rStyle w:val="normaltextrun"/>
              </w:rPr>
              <w:t xml:space="preserve">Succession of previous First </w:t>
            </w:r>
            <w:r w:rsidR="67C423B0" w:rsidRPr="5EE4968A">
              <w:rPr>
                <w:rStyle w:val="normaltextrun"/>
              </w:rPr>
              <w:t>At-Large</w:t>
            </w:r>
            <w:r w:rsidRPr="5EE4968A">
              <w:rPr>
                <w:rStyle w:val="normaltextrun"/>
              </w:rPr>
              <w:t xml:space="preserve"> position</w:t>
            </w:r>
            <w:r w:rsidRPr="5EE4968A">
              <w:rPr>
                <w:rStyle w:val="eop"/>
              </w:rPr>
              <w:t> </w:t>
            </w:r>
          </w:p>
        </w:tc>
        <w:tc>
          <w:tcPr>
            <w:tcW w:w="3615"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3905191A"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IW or 01-Feb if there is no IW, every even year </w:t>
            </w:r>
            <w:r w:rsidRPr="00634C7E">
              <w:rPr>
                <w:rStyle w:val="eop"/>
              </w:rPr>
              <w:t> </w:t>
            </w:r>
          </w:p>
        </w:tc>
      </w:tr>
      <w:tr w:rsidR="00410858" w:rsidRPr="00634C7E" w14:paraId="48A6CD5E" w14:textId="77777777" w:rsidTr="5EE4968A">
        <w:trPr>
          <w:trHeight w:val="300"/>
        </w:trPr>
        <w:tc>
          <w:tcPr>
            <w:tcW w:w="1155"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1A369AA1"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8</w:t>
            </w:r>
            <w:r w:rsidRPr="00634C7E">
              <w:rPr>
                <w:rStyle w:val="eop"/>
              </w:rPr>
              <w: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D6C477"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Academic Council</w:t>
            </w:r>
            <w:r w:rsidRPr="00634C7E">
              <w:rPr>
                <w:rStyle w:val="eop"/>
              </w:rPr>
              <w:t>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3BE8FD" w14:textId="15FAA09B" w:rsidR="00410858" w:rsidRPr="00634C7E" w:rsidRDefault="00410858" w:rsidP="5EE4968A">
            <w:pPr>
              <w:pStyle w:val="paragraph"/>
              <w:spacing w:before="0" w:beforeAutospacing="0" w:after="0" w:afterAutospacing="0"/>
              <w:textAlignment w:val="baseline"/>
              <w:rPr>
                <w:rFonts w:ascii="Segoe UI" w:hAnsi="Segoe UI" w:cs="Segoe UI"/>
                <w:sz w:val="18"/>
                <w:szCs w:val="18"/>
              </w:rPr>
            </w:pPr>
            <w:r w:rsidRPr="5EE4968A">
              <w:rPr>
                <w:rStyle w:val="normaltextrun"/>
              </w:rPr>
              <w:t xml:space="preserve">Appointed by the </w:t>
            </w:r>
            <w:r w:rsidR="1D90A2F4" w:rsidRPr="5EE4968A">
              <w:rPr>
                <w:rStyle w:val="normaltextrun"/>
              </w:rPr>
              <w:t>Director</w:t>
            </w:r>
            <w:r w:rsidRPr="5EE4968A">
              <w:rPr>
                <w:rStyle w:val="normaltextrun"/>
              </w:rPr>
              <w:t xml:space="preserve"> for Academic Matters</w:t>
            </w:r>
            <w:r w:rsidRPr="5EE4968A">
              <w:rPr>
                <w:rStyle w:val="eop"/>
              </w:rPr>
              <w:t> </w:t>
            </w:r>
          </w:p>
        </w:tc>
        <w:tc>
          <w:tcPr>
            <w:tcW w:w="3615"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4A6610FE"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IW or 01-Feb if there is no IW, every odd year</w:t>
            </w:r>
            <w:r w:rsidRPr="00634C7E">
              <w:rPr>
                <w:rStyle w:val="eop"/>
              </w:rPr>
              <w:t> </w:t>
            </w:r>
          </w:p>
        </w:tc>
      </w:tr>
      <w:tr w:rsidR="00410858" w:rsidRPr="00634C7E" w14:paraId="1BC2B8CF" w14:textId="77777777" w:rsidTr="5EE4968A">
        <w:trPr>
          <w:trHeight w:val="300"/>
        </w:trPr>
        <w:tc>
          <w:tcPr>
            <w:tcW w:w="1155" w:type="dxa"/>
            <w:tcBorders>
              <w:top w:val="single" w:sz="6" w:space="0" w:color="auto"/>
              <w:left w:val="single" w:sz="18" w:space="0" w:color="auto"/>
              <w:bottom w:val="single" w:sz="6" w:space="0" w:color="auto"/>
              <w:right w:val="single" w:sz="6" w:space="0" w:color="auto"/>
            </w:tcBorders>
            <w:shd w:val="clear" w:color="auto" w:fill="auto"/>
            <w:vAlign w:val="center"/>
            <w:hideMark/>
          </w:tcPr>
          <w:p w14:paraId="42217AF8"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Non-voting</w:t>
            </w:r>
            <w:r w:rsidRPr="00634C7E">
              <w:rPr>
                <w:rStyle w:val="eop"/>
              </w:rPr>
              <w:t> </w:t>
            </w:r>
          </w:p>
        </w:tc>
        <w:tc>
          <w:tcPr>
            <w:tcW w:w="15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77648C"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Non-Voting, Advisory</w:t>
            </w:r>
            <w:r w:rsidRPr="00634C7E">
              <w:rPr>
                <w:rStyle w:val="eop"/>
              </w:rPr>
              <w:t> </w:t>
            </w:r>
          </w:p>
        </w:tc>
        <w:tc>
          <w:tcPr>
            <w:tcW w:w="27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90A48"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Certification PM</w:t>
            </w:r>
            <w:r w:rsidRPr="00634C7E">
              <w:rPr>
                <w:rStyle w:val="eop"/>
              </w:rPr>
              <w:t> </w:t>
            </w:r>
          </w:p>
        </w:tc>
        <w:tc>
          <w:tcPr>
            <w:tcW w:w="3615" w:type="dxa"/>
            <w:tcBorders>
              <w:top w:val="single" w:sz="6" w:space="0" w:color="auto"/>
              <w:left w:val="single" w:sz="6" w:space="0" w:color="auto"/>
              <w:bottom w:val="single" w:sz="6" w:space="0" w:color="auto"/>
              <w:right w:val="single" w:sz="18" w:space="0" w:color="auto"/>
            </w:tcBorders>
            <w:shd w:val="clear" w:color="auto" w:fill="auto"/>
            <w:vAlign w:val="center"/>
            <w:hideMark/>
          </w:tcPr>
          <w:p w14:paraId="36EC2135"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eop"/>
              </w:rPr>
              <w:t> </w:t>
            </w:r>
          </w:p>
        </w:tc>
      </w:tr>
      <w:tr w:rsidR="00410858" w:rsidRPr="00634C7E" w14:paraId="02738263" w14:textId="77777777" w:rsidTr="5EE4968A">
        <w:trPr>
          <w:trHeight w:val="300"/>
        </w:trPr>
        <w:tc>
          <w:tcPr>
            <w:tcW w:w="1155" w:type="dxa"/>
            <w:tcBorders>
              <w:top w:val="single" w:sz="6" w:space="0" w:color="auto"/>
              <w:left w:val="single" w:sz="18" w:space="0" w:color="auto"/>
              <w:bottom w:val="single" w:sz="18" w:space="0" w:color="auto"/>
              <w:right w:val="single" w:sz="6" w:space="0" w:color="auto"/>
            </w:tcBorders>
            <w:shd w:val="clear" w:color="auto" w:fill="auto"/>
            <w:vAlign w:val="center"/>
            <w:hideMark/>
          </w:tcPr>
          <w:p w14:paraId="1838ACC7"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Non-voting</w:t>
            </w:r>
            <w:r w:rsidRPr="00634C7E">
              <w:rPr>
                <w:rStyle w:val="eop"/>
              </w:rPr>
              <w:t> </w:t>
            </w:r>
          </w:p>
        </w:tc>
        <w:tc>
          <w:tcPr>
            <w:tcW w:w="1575"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5148FE06"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Non-Voting, Advisory</w:t>
            </w:r>
            <w:r w:rsidRPr="00634C7E">
              <w:rPr>
                <w:rStyle w:val="eop"/>
              </w:rPr>
              <w:t> </w:t>
            </w:r>
          </w:p>
        </w:tc>
        <w:tc>
          <w:tcPr>
            <w:tcW w:w="2790" w:type="dxa"/>
            <w:tcBorders>
              <w:top w:val="single" w:sz="6" w:space="0" w:color="auto"/>
              <w:left w:val="single" w:sz="6" w:space="0" w:color="auto"/>
              <w:bottom w:val="single" w:sz="18" w:space="0" w:color="auto"/>
              <w:right w:val="single" w:sz="6" w:space="0" w:color="auto"/>
            </w:tcBorders>
            <w:shd w:val="clear" w:color="auto" w:fill="auto"/>
            <w:vAlign w:val="center"/>
            <w:hideMark/>
          </w:tcPr>
          <w:p w14:paraId="7845FAB4"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President appointment of a sitting board member (by custom, the president-elect)</w:t>
            </w:r>
            <w:r w:rsidRPr="00634C7E">
              <w:rPr>
                <w:rStyle w:val="eop"/>
              </w:rPr>
              <w:t> </w:t>
            </w:r>
          </w:p>
        </w:tc>
        <w:tc>
          <w:tcPr>
            <w:tcW w:w="3615" w:type="dxa"/>
            <w:tcBorders>
              <w:top w:val="single" w:sz="6" w:space="0" w:color="auto"/>
              <w:left w:val="single" w:sz="6" w:space="0" w:color="auto"/>
              <w:bottom w:val="single" w:sz="18" w:space="0" w:color="auto"/>
              <w:right w:val="single" w:sz="18" w:space="0" w:color="auto"/>
            </w:tcBorders>
            <w:shd w:val="clear" w:color="auto" w:fill="auto"/>
            <w:vAlign w:val="center"/>
            <w:hideMark/>
          </w:tcPr>
          <w:p w14:paraId="2FAFB305" w14:textId="77777777" w:rsidR="00410858" w:rsidRPr="00634C7E" w:rsidRDefault="00410858" w:rsidP="00B20040">
            <w:pPr>
              <w:pStyle w:val="paragraph"/>
              <w:spacing w:before="0" w:beforeAutospacing="0" w:after="0" w:afterAutospacing="0"/>
              <w:textAlignment w:val="baseline"/>
              <w:rPr>
                <w:rFonts w:ascii="Segoe UI" w:hAnsi="Segoe UI" w:cs="Segoe UI"/>
                <w:sz w:val="18"/>
                <w:szCs w:val="18"/>
              </w:rPr>
            </w:pPr>
            <w:r w:rsidRPr="00634C7E">
              <w:rPr>
                <w:rStyle w:val="normaltextrun"/>
              </w:rPr>
              <w:t>Every year</w:t>
            </w:r>
            <w:r w:rsidRPr="00634C7E">
              <w:rPr>
                <w:rStyle w:val="eop"/>
              </w:rPr>
              <w:t> </w:t>
            </w:r>
          </w:p>
        </w:tc>
      </w:tr>
    </w:tbl>
    <w:p w14:paraId="245DD2F4" w14:textId="77777777" w:rsidR="00410858" w:rsidRPr="00634C7E" w:rsidRDefault="00410858" w:rsidP="00410858">
      <w:pPr>
        <w:jc w:val="center"/>
      </w:pPr>
    </w:p>
    <w:p w14:paraId="3E729CF4" w14:textId="4AF02636" w:rsidR="00410858" w:rsidRPr="00634C7E" w:rsidRDefault="00410858" w:rsidP="00410858">
      <w:pPr>
        <w:jc w:val="center"/>
        <w:rPr>
          <w:b/>
          <w:bCs/>
        </w:rPr>
      </w:pPr>
      <w:r w:rsidRPr="5EE4968A">
        <w:rPr>
          <w:b/>
          <w:bCs/>
        </w:rPr>
        <w:t>Table 2</w:t>
      </w:r>
      <w:r w:rsidR="00634C7E" w:rsidRPr="5EE4968A">
        <w:rPr>
          <w:b/>
          <w:bCs/>
        </w:rPr>
        <w:t>.1</w:t>
      </w:r>
      <w:r w:rsidRPr="5EE4968A">
        <w:rPr>
          <w:b/>
          <w:bCs/>
        </w:rPr>
        <w:t xml:space="preserve"> – Terms of Office for Members of the Nominations and Elections </w:t>
      </w:r>
      <w:r w:rsidR="5ACF0F53" w:rsidRPr="5EE4968A">
        <w:rPr>
          <w:b/>
          <w:bCs/>
        </w:rPr>
        <w:t>Committee</w:t>
      </w:r>
    </w:p>
    <w:p w14:paraId="4DFC23F7" w14:textId="77777777" w:rsidR="00410858" w:rsidRPr="00634C7E" w:rsidRDefault="00410858" w:rsidP="00410858"/>
    <w:p w14:paraId="5CFCA713" w14:textId="0FD5F17B" w:rsidR="00410858" w:rsidRPr="00634C7E" w:rsidRDefault="00410858" w:rsidP="00410858">
      <w:r>
        <w:t xml:space="preserve">A member of the Board of </w:t>
      </w:r>
      <w:r w:rsidR="1D90A2F4">
        <w:t>Director</w:t>
      </w:r>
      <w:r>
        <w:t xml:space="preserve">s, appointed by the President, shall fill the advisory position, serving ex officio on Nominations and Elections </w:t>
      </w:r>
      <w:r w:rsidR="5ACF0F53">
        <w:t>Committee</w:t>
      </w:r>
      <w:r>
        <w:t xml:space="preserve"> matters, and shall be the sponsor of the N&amp;E </w:t>
      </w:r>
      <w:r w:rsidR="5ACF0F53">
        <w:t>Committee</w:t>
      </w:r>
      <w:r>
        <w:t xml:space="preserve"> and act as the conduit for issues and matters of policy that need to be addressed by the Board of </w:t>
      </w:r>
      <w:r w:rsidR="1D90A2F4">
        <w:t>Director</w:t>
      </w:r>
      <w:r>
        <w:t xml:space="preserve">s. Vacancies on the </w:t>
      </w:r>
      <w:r w:rsidR="5ACF0F53">
        <w:t>Committee</w:t>
      </w:r>
      <w:r>
        <w:t xml:space="preserve"> shall be filled as follows: </w:t>
      </w:r>
    </w:p>
    <w:p w14:paraId="63A276C4" w14:textId="77777777" w:rsidR="00410858" w:rsidRPr="00634C7E" w:rsidRDefault="00410858" w:rsidP="00410858"/>
    <w:p w14:paraId="6AB32880" w14:textId="77777777" w:rsidR="00410858" w:rsidRPr="00634C7E" w:rsidRDefault="00410858" w:rsidP="00410858">
      <w:pPr>
        <w:pStyle w:val="ListParagraph"/>
        <w:numPr>
          <w:ilvl w:val="0"/>
          <w:numId w:val="16"/>
        </w:numPr>
      </w:pPr>
      <w:r w:rsidRPr="00634C7E">
        <w:t>If the position is appointed, by the position or body authorized to make the appointment,</w:t>
      </w:r>
    </w:p>
    <w:p w14:paraId="76259488" w14:textId="1D9DB36F" w:rsidR="00410858" w:rsidRPr="00634C7E" w:rsidRDefault="00410858" w:rsidP="00410858">
      <w:pPr>
        <w:pStyle w:val="ListParagraph"/>
        <w:numPr>
          <w:ilvl w:val="0"/>
          <w:numId w:val="16"/>
        </w:numPr>
      </w:pPr>
      <w:r>
        <w:t xml:space="preserve">If the position is filled by succession or if a position authorized to make an appointment is vacant, by the Board of </w:t>
      </w:r>
      <w:r w:rsidR="1D90A2F4">
        <w:t>Director</w:t>
      </w:r>
      <w:r>
        <w:t>s via a majority vote.</w:t>
      </w:r>
    </w:p>
    <w:p w14:paraId="1AC0240A" w14:textId="77777777" w:rsidR="00410858" w:rsidRPr="00634C7E" w:rsidRDefault="00410858" w:rsidP="00410858"/>
    <w:p w14:paraId="58334635" w14:textId="0B38ECD6" w:rsidR="00410858" w:rsidRPr="00634C7E" w:rsidRDefault="00410858" w:rsidP="00410858">
      <w:r>
        <w:t xml:space="preserve">No voting member of the </w:t>
      </w:r>
      <w:r w:rsidR="5ACF0F53">
        <w:t>Committee</w:t>
      </w:r>
      <w:r>
        <w:t xml:space="preserve"> shall serve for more than two consecutive terms for a given position. When a person assumes a position in-progress of a term, the remainder of the term assumed does not count as the first term</w:t>
      </w:r>
      <w:r w:rsidR="2232C826">
        <w:t xml:space="preserve">. </w:t>
      </w:r>
    </w:p>
    <w:p w14:paraId="42195065" w14:textId="77777777" w:rsidR="00410858" w:rsidRPr="00634C7E" w:rsidRDefault="00410858" w:rsidP="00410858"/>
    <w:p w14:paraId="602E172B" w14:textId="21E28AF6" w:rsidR="00410858" w:rsidRPr="00634C7E" w:rsidRDefault="00410858" w:rsidP="00410858">
      <w:r>
        <w:t xml:space="preserve">It is recommended that the Chair and Co-Chair of the Nominations and Elections </w:t>
      </w:r>
      <w:r w:rsidR="5ACF0F53">
        <w:t>Committee</w:t>
      </w:r>
      <w:r>
        <w:t xml:space="preserve"> not both be from the same country of membership. </w:t>
      </w:r>
    </w:p>
    <w:p w14:paraId="633BBCB6" w14:textId="77777777" w:rsidR="00410858" w:rsidRPr="00634C7E" w:rsidRDefault="00410858" w:rsidP="00410858"/>
    <w:p w14:paraId="05C38822" w14:textId="77777777" w:rsidR="00410858" w:rsidRPr="00634C7E" w:rsidRDefault="00410858" w:rsidP="00410858">
      <w:r w:rsidRPr="00634C7E">
        <w:t>The Chair shall not vote at any meeting that he/she is presiding over unless his/her vote changes the outcome (e.g., to break a tie or to cause a tie).</w:t>
      </w:r>
    </w:p>
    <w:p w14:paraId="6F2EB820" w14:textId="0AF9C235" w:rsidR="00410858" w:rsidRPr="00634C7E" w:rsidRDefault="00410858" w:rsidP="00410858">
      <w:pPr>
        <w:pStyle w:val="Heading5"/>
      </w:pPr>
      <w:bookmarkStart w:id="222" w:name="_Toc172479987"/>
      <w:r>
        <w:t xml:space="preserve">Responsibilities of the Nominations and Elections </w:t>
      </w:r>
      <w:r w:rsidR="5ACF0F53">
        <w:t>Committee</w:t>
      </w:r>
      <w:bookmarkEnd w:id="222"/>
      <w:r>
        <w:t xml:space="preserve"> </w:t>
      </w:r>
    </w:p>
    <w:p w14:paraId="6E5A8B9F" w14:textId="77777777" w:rsidR="00410858" w:rsidRPr="00634C7E" w:rsidRDefault="00410858" w:rsidP="00410858"/>
    <w:p w14:paraId="22AB5776" w14:textId="395ADF01" w:rsidR="00410858" w:rsidRPr="00634C7E" w:rsidRDefault="00410858" w:rsidP="00410858">
      <w:r>
        <w:t xml:space="preserve">The Nominations and Elections </w:t>
      </w:r>
      <w:r w:rsidR="5ACF0F53">
        <w:t>Committee</w:t>
      </w:r>
      <w:r>
        <w:t xml:space="preserve"> shall follow ELC-PROC-01 Nominations and Elections </w:t>
      </w:r>
      <w:r w:rsidR="5ACF0F53">
        <w:t>Committee</w:t>
      </w:r>
      <w:r>
        <w:t xml:space="preserve"> procedure.</w:t>
      </w:r>
    </w:p>
    <w:p w14:paraId="224717B8" w14:textId="77777777" w:rsidR="00410858" w:rsidRPr="00634C7E" w:rsidRDefault="00410858" w:rsidP="00410858"/>
    <w:p w14:paraId="1C65BD1F" w14:textId="77777777" w:rsidR="00410858" w:rsidRPr="00634C7E" w:rsidRDefault="00410858" w:rsidP="00410858">
      <w:r w:rsidRPr="00634C7E">
        <w:t xml:space="preserve">1. </w:t>
      </w:r>
      <w:r w:rsidRPr="00634C7E">
        <w:rPr>
          <w:u w:val="single"/>
        </w:rPr>
        <w:t>Selection Criteria</w:t>
      </w:r>
      <w:r w:rsidRPr="00634C7E">
        <w:t xml:space="preserve"> </w:t>
      </w:r>
    </w:p>
    <w:p w14:paraId="0615087C" w14:textId="77777777" w:rsidR="00410858" w:rsidRPr="00634C7E" w:rsidRDefault="00410858" w:rsidP="00410858"/>
    <w:p w14:paraId="6FF335B1" w14:textId="6C85A59A" w:rsidR="00410858" w:rsidRPr="00634C7E" w:rsidRDefault="00410858" w:rsidP="00410858">
      <w:r>
        <w:t xml:space="preserve">The selection criteria used when identifying candidates for INCOSE elected positions shall comprise the associated Position Description and Eligibility Information. The Board of </w:t>
      </w:r>
      <w:r w:rsidR="1D90A2F4">
        <w:t>Director</w:t>
      </w:r>
      <w:r>
        <w:t xml:space="preserve">s confirms the positions for election each year and may choose to provide guidance and priorities to the </w:t>
      </w:r>
      <w:r w:rsidR="5ACF0F53">
        <w:t>Committee</w:t>
      </w:r>
      <w:r>
        <w:t xml:space="preserve"> regarding sector preference for candidates for election. The Nominations and Elections </w:t>
      </w:r>
      <w:r w:rsidR="5ACF0F53">
        <w:t>Committee</w:t>
      </w:r>
      <w:r>
        <w:t xml:space="preserve"> will in general strive to achieve diversity in the selection of candidates for election across sectors. </w:t>
      </w:r>
    </w:p>
    <w:p w14:paraId="605FAD6D" w14:textId="4A4792C2" w:rsidR="00410858" w:rsidRPr="00634C7E" w:rsidRDefault="00410858" w:rsidP="00410858">
      <w:r>
        <w:t xml:space="preserve">The Nominations and Elections </w:t>
      </w:r>
      <w:r w:rsidR="5ACF0F53">
        <w:t>Committee</w:t>
      </w:r>
      <w:r>
        <w:t xml:space="preserve"> is responsible to work with the Chief of Staff to ensure Position Descriptions for upcoming elected roles are up-to-date and posted on the INCOSE website; update of each Position Description rests with the incumbent </w:t>
      </w:r>
      <w:r w:rsidR="1D90A2F4">
        <w:t>Director</w:t>
      </w:r>
      <w:r>
        <w:t xml:space="preserve">. </w:t>
      </w:r>
    </w:p>
    <w:p w14:paraId="518D1E9D" w14:textId="77777777" w:rsidR="00410858" w:rsidRPr="00634C7E" w:rsidRDefault="00410858" w:rsidP="00410858"/>
    <w:p w14:paraId="2DDC5C15" w14:textId="77777777" w:rsidR="00410858" w:rsidRPr="00634C7E" w:rsidRDefault="00410858" w:rsidP="00410858">
      <w:r w:rsidRPr="00634C7E">
        <w:t xml:space="preserve">The following Eligibility Information shall be used: </w:t>
      </w:r>
    </w:p>
    <w:p w14:paraId="79C54C72" w14:textId="77777777" w:rsidR="00410858" w:rsidRPr="00634C7E" w:rsidRDefault="00410858" w:rsidP="00410858"/>
    <w:p w14:paraId="2112A1CF" w14:textId="77777777" w:rsidR="00410858" w:rsidRPr="00634C7E" w:rsidRDefault="00410858" w:rsidP="00410858">
      <w:pPr>
        <w:pStyle w:val="ListParagraph"/>
        <w:numPr>
          <w:ilvl w:val="0"/>
          <w:numId w:val="18"/>
        </w:numPr>
      </w:pPr>
      <w:r w:rsidRPr="00634C7E">
        <w:t xml:space="preserve">Candidate is an Individual INCOSE member (this excludes Student and Associate Members, but not Senior Members). </w:t>
      </w:r>
    </w:p>
    <w:p w14:paraId="62D6475B" w14:textId="36D604ED" w:rsidR="00410858" w:rsidRPr="00634C7E" w:rsidRDefault="00410858" w:rsidP="00410858">
      <w:pPr>
        <w:pStyle w:val="ListParagraph"/>
        <w:numPr>
          <w:ilvl w:val="0"/>
          <w:numId w:val="18"/>
        </w:numPr>
      </w:pPr>
      <w:r>
        <w:t xml:space="preserve">Candidate does not hold elected/appointed INCOSE roles on the Board of </w:t>
      </w:r>
      <w:r w:rsidR="1D90A2F4">
        <w:t>Director</w:t>
      </w:r>
      <w:r>
        <w:t xml:space="preserve">s that would clash with the period of office of the potential role. </w:t>
      </w:r>
    </w:p>
    <w:p w14:paraId="517C60FF" w14:textId="35BE6827" w:rsidR="00410858" w:rsidRPr="00634C7E" w:rsidRDefault="00410858" w:rsidP="00410858">
      <w:pPr>
        <w:pStyle w:val="ListParagraph"/>
        <w:numPr>
          <w:ilvl w:val="0"/>
          <w:numId w:val="18"/>
        </w:numPr>
      </w:pPr>
      <w:r>
        <w:t xml:space="preserve">Candidate understands both the role they would be performing, and the responsibilities of a member of the INCOSE Board of </w:t>
      </w:r>
      <w:r w:rsidR="1D90A2F4">
        <w:t>Director</w:t>
      </w:r>
      <w:r>
        <w:t xml:space="preserve">s, and </w:t>
      </w:r>
      <w:r w:rsidR="2D53CD71">
        <w:t>their</w:t>
      </w:r>
      <w:r>
        <w:t xml:space="preserve"> typical time and travel commitment. </w:t>
      </w:r>
    </w:p>
    <w:p w14:paraId="2BA208E7" w14:textId="12410AC9" w:rsidR="00410858" w:rsidRPr="00634C7E" w:rsidRDefault="00410858" w:rsidP="00410858">
      <w:pPr>
        <w:pStyle w:val="ListParagraph"/>
        <w:numPr>
          <w:ilvl w:val="0"/>
          <w:numId w:val="18"/>
        </w:numPr>
      </w:pPr>
      <w:r>
        <w:lastRenderedPageBreak/>
        <w:t xml:space="preserve">Candidate (or their employer) has provided a letter demonstrating their ability to provide the time and travel commitment necessary. </w:t>
      </w:r>
      <w:r w:rsidR="1DF70654">
        <w:t>At a minimum, the travel commitment includes in-person attendance at all Board Meetings during the office period.</w:t>
      </w:r>
      <w:r>
        <w:t xml:space="preserve"> Time commitment includes the quarterly Board Meetings, Board telecons, and performance of the tasks associated with the role</w:t>
      </w:r>
      <w:r w:rsidR="3009B908">
        <w:t xml:space="preserve">. </w:t>
      </w:r>
    </w:p>
    <w:p w14:paraId="023C5FD6" w14:textId="77777777" w:rsidR="00410858" w:rsidRPr="00634C7E" w:rsidRDefault="00410858" w:rsidP="00410858"/>
    <w:p w14:paraId="61354704" w14:textId="23BD4447" w:rsidR="00410858" w:rsidRPr="00634C7E" w:rsidRDefault="00410858" w:rsidP="00410858">
      <w:r>
        <w:t xml:space="preserve">The </w:t>
      </w:r>
      <w:r w:rsidR="5ACF0F53">
        <w:t>Committee</w:t>
      </w:r>
      <w:r>
        <w:t xml:space="preserve"> will communicate selection criteria information to potential candidates</w:t>
      </w:r>
      <w:r w:rsidR="25708933">
        <w:t xml:space="preserve">. </w:t>
      </w:r>
    </w:p>
    <w:p w14:paraId="53F26016" w14:textId="77777777" w:rsidR="00410858" w:rsidRPr="00634C7E" w:rsidRDefault="00410858" w:rsidP="00410858"/>
    <w:p w14:paraId="145D1199" w14:textId="77777777" w:rsidR="00410858" w:rsidRPr="00634C7E" w:rsidRDefault="00410858" w:rsidP="00410858">
      <w:r w:rsidRPr="00634C7E">
        <w:t xml:space="preserve">2. </w:t>
      </w:r>
      <w:r w:rsidRPr="00634C7E">
        <w:rPr>
          <w:u w:val="single"/>
        </w:rPr>
        <w:t>Potential Candidates</w:t>
      </w:r>
      <w:r w:rsidRPr="00634C7E">
        <w:t xml:space="preserve">  </w:t>
      </w:r>
    </w:p>
    <w:p w14:paraId="5178D9BF" w14:textId="77777777" w:rsidR="00410858" w:rsidRPr="00634C7E" w:rsidRDefault="00410858" w:rsidP="00410858"/>
    <w:p w14:paraId="244652F3" w14:textId="3564F0CC" w:rsidR="00410858" w:rsidRPr="00634C7E" w:rsidRDefault="00410858" w:rsidP="00410858">
      <w:r>
        <w:t xml:space="preserve">The </w:t>
      </w:r>
      <w:r w:rsidR="5ACF0F53">
        <w:t>Committee</w:t>
      </w:r>
      <w:r>
        <w:t xml:space="preserve"> shall create and maintain a list of potential candidates for all positions within scope for future elections. The </w:t>
      </w:r>
      <w:r w:rsidR="5ACF0F53">
        <w:t>Committee</w:t>
      </w:r>
      <w:r>
        <w:t xml:space="preserve"> may also offer advice on potential candidates when </w:t>
      </w:r>
      <w:r w:rsidR="07B49907">
        <w:t>asked</w:t>
      </w:r>
      <w:r>
        <w:t xml:space="preserve"> by INCOSE </w:t>
      </w:r>
      <w:r w:rsidR="1D90A2F4">
        <w:t>Director</w:t>
      </w:r>
      <w:r>
        <w:t xml:space="preserve">s looking to fill appointed roles, or elected roles outside the scope of the </w:t>
      </w:r>
      <w:r w:rsidR="5ACF0F53">
        <w:t>Committee</w:t>
      </w:r>
      <w:r>
        <w:t xml:space="preserve">. </w:t>
      </w:r>
    </w:p>
    <w:p w14:paraId="38E8F098" w14:textId="77777777" w:rsidR="00410858" w:rsidRPr="00634C7E" w:rsidRDefault="00410858" w:rsidP="00410858"/>
    <w:p w14:paraId="5B62D986" w14:textId="77777777" w:rsidR="00410858" w:rsidRPr="00634C7E" w:rsidRDefault="00410858" w:rsidP="00410858">
      <w:r w:rsidRPr="00634C7E">
        <w:t xml:space="preserve">All information on potential candidates shall be held in compliance with ADM-102 (Confidential Information). </w:t>
      </w:r>
    </w:p>
    <w:p w14:paraId="7A3FCF81" w14:textId="77777777" w:rsidR="00410858" w:rsidRPr="00634C7E" w:rsidRDefault="00410858" w:rsidP="00410858"/>
    <w:p w14:paraId="7D08824B" w14:textId="7C76908E" w:rsidR="00410858" w:rsidRPr="00634C7E" w:rsidRDefault="00410858" w:rsidP="00410858">
      <w:r>
        <w:t xml:space="preserve">The </w:t>
      </w:r>
      <w:r w:rsidR="5ACF0F53">
        <w:t>Committee</w:t>
      </w:r>
      <w:r>
        <w:t xml:space="preserve"> shall solicit recommendations for candidates using multiple means to ensure equity and seek candidates who represent the needs of a diverse INCOSE membership and shall strive to nominate at least two (2) candidates for each position. </w:t>
      </w:r>
    </w:p>
    <w:p w14:paraId="4A7B6FF5" w14:textId="77777777" w:rsidR="00410858" w:rsidRPr="00634C7E" w:rsidRDefault="00410858" w:rsidP="00410858"/>
    <w:p w14:paraId="7C82D574" w14:textId="5C02197C" w:rsidR="00410858" w:rsidRPr="00634C7E" w:rsidRDefault="00410858" w:rsidP="00410858">
      <w:r>
        <w:t xml:space="preserve">In addition to the nominations generated by the </w:t>
      </w:r>
      <w:r w:rsidR="5ACF0F53">
        <w:t>Committee</w:t>
      </w:r>
      <w:r>
        <w:t xml:space="preserve">, the </w:t>
      </w:r>
      <w:r w:rsidR="5ACF0F53">
        <w:t>Committee</w:t>
      </w:r>
      <w:r>
        <w:t xml:space="preserve"> shall administer any nominations for Officers or </w:t>
      </w:r>
      <w:r w:rsidR="67C423B0">
        <w:t>At-Large</w:t>
      </w:r>
      <w:r>
        <w:t xml:space="preserve"> </w:t>
      </w:r>
      <w:r w:rsidR="1D90A2F4">
        <w:t>Director</w:t>
      </w:r>
      <w:r>
        <w:t>s by direct petition of the members to an Officer of the corporation as described in Article III, Section 3 of the Bylaws and ensure that such nominations are placed on the ballot</w:t>
      </w:r>
      <w:r w:rsidR="08A5A5EE">
        <w:t xml:space="preserve">. </w:t>
      </w:r>
    </w:p>
    <w:p w14:paraId="4243BFF9" w14:textId="77777777" w:rsidR="00410858" w:rsidRPr="00634C7E" w:rsidRDefault="00410858" w:rsidP="00410858"/>
    <w:p w14:paraId="3C287E9C" w14:textId="57989A70" w:rsidR="00410858" w:rsidRPr="00634C7E" w:rsidRDefault="00410858" w:rsidP="00410858">
      <w:r>
        <w:t xml:space="preserve">Candidates for Sector </w:t>
      </w:r>
      <w:r w:rsidR="1D90A2F4">
        <w:t>Director</w:t>
      </w:r>
      <w:r>
        <w:t xml:space="preserve"> positions may only be nominated by a current Chapter President in good standing of an active Chapter within that sector. </w:t>
      </w:r>
    </w:p>
    <w:p w14:paraId="788E07A0" w14:textId="77777777" w:rsidR="00410858" w:rsidRPr="00634C7E" w:rsidRDefault="00410858" w:rsidP="00410858"/>
    <w:p w14:paraId="7BC786F9" w14:textId="6C047410" w:rsidR="00410858" w:rsidRPr="00634C7E" w:rsidRDefault="00410858" w:rsidP="00410858">
      <w:r>
        <w:t xml:space="preserve">No member of the Nominations and Elections </w:t>
      </w:r>
      <w:r w:rsidR="5ACF0F53">
        <w:t>Committee</w:t>
      </w:r>
      <w:r>
        <w:t xml:space="preserve"> may be a candidate for an elected position for which the </w:t>
      </w:r>
      <w:r w:rsidR="5ACF0F53">
        <w:t>Committee</w:t>
      </w:r>
      <w:r>
        <w:t xml:space="preserve"> is responsible. Any individual accepting an appointment to N&amp;E is ineligible to stand for election to a Board position during the planned term of the appointment even if the individual withdraws from the </w:t>
      </w:r>
      <w:r w:rsidR="5ACF0F53">
        <w:t>Committee</w:t>
      </w:r>
      <w:r>
        <w:t xml:space="preserve">. The sole exception shall be a Board vacancy that occurs because the current office holder withdraws before the completion of the term of office. </w:t>
      </w:r>
    </w:p>
    <w:p w14:paraId="3091F66B" w14:textId="77777777" w:rsidR="00410858" w:rsidRPr="00634C7E" w:rsidRDefault="00410858" w:rsidP="00410858"/>
    <w:p w14:paraId="6AA7395D" w14:textId="77777777" w:rsidR="00410858" w:rsidRPr="00634C7E" w:rsidRDefault="00410858" w:rsidP="00410858">
      <w:r w:rsidRPr="00634C7E">
        <w:t xml:space="preserve">3. </w:t>
      </w:r>
      <w:r w:rsidRPr="00634C7E">
        <w:rPr>
          <w:u w:val="single"/>
        </w:rPr>
        <w:t>Candidate Selection</w:t>
      </w:r>
      <w:r w:rsidRPr="00634C7E">
        <w:t xml:space="preserve"> </w:t>
      </w:r>
    </w:p>
    <w:p w14:paraId="2C50A477" w14:textId="77777777" w:rsidR="00410858" w:rsidRPr="00634C7E" w:rsidRDefault="00410858" w:rsidP="00410858"/>
    <w:p w14:paraId="2CC2307D" w14:textId="5DEF6CFE" w:rsidR="00410858" w:rsidRPr="00634C7E" w:rsidRDefault="00410858" w:rsidP="00410858">
      <w:r>
        <w:t xml:space="preserve">The </w:t>
      </w:r>
      <w:r w:rsidR="5ACF0F53">
        <w:t>Committee</w:t>
      </w:r>
      <w:r>
        <w:t xml:space="preserve"> shall review the credentials of each candidate for a position against the selection criteria and select those who will be placed on the ballot by the </w:t>
      </w:r>
      <w:r w:rsidR="5ACF0F53">
        <w:t>Committee</w:t>
      </w:r>
      <w:r>
        <w:t xml:space="preserve">. </w:t>
      </w:r>
    </w:p>
    <w:p w14:paraId="30CAFB49" w14:textId="77777777" w:rsidR="00410858" w:rsidRPr="00634C7E" w:rsidRDefault="00410858" w:rsidP="00410858"/>
    <w:p w14:paraId="7616EB1F" w14:textId="2F0DB10B" w:rsidR="00410858" w:rsidRPr="00634C7E" w:rsidRDefault="00410858" w:rsidP="00410858">
      <w:r>
        <w:t xml:space="preserve">Individuals elected or appointed to the Board of </w:t>
      </w:r>
      <w:r w:rsidR="1D90A2F4">
        <w:t>Director</w:t>
      </w:r>
      <w:r>
        <w:t xml:space="preserve">s assume responsibility </w:t>
      </w:r>
      <w:r w:rsidR="6120BA00">
        <w:t>for</w:t>
      </w:r>
      <w:r>
        <w:t xml:space="preserve"> those they represent. Therefore, Members of the Board of </w:t>
      </w:r>
      <w:r w:rsidR="1D90A2F4">
        <w:t>Director</w:t>
      </w:r>
      <w:r>
        <w:t xml:space="preserve">s are expected to be committed to completing the terms of office for which they are elected and installed. If a board member leaves a post before completing their term of office, other sitting board members should not be </w:t>
      </w:r>
      <w:r>
        <w:lastRenderedPageBreak/>
        <w:t xml:space="preserve">considered for another international position that would conflict with their current position, including assuming new responsibilities that would cause them to vacate their current position early. The Nominations and Elections </w:t>
      </w:r>
      <w:r w:rsidR="5ACF0F53">
        <w:t>Committee</w:t>
      </w:r>
      <w:r>
        <w:t xml:space="preserve"> shall have appropriate flexibility to waive this guideline in </w:t>
      </w:r>
      <w:bookmarkStart w:id="223" w:name="_Int_XSZjd1DD"/>
      <w:r>
        <w:t>special circumstances</w:t>
      </w:r>
      <w:bookmarkEnd w:id="223"/>
      <w:r>
        <w:t xml:space="preserve"> (e.g., if a President-Elect must step aside during the term of office and the potential candidate is identified by the </w:t>
      </w:r>
      <w:r w:rsidR="5ACF0F53">
        <w:t>Committee</w:t>
      </w:r>
      <w:r>
        <w:t xml:space="preserve"> as the best candidate to fill the vacancy.) </w:t>
      </w:r>
    </w:p>
    <w:p w14:paraId="6846E8AA" w14:textId="77777777" w:rsidR="00410858" w:rsidRPr="00634C7E" w:rsidRDefault="00410858" w:rsidP="00410858"/>
    <w:p w14:paraId="0358AAE3" w14:textId="77777777" w:rsidR="00410858" w:rsidRPr="00634C7E" w:rsidRDefault="00410858" w:rsidP="00410858">
      <w:r w:rsidRPr="00634C7E">
        <w:t xml:space="preserve">3. </w:t>
      </w:r>
      <w:r w:rsidRPr="00634C7E">
        <w:rPr>
          <w:u w:val="single"/>
        </w:rPr>
        <w:t>Campaigning</w:t>
      </w:r>
      <w:r w:rsidRPr="00634C7E">
        <w:t xml:space="preserve"> </w:t>
      </w:r>
    </w:p>
    <w:p w14:paraId="7BA073DE" w14:textId="77777777" w:rsidR="00410858" w:rsidRPr="00634C7E" w:rsidRDefault="00410858" w:rsidP="00410858"/>
    <w:p w14:paraId="558A0EB2" w14:textId="77777777" w:rsidR="00410858" w:rsidRPr="00634C7E" w:rsidRDefault="00410858" w:rsidP="00410858">
      <w:r w:rsidRPr="00634C7E">
        <w:t xml:space="preserve">INCOSE will post Information about the list of election candidates on the ballot, their profiles, vision statement, and an optional photograph on the INCOSE Website and make this available via INCOSE social media channels, </w:t>
      </w:r>
    </w:p>
    <w:p w14:paraId="2C62B707" w14:textId="77777777" w:rsidR="00410858" w:rsidRPr="00634C7E" w:rsidRDefault="00410858" w:rsidP="00410858"/>
    <w:p w14:paraId="621464C1" w14:textId="77777777" w:rsidR="00410858" w:rsidRPr="00634C7E" w:rsidRDefault="00410858" w:rsidP="00410858">
      <w:r>
        <w:t xml:space="preserve">Candidates for the position of President-Elect will be invited to take part in an election </w:t>
      </w:r>
      <w:bookmarkStart w:id="224" w:name="_Int_aY6qD9q0"/>
      <w:r>
        <w:t>webinar</w:t>
      </w:r>
      <w:bookmarkEnd w:id="224"/>
      <w:r>
        <w:t xml:space="preserve">. </w:t>
      </w:r>
    </w:p>
    <w:p w14:paraId="436A1874" w14:textId="77777777" w:rsidR="00410858" w:rsidRPr="00634C7E" w:rsidRDefault="00410858" w:rsidP="00410858"/>
    <w:p w14:paraId="5838F9E6" w14:textId="2E3D1304" w:rsidR="00410858" w:rsidRPr="00634C7E" w:rsidRDefault="00410858" w:rsidP="00410858">
      <w:r>
        <w:t xml:space="preserve">INCOSE will allow each candidate at least one opportunity to communicate using the INCOSE e-mail service to individual members who have opted in to receive e-mail from INCOSE. All candidates will be given the opportunity to send one message to each INCOSE entity (e.g., CAB, CAG, Fellows). Use of this service is subject to limits prescribed by the </w:t>
      </w:r>
      <w:r w:rsidR="1D90A2F4">
        <w:t>Director</w:t>
      </w:r>
      <w:r>
        <w:t xml:space="preserve"> for Marketing and Communications, and the Chair of Nominations &amp; Elections.  The campaign message must be submitted to the INCOSE Central office for dissemination to members to ensure the correct distribution is used conforming to INCOSE policies.   </w:t>
      </w:r>
    </w:p>
    <w:p w14:paraId="1CD7CBA4" w14:textId="77777777" w:rsidR="00410858" w:rsidRPr="00634C7E" w:rsidRDefault="00410858" w:rsidP="00410858"/>
    <w:p w14:paraId="1DAC1950" w14:textId="77777777" w:rsidR="00410858" w:rsidRPr="00634C7E" w:rsidRDefault="00410858" w:rsidP="00410858">
      <w:r w:rsidRPr="00634C7E">
        <w:t xml:space="preserve">In addition to this communication, Candidates may:  </w:t>
      </w:r>
    </w:p>
    <w:p w14:paraId="6E53D785" w14:textId="77777777" w:rsidR="00410858" w:rsidRPr="00634C7E" w:rsidRDefault="00410858" w:rsidP="00410858"/>
    <w:p w14:paraId="217FF1C5" w14:textId="780F5485" w:rsidR="00410858" w:rsidRPr="00634C7E" w:rsidRDefault="63B5A696" w:rsidP="00410858">
      <w:pPr>
        <w:pStyle w:val="ListParagraph"/>
        <w:numPr>
          <w:ilvl w:val="0"/>
          <w:numId w:val="19"/>
        </w:numPr>
      </w:pPr>
      <w:r>
        <w:t>Choose to campaign to raise awareness of their candidacy and vision and encourage INCOSE members to vote for them or promote their campaign.</w:t>
      </w:r>
      <w:r w:rsidR="00410858">
        <w:t xml:space="preserve"> All campaigning shall comply with the INCOSE Code of Ethics; </w:t>
      </w:r>
    </w:p>
    <w:p w14:paraId="446ACE22" w14:textId="77777777" w:rsidR="00410858" w:rsidRPr="00634C7E" w:rsidRDefault="00410858" w:rsidP="00410858">
      <w:pPr>
        <w:pStyle w:val="ListParagraph"/>
        <w:numPr>
          <w:ilvl w:val="0"/>
          <w:numId w:val="19"/>
        </w:numPr>
      </w:pPr>
      <w:r w:rsidRPr="00634C7E">
        <w:t xml:space="preserve">only campaign between the date of the posting information about the candidates on the INCOSE website, and the closure of the ballot; </w:t>
      </w:r>
    </w:p>
    <w:p w14:paraId="5072D7B3" w14:textId="7F2A6ADF" w:rsidR="00410858" w:rsidRPr="00634C7E" w:rsidRDefault="00410858" w:rsidP="00410858">
      <w:pPr>
        <w:pStyle w:val="ListParagraph"/>
        <w:numPr>
          <w:ilvl w:val="0"/>
          <w:numId w:val="19"/>
        </w:numPr>
      </w:pPr>
      <w:r>
        <w:t xml:space="preserve">post-election messages using personal accounts, clearly attributable to their candidacy, on INCOSE Social Media channels and on INCOSE discussion boards, subject to limits prescribed by the </w:t>
      </w:r>
      <w:r w:rsidR="1D90A2F4">
        <w:t>Director</w:t>
      </w:r>
      <w:r>
        <w:t xml:space="preserve"> for Marketing and Communications; </w:t>
      </w:r>
    </w:p>
    <w:p w14:paraId="60C9D6B3" w14:textId="1952F742" w:rsidR="00410858" w:rsidRPr="00634C7E" w:rsidRDefault="00410858" w:rsidP="00410858">
      <w:pPr>
        <w:pStyle w:val="ListParagraph"/>
        <w:numPr>
          <w:ilvl w:val="0"/>
          <w:numId w:val="19"/>
        </w:numPr>
      </w:pPr>
      <w:r>
        <w:t>only communicate their candidacy, vision, and qualifications. No comment on the candidacy, vision, or qualifications of other candidates is acceptable</w:t>
      </w:r>
      <w:r w:rsidR="28EEBCCB">
        <w:t xml:space="preserve">. </w:t>
      </w:r>
    </w:p>
    <w:p w14:paraId="3A3E87B7" w14:textId="77777777" w:rsidR="00410858" w:rsidRPr="00634C7E" w:rsidRDefault="00410858" w:rsidP="00410858"/>
    <w:p w14:paraId="0BE94689" w14:textId="77777777" w:rsidR="00410858" w:rsidRPr="00634C7E" w:rsidRDefault="00410858" w:rsidP="00410858">
      <w:r w:rsidRPr="00634C7E">
        <w:t xml:space="preserve">Candidates may not post to social media from INCOSE social media or send email messages to any INCOSE email distribution lists, official or unofficial. </w:t>
      </w:r>
    </w:p>
    <w:p w14:paraId="0F439B16" w14:textId="77777777" w:rsidR="00410858" w:rsidRPr="00634C7E" w:rsidRDefault="00410858" w:rsidP="00410858"/>
    <w:p w14:paraId="2FA16001" w14:textId="5EAC3ABC" w:rsidR="00410858" w:rsidRPr="00634C7E" w:rsidRDefault="00410858" w:rsidP="00410858">
      <w:r>
        <w:t xml:space="preserve">Members of the INCOSE Board of </w:t>
      </w:r>
      <w:r w:rsidR="1D90A2F4">
        <w:t>Director</w:t>
      </w:r>
      <w:r>
        <w:t xml:space="preserve">s and the members of the Nominations and Elections </w:t>
      </w:r>
      <w:r w:rsidR="5ACF0F53">
        <w:t>Committee</w:t>
      </w:r>
      <w:r>
        <w:t xml:space="preserve"> may not endorse any candidate standing for election</w:t>
      </w:r>
      <w:r w:rsidR="65EDDA44">
        <w:t xml:space="preserve">. </w:t>
      </w:r>
    </w:p>
    <w:p w14:paraId="5CECC500" w14:textId="77777777" w:rsidR="00410858" w:rsidRPr="00634C7E" w:rsidRDefault="00410858" w:rsidP="00410858"/>
    <w:p w14:paraId="024E8B83" w14:textId="77777777" w:rsidR="00410858" w:rsidRPr="00634C7E" w:rsidRDefault="00410858" w:rsidP="00410858">
      <w:r w:rsidRPr="00634C7E">
        <w:t xml:space="preserve">5. </w:t>
      </w:r>
      <w:r w:rsidRPr="00634C7E">
        <w:rPr>
          <w:u w:val="single"/>
        </w:rPr>
        <w:t>Ballot</w:t>
      </w:r>
      <w:r w:rsidRPr="00634C7E">
        <w:t xml:space="preserve">  </w:t>
      </w:r>
    </w:p>
    <w:p w14:paraId="1A4AD365" w14:textId="77777777" w:rsidR="00410858" w:rsidRPr="00634C7E" w:rsidRDefault="00410858" w:rsidP="00410858"/>
    <w:p w14:paraId="439C8304" w14:textId="53DFD1C1" w:rsidR="00410858" w:rsidRPr="00634C7E" w:rsidRDefault="00410858" w:rsidP="00410858">
      <w:r>
        <w:lastRenderedPageBreak/>
        <w:t xml:space="preserve">The </w:t>
      </w:r>
      <w:r w:rsidR="5ACF0F53">
        <w:t>Committee</w:t>
      </w:r>
      <w:r>
        <w:t xml:space="preserve"> shall prepare an electronic ballot listing each of the positions. The electronic ballot shall be opened on 1st September and close on 21st September, with results available to the membership by 1st October</w:t>
      </w:r>
      <w:r w:rsidR="07676FCD">
        <w:t xml:space="preserve">. </w:t>
      </w:r>
    </w:p>
    <w:p w14:paraId="665AF935" w14:textId="77777777" w:rsidR="00410858" w:rsidRPr="00634C7E" w:rsidRDefault="00410858" w:rsidP="00410858"/>
    <w:p w14:paraId="4B174E67" w14:textId="4C7EBA38" w:rsidR="00410858" w:rsidRPr="00634C7E" w:rsidRDefault="00410858" w:rsidP="00410858">
      <w:r>
        <w:t>Both paper and electronic ballots shall provide a means for the electorate to vote for a write-in candidate for each position</w:t>
      </w:r>
      <w:r w:rsidR="67F165EC">
        <w:t xml:space="preserve">. </w:t>
      </w:r>
    </w:p>
    <w:p w14:paraId="5827B1B0" w14:textId="77777777" w:rsidR="00410858" w:rsidRPr="00634C7E" w:rsidRDefault="00410858" w:rsidP="00410858"/>
    <w:p w14:paraId="05D898D7" w14:textId="002751DA" w:rsidR="00410858" w:rsidRPr="00634C7E" w:rsidRDefault="00410858" w:rsidP="00410858">
      <w:r>
        <w:t xml:space="preserve">The Chair of the </w:t>
      </w:r>
      <w:r w:rsidR="5ACF0F53">
        <w:t>Committee</w:t>
      </w:r>
      <w:r>
        <w:t xml:space="preserve"> shall be responsible for ensuring that all candidates are informed of the outcome of their election in advance of the INCOSE leadership bodies and general membership. Write-in candidates who are elected to a position shall accept or decline their election when informed of the outcome by the Chair of the </w:t>
      </w:r>
      <w:r w:rsidR="5ACF0F53">
        <w:t>Committee</w:t>
      </w:r>
      <w:r>
        <w:t xml:space="preserve">. </w:t>
      </w:r>
    </w:p>
    <w:p w14:paraId="616C12CC" w14:textId="77777777" w:rsidR="00410858" w:rsidRPr="00634C7E" w:rsidRDefault="00410858" w:rsidP="00410858"/>
    <w:p w14:paraId="0A19F9C6" w14:textId="77777777" w:rsidR="00410858" w:rsidRPr="00634C7E" w:rsidRDefault="00410858" w:rsidP="00410858">
      <w:r w:rsidRPr="00634C7E">
        <w:t xml:space="preserve">6. </w:t>
      </w:r>
      <w:r w:rsidRPr="00634C7E">
        <w:rPr>
          <w:u w:val="single"/>
        </w:rPr>
        <w:t>Inspectors of Election</w:t>
      </w:r>
      <w:r w:rsidRPr="00634C7E">
        <w:t xml:space="preserve"> </w:t>
      </w:r>
    </w:p>
    <w:p w14:paraId="218FD65B" w14:textId="77777777" w:rsidR="00410858" w:rsidRPr="00634C7E" w:rsidRDefault="00410858" w:rsidP="00410858"/>
    <w:p w14:paraId="261F2818" w14:textId="49362EB2" w:rsidR="00410858" w:rsidRPr="00634C7E" w:rsidRDefault="00410858" w:rsidP="00410858">
      <w:r>
        <w:t xml:space="preserve">The Chair, the Co-chair, and the Second </w:t>
      </w:r>
      <w:r w:rsidR="67C423B0">
        <w:t>At-Large</w:t>
      </w:r>
      <w:r>
        <w:t xml:space="preserve"> member of the </w:t>
      </w:r>
      <w:r w:rsidR="5ACF0F53">
        <w:t>Committee</w:t>
      </w:r>
      <w:r>
        <w:t xml:space="preserve"> shall serve as the sole Inspectors of Election and shall be empowered to carry out all duties in accordance with Article II, Section 13, of the Bylaws with respect to actions taken by members when voting by written or electronic ballot in accordance with Article II, Section 12, of the Bylaws. </w:t>
      </w:r>
    </w:p>
    <w:p w14:paraId="1451DBB1" w14:textId="77777777" w:rsidR="00410858" w:rsidRPr="00634C7E" w:rsidRDefault="00410858" w:rsidP="00410858"/>
    <w:p w14:paraId="2365C6E8" w14:textId="77777777" w:rsidR="00410858" w:rsidRPr="00634C7E" w:rsidRDefault="00410858" w:rsidP="00410858">
      <w:r w:rsidRPr="00634C7E">
        <w:t xml:space="preserve">7. </w:t>
      </w:r>
      <w:r w:rsidRPr="00634C7E">
        <w:rPr>
          <w:u w:val="single"/>
        </w:rPr>
        <w:t>Additional Responsibilities</w:t>
      </w:r>
      <w:r w:rsidRPr="00634C7E">
        <w:t xml:space="preserve"> </w:t>
      </w:r>
    </w:p>
    <w:p w14:paraId="128C6F33" w14:textId="77777777" w:rsidR="00410858" w:rsidRPr="00634C7E" w:rsidRDefault="00410858" w:rsidP="00410858"/>
    <w:p w14:paraId="3092C4DB" w14:textId="2361783A" w:rsidR="00410858" w:rsidRPr="00634C7E" w:rsidRDefault="00410858" w:rsidP="00410858">
      <w:r>
        <w:t xml:space="preserve">The Nominations and Elections </w:t>
      </w:r>
      <w:r w:rsidR="5ACF0F53">
        <w:t>Committee</w:t>
      </w:r>
      <w:r>
        <w:t xml:space="preserve"> shall provide orientation materials and training for new members of the Board of </w:t>
      </w:r>
      <w:r w:rsidR="1D90A2F4">
        <w:t>Director</w:t>
      </w:r>
      <w:r>
        <w:t xml:space="preserve">s prior to their installation. This training may be completed virtually or in person in advance of the International Workshop. </w:t>
      </w:r>
    </w:p>
    <w:p w14:paraId="0996CA6C" w14:textId="77777777" w:rsidR="00410858" w:rsidRPr="00634C7E" w:rsidRDefault="00410858" w:rsidP="00410858"/>
    <w:p w14:paraId="78E041EF" w14:textId="0CA296C8" w:rsidR="00410858" w:rsidRPr="00634C7E" w:rsidRDefault="00410858" w:rsidP="00410858">
      <w:r>
        <w:t xml:space="preserve">The Nominations and Elections </w:t>
      </w:r>
      <w:r w:rsidR="5ACF0F53">
        <w:t>Committee</w:t>
      </w:r>
      <w:r>
        <w:t xml:space="preserve"> shall be responsible for the Installation Ceremony held annually at the International Workshop for newly elected and appointed members of the Board of </w:t>
      </w:r>
      <w:r w:rsidR="1D90A2F4">
        <w:t>Director</w:t>
      </w:r>
      <w:r>
        <w:t>s</w:t>
      </w:r>
      <w:r w:rsidR="7DEA101B">
        <w:t xml:space="preserve">. </w:t>
      </w:r>
    </w:p>
    <w:p w14:paraId="4E4E7093" w14:textId="77777777" w:rsidR="00410858" w:rsidRPr="00634C7E" w:rsidRDefault="00410858" w:rsidP="00410858"/>
    <w:p w14:paraId="32418FE5" w14:textId="547F348C" w:rsidR="00410858" w:rsidRPr="00634C7E" w:rsidRDefault="00410858" w:rsidP="00410858">
      <w:r>
        <w:t xml:space="preserve">The following installation scripts are available for the Nomination &amp; Elections </w:t>
      </w:r>
      <w:r w:rsidR="5ACF0F53">
        <w:t>Committee</w:t>
      </w:r>
      <w:r>
        <w:t>:</w:t>
      </w:r>
    </w:p>
    <w:p w14:paraId="183A0B87" w14:textId="2F0FBA0C" w:rsidR="00410858" w:rsidRPr="00634C7E" w:rsidRDefault="00410858" w:rsidP="00410858">
      <w:pPr>
        <w:pStyle w:val="ListParagraph"/>
        <w:numPr>
          <w:ilvl w:val="0"/>
          <w:numId w:val="38"/>
        </w:numPr>
      </w:pPr>
      <w:r>
        <w:t xml:space="preserve">ELC-TEMP-01 Installation Script for </w:t>
      </w:r>
      <w:r w:rsidR="1D90A2F4">
        <w:t>Director</w:t>
      </w:r>
      <w:r>
        <w:t>s &amp; Officers (Face-to-Face Meeting)</w:t>
      </w:r>
    </w:p>
    <w:p w14:paraId="05D8EA87" w14:textId="09613A60" w:rsidR="00410858" w:rsidRPr="00634C7E" w:rsidRDefault="00410858" w:rsidP="00410858">
      <w:pPr>
        <w:pStyle w:val="ListParagraph"/>
        <w:numPr>
          <w:ilvl w:val="0"/>
          <w:numId w:val="38"/>
        </w:numPr>
      </w:pPr>
      <w:r>
        <w:t xml:space="preserve">ELC-TEMP-02 Installation Script for </w:t>
      </w:r>
      <w:r w:rsidR="1D90A2F4">
        <w:t>Director</w:t>
      </w:r>
      <w:r>
        <w:t>s &amp; Officers (Virtual Meeting)</w:t>
      </w:r>
    </w:p>
    <w:p w14:paraId="6DA9DE29" w14:textId="72092A72" w:rsidR="00410858" w:rsidRPr="00634C7E" w:rsidRDefault="00410858" w:rsidP="00410858">
      <w:pPr>
        <w:pStyle w:val="ListParagraph"/>
        <w:numPr>
          <w:ilvl w:val="0"/>
          <w:numId w:val="38"/>
        </w:numPr>
      </w:pPr>
      <w:r>
        <w:t xml:space="preserve">ELC-TEMP-03 Installation Script for </w:t>
      </w:r>
      <w:r w:rsidR="1D90A2F4">
        <w:t>Director</w:t>
      </w:r>
      <w:r>
        <w:t>s &amp; Officers (Hybrid Meeting)</w:t>
      </w:r>
    </w:p>
    <w:p w14:paraId="38D53C40" w14:textId="77777777" w:rsidR="00410858" w:rsidRDefault="00410858" w:rsidP="008C50D9">
      <w:pPr>
        <w:rPr>
          <w:color w:val="FF0000"/>
        </w:rPr>
      </w:pPr>
    </w:p>
    <w:p w14:paraId="4B02FBE8" w14:textId="77777777" w:rsidR="009D0D47" w:rsidRDefault="009D0D47" w:rsidP="008C50D9">
      <w:pPr>
        <w:rPr>
          <w:color w:val="FF0000"/>
        </w:rPr>
      </w:pPr>
    </w:p>
    <w:p w14:paraId="6B2FE7A8" w14:textId="77777777" w:rsidR="009D0D47" w:rsidRDefault="009D0D47" w:rsidP="008C50D9">
      <w:pPr>
        <w:rPr>
          <w:color w:val="FF0000"/>
        </w:rPr>
      </w:pPr>
    </w:p>
    <w:p w14:paraId="7CB08241" w14:textId="77777777" w:rsidR="009D0D47" w:rsidRDefault="009D0D47" w:rsidP="008C50D9">
      <w:pPr>
        <w:rPr>
          <w:color w:val="FF0000"/>
        </w:rPr>
      </w:pPr>
    </w:p>
    <w:p w14:paraId="06B3C29C" w14:textId="77777777" w:rsidR="009D0D47" w:rsidRDefault="009D0D47" w:rsidP="008C50D9">
      <w:pPr>
        <w:rPr>
          <w:color w:val="FF0000"/>
        </w:rPr>
      </w:pPr>
    </w:p>
    <w:p w14:paraId="0B57A466" w14:textId="77777777" w:rsidR="009D0D47" w:rsidRDefault="009D0D47" w:rsidP="008C50D9">
      <w:pPr>
        <w:rPr>
          <w:color w:val="FF0000"/>
        </w:rPr>
      </w:pPr>
    </w:p>
    <w:p w14:paraId="1657C365" w14:textId="77777777" w:rsidR="009D0D47" w:rsidRDefault="009D0D47" w:rsidP="008C50D9">
      <w:pPr>
        <w:rPr>
          <w:color w:val="FF0000"/>
        </w:rPr>
      </w:pPr>
    </w:p>
    <w:p w14:paraId="6CAD0FEF" w14:textId="77777777" w:rsidR="009D0D47" w:rsidRDefault="009D0D47" w:rsidP="008C50D9">
      <w:pPr>
        <w:rPr>
          <w:color w:val="FF0000"/>
        </w:rPr>
      </w:pPr>
    </w:p>
    <w:p w14:paraId="7ED5AAFC" w14:textId="77777777" w:rsidR="009D0D47" w:rsidRDefault="009D0D47" w:rsidP="008C50D9">
      <w:pPr>
        <w:rPr>
          <w:color w:val="FF0000"/>
        </w:rPr>
      </w:pPr>
    </w:p>
    <w:p w14:paraId="30A87EE0" w14:textId="77777777" w:rsidR="009D0D47" w:rsidRDefault="009D0D47" w:rsidP="008C50D9">
      <w:pPr>
        <w:rPr>
          <w:color w:val="FF0000"/>
        </w:rPr>
      </w:pPr>
    </w:p>
    <w:p w14:paraId="76172B56" w14:textId="77777777" w:rsidR="009D0D47" w:rsidRDefault="009D0D47" w:rsidP="008C50D9">
      <w:pPr>
        <w:rPr>
          <w:color w:val="FF0000"/>
        </w:rPr>
      </w:pPr>
    </w:p>
    <w:p w14:paraId="31D1107A" w14:textId="0A9C26BA" w:rsidR="009D0D47" w:rsidRPr="00634C7E" w:rsidRDefault="00634C7E" w:rsidP="008C50D9">
      <w:pPr>
        <w:rPr>
          <w:b/>
          <w:bCs/>
          <w:color w:val="000000" w:themeColor="text1"/>
          <w:sz w:val="28"/>
          <w:szCs w:val="28"/>
        </w:rPr>
      </w:pPr>
      <w:r w:rsidRPr="00634C7E">
        <w:rPr>
          <w:b/>
          <w:bCs/>
          <w:color w:val="000000" w:themeColor="text1"/>
          <w:sz w:val="28"/>
          <w:szCs w:val="28"/>
        </w:rPr>
        <w:br w:type="page"/>
      </w:r>
      <w:r w:rsidR="009D0D47" w:rsidRPr="00634C7E">
        <w:rPr>
          <w:b/>
          <w:bCs/>
          <w:color w:val="000000" w:themeColor="text1"/>
          <w:sz w:val="28"/>
          <w:szCs w:val="28"/>
        </w:rPr>
        <w:lastRenderedPageBreak/>
        <w:t xml:space="preserve">Appendix 3 – </w:t>
      </w:r>
      <w:r w:rsidR="00DF2072" w:rsidRPr="00634C7E">
        <w:rPr>
          <w:b/>
          <w:bCs/>
          <w:color w:val="000000" w:themeColor="text1"/>
          <w:sz w:val="28"/>
          <w:szCs w:val="28"/>
        </w:rPr>
        <w:t>Chapter Approval Process</w:t>
      </w:r>
    </w:p>
    <w:p w14:paraId="272DC5E0" w14:textId="5990ABEA" w:rsidR="00DF2072" w:rsidRDefault="00DF2072" w:rsidP="009D0D47">
      <w:pPr>
        <w:pStyle w:val="NormalWeb"/>
        <w:rPr>
          <w:rFonts w:ascii="TimesNewRomanPS" w:hAnsi="TimesNewRomanPS"/>
          <w:b/>
          <w:bCs/>
        </w:rPr>
      </w:pPr>
      <w:r>
        <w:rPr>
          <w:rFonts w:ascii="TimesNewRomanPS" w:hAnsi="TimesNewRomanPS"/>
          <w:b/>
          <w:bCs/>
        </w:rPr>
        <w:t>Part 1 - REGULAR CHAPTERS</w:t>
      </w:r>
    </w:p>
    <w:p w14:paraId="22E72DCD" w14:textId="6E5C202E" w:rsidR="009D0D47" w:rsidRDefault="009D0D47" w:rsidP="009D0D47">
      <w:pPr>
        <w:pStyle w:val="NormalWeb"/>
      </w:pPr>
      <w:r>
        <w:rPr>
          <w:rFonts w:ascii="TimesNewRomanPS" w:hAnsi="TimesNewRomanPS"/>
          <w:b/>
          <w:bCs/>
        </w:rPr>
        <w:t xml:space="preserve">Purpose </w:t>
      </w:r>
      <w:r w:rsidR="00634C7E">
        <w:rPr>
          <w:rFonts w:ascii="TimesNewRomanPS" w:hAnsi="TimesNewRomanPS"/>
          <w:b/>
          <w:bCs/>
        </w:rPr>
        <w:t xml:space="preserve">&amp; Applicability </w:t>
      </w:r>
    </w:p>
    <w:p w14:paraId="48CF1A82" w14:textId="25647E80" w:rsidR="009D0D47" w:rsidRDefault="009D0D47" w:rsidP="009D0D47">
      <w:pPr>
        <w:pStyle w:val="NormalWeb"/>
      </w:pPr>
      <w:r>
        <w:rPr>
          <w:rFonts w:ascii="TimesNewRomanPSMT" w:hAnsi="TimesNewRomanPSMT"/>
        </w:rPr>
        <w:t xml:space="preserve">INCOSE encourages formation of Chapters to serve their members. This </w:t>
      </w:r>
      <w:r w:rsidR="00DF2072">
        <w:rPr>
          <w:rFonts w:ascii="TimesNewRomanPSMT" w:hAnsi="TimesNewRomanPSMT"/>
        </w:rPr>
        <w:t>process</w:t>
      </w:r>
      <w:r>
        <w:rPr>
          <w:rFonts w:ascii="TimesNewRomanPSMT" w:hAnsi="TimesNewRomanPSMT"/>
        </w:rPr>
        <w:t xml:space="preserve"> defines the rules for the formation of new Chapters, and for their governance. </w:t>
      </w:r>
      <w:r w:rsidR="00634C7E">
        <w:t xml:space="preserve">Currently, </w:t>
      </w:r>
      <w:r w:rsidR="00634C7E">
        <w:rPr>
          <w:rFonts w:ascii="TimesNewRomanPSMT" w:hAnsi="TimesNewRomanPSMT"/>
        </w:rPr>
        <w:t>s</w:t>
      </w:r>
      <w:r>
        <w:rPr>
          <w:rFonts w:ascii="TimesNewRomanPSMT" w:hAnsi="TimesNewRomanPSMT"/>
        </w:rPr>
        <w:t xml:space="preserve">pecific geographic areas define each chapter. </w:t>
      </w:r>
    </w:p>
    <w:p w14:paraId="4C38D3CE" w14:textId="2F6C7005" w:rsidR="009D0D47" w:rsidRDefault="009D0D47" w:rsidP="009D0D47">
      <w:pPr>
        <w:pStyle w:val="NormalWeb"/>
      </w:pPr>
      <w:r>
        <w:rPr>
          <w:rFonts w:ascii="TimesNewRomanPS" w:hAnsi="TimesNewRomanPS"/>
          <w:b/>
          <w:bCs/>
        </w:rPr>
        <w:t xml:space="preserve">Content Formation - </w:t>
      </w:r>
    </w:p>
    <w:p w14:paraId="3B2252DD" w14:textId="0E6DDAC8" w:rsidR="009D0D47" w:rsidRDefault="009D0D47" w:rsidP="5EE4968A">
      <w:pPr>
        <w:pStyle w:val="NormalWeb"/>
        <w:rPr>
          <w:rFonts w:ascii="TimesNewRomanPSMT" w:hAnsi="TimesNewRomanPSMT"/>
        </w:rPr>
      </w:pPr>
      <w:r w:rsidRPr="5EE4968A">
        <w:rPr>
          <w:rFonts w:ascii="TimesNewRomanPSMT" w:hAnsi="TimesNewRomanPSMT"/>
        </w:rPr>
        <w:t xml:space="preserve">Upon request of </w:t>
      </w:r>
      <w:r w:rsidR="3EA6C7DD" w:rsidRPr="5EE4968A">
        <w:rPr>
          <w:rFonts w:ascii="TimesNewRomanPSMT" w:hAnsi="TimesNewRomanPSMT"/>
        </w:rPr>
        <w:t>at least</w:t>
      </w:r>
      <w:r w:rsidRPr="5EE4968A">
        <w:rPr>
          <w:rFonts w:ascii="TimesNewRomanPSMT" w:hAnsi="TimesNewRomanPSMT"/>
        </w:rPr>
        <w:t xml:space="preserve"> twenty-five (25) members of INCOSE, in good standing, residing within the area defined in their request, the Board of </w:t>
      </w:r>
      <w:r w:rsidR="1D90A2F4" w:rsidRPr="5EE4968A">
        <w:rPr>
          <w:rFonts w:ascii="TimesNewRomanPSMT" w:hAnsi="TimesNewRomanPSMT"/>
        </w:rPr>
        <w:t>Director</w:t>
      </w:r>
      <w:r w:rsidRPr="5EE4968A">
        <w:rPr>
          <w:rFonts w:ascii="TimesNewRomanPSMT" w:hAnsi="TimesNewRomanPSMT"/>
        </w:rPr>
        <w:t xml:space="preserve">s may charter a Chapter and approve its territorial limits and sector. The Board of </w:t>
      </w:r>
      <w:r w:rsidR="1D90A2F4" w:rsidRPr="5EE4968A">
        <w:rPr>
          <w:rFonts w:ascii="TimesNewRomanPSMT" w:hAnsi="TimesNewRomanPSMT"/>
        </w:rPr>
        <w:t>Director</w:t>
      </w:r>
      <w:r w:rsidRPr="5EE4968A">
        <w:rPr>
          <w:rFonts w:ascii="TimesNewRomanPSMT" w:hAnsi="TimesNewRomanPSMT"/>
        </w:rPr>
        <w:t xml:space="preserve">s owns the approval procedure. After chartering, INCOSE shall provide a grant to each new Chapter. This new Chapter grant is equal to the Baseline Chapter funding amount defined in LST-101 INCOSE Membership Price List. The INCOSE Price List provides the specific monetary amount of the grant. </w:t>
      </w:r>
    </w:p>
    <w:p w14:paraId="2ED1B7A3" w14:textId="455283CE" w:rsidR="009D0D47" w:rsidRDefault="009D0D47" w:rsidP="009D0D47">
      <w:pPr>
        <w:pStyle w:val="NormalWeb"/>
      </w:pPr>
      <w:r>
        <w:rPr>
          <w:rFonts w:ascii="TimesNewRomanPSMT" w:hAnsi="TimesNewRomanPSMT"/>
        </w:rPr>
        <w:t xml:space="preserve">INCOSE Chapter formation shall comply with the requirements of Global Operations’ INCOSE Countries of Concern chart. These criteria are applied by INCOSE Admin as part of the new chapter formation process. </w:t>
      </w:r>
    </w:p>
    <w:p w14:paraId="3E7EA967" w14:textId="626C5A1C" w:rsidR="009D0D47" w:rsidRDefault="009D0D47" w:rsidP="5EE4968A">
      <w:pPr>
        <w:pStyle w:val="NormalWeb"/>
        <w:rPr>
          <w:rFonts w:ascii="TimesNewRomanPSMT" w:hAnsi="TimesNewRomanPSMT"/>
        </w:rPr>
      </w:pPr>
      <w:r w:rsidRPr="5EE4968A">
        <w:rPr>
          <w:rFonts w:ascii="TimesNewRomanPSMT" w:hAnsi="TimesNewRomanPSMT"/>
        </w:rPr>
        <w:t xml:space="preserve">Each Chapter shall identify what Bylaws it is using to govern by. </w:t>
      </w:r>
      <w:r w:rsidR="580E11C4" w:rsidRPr="5EE4968A">
        <w:rPr>
          <w:rFonts w:ascii="TimesNewRomanPSMT" w:hAnsi="TimesNewRomanPSMT"/>
        </w:rPr>
        <w:t>Where national law requires a Chapter to establish its own Bylaws, it shall establish Bylaws (and Policies, as appropriate) consistent with the INCOSE Bylaws and Policies.</w:t>
      </w:r>
      <w:r w:rsidRPr="5EE4968A">
        <w:rPr>
          <w:rFonts w:ascii="TimesNewRomanPSMT" w:hAnsi="TimesNewRomanPSMT"/>
        </w:rPr>
        <w:t xml:space="preserve"> Copies of </w:t>
      </w:r>
      <w:r w:rsidR="55BFC096" w:rsidRPr="5EE4968A">
        <w:rPr>
          <w:rFonts w:ascii="TimesNewRomanPSMT" w:hAnsi="TimesNewRomanPSMT"/>
        </w:rPr>
        <w:t>the Chapter’s</w:t>
      </w:r>
      <w:r w:rsidRPr="5EE4968A">
        <w:rPr>
          <w:rFonts w:ascii="TimesNewRomanPSMT" w:hAnsi="TimesNewRomanPSMT"/>
        </w:rPr>
        <w:t xml:space="preserve"> Bylaws and Policies are to be sent to INCOSE and kept current. </w:t>
      </w:r>
    </w:p>
    <w:p w14:paraId="1C35AF4F" w14:textId="77777777" w:rsidR="009D0D47" w:rsidRDefault="009D0D47" w:rsidP="009D0D47">
      <w:pPr>
        <w:pStyle w:val="NormalWeb"/>
      </w:pPr>
      <w:r>
        <w:rPr>
          <w:rFonts w:ascii="TimesNewRomanPSMT" w:hAnsi="TimesNewRomanPSMT"/>
        </w:rPr>
        <w:t xml:space="preserve">Where a Chapter does not hold its own local Bylaws, it shall follow the INCOSE Bylaws and Policies, and provide declaration of such to INCOSE, along with the addendum of any exceptions, modification, or additions. </w:t>
      </w:r>
    </w:p>
    <w:p w14:paraId="529329D6" w14:textId="77777777" w:rsidR="009D0D47" w:rsidRDefault="009D0D47" w:rsidP="009D0D47">
      <w:pPr>
        <w:pStyle w:val="NormalWeb"/>
      </w:pPr>
      <w:r>
        <w:rPr>
          <w:rFonts w:ascii="TimesNewRomanPS" w:hAnsi="TimesNewRomanPS"/>
          <w:b/>
          <w:bCs/>
        </w:rPr>
        <w:t xml:space="preserve">Governance - </w:t>
      </w:r>
    </w:p>
    <w:p w14:paraId="72B8E329" w14:textId="77777777" w:rsidR="009D0D47" w:rsidRDefault="009D0D47" w:rsidP="009D0D47">
      <w:pPr>
        <w:pStyle w:val="NormalWeb"/>
      </w:pPr>
      <w:r>
        <w:rPr>
          <w:rFonts w:ascii="TimesNewRomanPSMT" w:hAnsi="TimesNewRomanPSMT"/>
        </w:rPr>
        <w:t xml:space="preserve">For a Chapter’s governing body, each Chapter shall have a President, President-Elect (or Vice/Deputy President), Secretary and Treasurer, and such officers as the Bylaws of the Chapter may require. Each member of a Chapter’s governing body must be individual members of INCOSE in good standing. </w:t>
      </w:r>
    </w:p>
    <w:p w14:paraId="42A002A2" w14:textId="71C9CC18" w:rsidR="009D0D47" w:rsidRDefault="009D0D47" w:rsidP="5EE4968A">
      <w:pPr>
        <w:pStyle w:val="NormalWeb"/>
        <w:rPr>
          <w:rFonts w:ascii="TimesNewRomanPSMT" w:hAnsi="TimesNewRomanPSMT"/>
        </w:rPr>
      </w:pPr>
      <w:r w:rsidRPr="5EE4968A">
        <w:rPr>
          <w:rFonts w:ascii="TimesNewRomanPSMT" w:hAnsi="TimesNewRomanPSMT"/>
        </w:rPr>
        <w:t xml:space="preserve">The initial governing body of a newly formed Chapter shall govern for no more than two years in service at which time elections shall be held to place members in the governing body. Elections shall be held regularly with no holder of a single position in place for more than 3 years without being challenged through an election process. The positions of President, President-Elect (or Vice/Deputy President), Secretary and Treasurer shall be elected positions. Election notifications and results shall be submitted to the Chapter’s Sector </w:t>
      </w:r>
      <w:r w:rsidR="1D90A2F4" w:rsidRPr="5EE4968A">
        <w:rPr>
          <w:rFonts w:ascii="TimesNewRomanPSMT" w:hAnsi="TimesNewRomanPSMT"/>
        </w:rPr>
        <w:t>Director</w:t>
      </w:r>
      <w:r w:rsidRPr="5EE4968A">
        <w:rPr>
          <w:rFonts w:ascii="TimesNewRomanPSMT" w:hAnsi="TimesNewRomanPSMT"/>
        </w:rPr>
        <w:t xml:space="preserve">. </w:t>
      </w:r>
    </w:p>
    <w:p w14:paraId="0F91EC27" w14:textId="65A7B272" w:rsidR="009D0D47" w:rsidRDefault="009D0D47" w:rsidP="5EE4968A">
      <w:pPr>
        <w:pStyle w:val="NormalWeb"/>
        <w:rPr>
          <w:rFonts w:ascii="TimesNewRomanPSMT" w:hAnsi="TimesNewRomanPSMT"/>
        </w:rPr>
      </w:pPr>
      <w:r w:rsidRPr="5EE4968A">
        <w:rPr>
          <w:rFonts w:ascii="TimesNewRomanPSMT" w:hAnsi="TimesNewRomanPSMT"/>
        </w:rPr>
        <w:lastRenderedPageBreak/>
        <w:t xml:space="preserve">Each Chapter shall remain above the 25-member minimum size. Should a Chapter’s membership size fall below this number, discussions will be held with the Sector </w:t>
      </w:r>
      <w:r w:rsidR="1D90A2F4" w:rsidRPr="5EE4968A">
        <w:rPr>
          <w:rFonts w:ascii="TimesNewRomanPSMT" w:hAnsi="TimesNewRomanPSMT"/>
        </w:rPr>
        <w:t>Director</w:t>
      </w:r>
      <w:r w:rsidRPr="5EE4968A">
        <w:rPr>
          <w:rFonts w:ascii="TimesNewRomanPSMT" w:hAnsi="TimesNewRomanPSMT"/>
        </w:rPr>
        <w:t xml:space="preserve"> to determine the way forward. This may include retaining its charter as a Chapter or merging with another Chapter, as appropriate, thereby retiring its own Chapter. </w:t>
      </w:r>
    </w:p>
    <w:p w14:paraId="6C1D4BD6" w14:textId="77777777" w:rsidR="009D0D47" w:rsidRDefault="009D0D47" w:rsidP="009D0D47">
      <w:pPr>
        <w:pStyle w:val="NormalWeb"/>
      </w:pPr>
      <w:r>
        <w:rPr>
          <w:rFonts w:ascii="TimesNewRomanPSMT" w:hAnsi="TimesNewRomanPSMT"/>
        </w:rPr>
        <w:t xml:space="preserve">Each Chapter’s governing body shall meet a minimum of four times per year, with agenda and minutes recorded. </w:t>
      </w:r>
    </w:p>
    <w:p w14:paraId="3AF34F5F" w14:textId="6D75B7D2" w:rsidR="009D0D47" w:rsidRDefault="009D0D47" w:rsidP="5EE4968A">
      <w:pPr>
        <w:pStyle w:val="NormalWeb"/>
        <w:rPr>
          <w:rFonts w:ascii="TimesNewRomanPSMT" w:hAnsi="TimesNewRomanPSMT"/>
        </w:rPr>
      </w:pPr>
      <w:r>
        <w:rPr>
          <w:rFonts w:ascii="TimesNewRomanPSMT" w:hAnsi="TimesNewRomanPSMT"/>
        </w:rPr>
        <w:t xml:space="preserve">Chapter Presidents shall submit a Chapter Report annually to their Sector </w:t>
      </w:r>
      <w:r w:rsidR="1D90A2F4">
        <w:rPr>
          <w:rFonts w:ascii="TimesNewRomanPSMT" w:hAnsi="TimesNewRomanPSMT"/>
        </w:rPr>
        <w:t>Director</w:t>
      </w:r>
      <w:r>
        <w:rPr>
          <w:rFonts w:ascii="TimesNewRomanPSMT" w:hAnsi="TimesNewRomanPSMT"/>
        </w:rPr>
        <w:t xml:space="preserve"> not later than March 15</w:t>
      </w:r>
      <w:r>
        <w:rPr>
          <w:rFonts w:ascii="TimesNewRomanPSMT" w:hAnsi="TimesNewRomanPSMT"/>
          <w:position w:val="10"/>
          <w:sz w:val="16"/>
          <w:szCs w:val="16"/>
        </w:rPr>
        <w:t>th</w:t>
      </w:r>
      <w:r>
        <w:rPr>
          <w:rFonts w:ascii="TimesNewRomanPSMT" w:hAnsi="TimesNewRomanPSMT"/>
        </w:rPr>
        <w:t xml:space="preserve">, using a format provided by INCOSE. The report shall include information related to membership status, certification status, financial status, Chapter activities and Chapter successes and challenges. If the Chapter is required by the national government to provide an annual financial report, a copy or summary is sufficient to meet the financial status requirement. </w:t>
      </w:r>
    </w:p>
    <w:p w14:paraId="2338C874" w14:textId="77777777" w:rsidR="009D0D47" w:rsidRDefault="009D0D47" w:rsidP="009D0D47">
      <w:pPr>
        <w:pStyle w:val="NormalWeb"/>
      </w:pPr>
      <w:r>
        <w:rPr>
          <w:rFonts w:ascii="TimesNewRomanPSMT" w:hAnsi="TimesNewRomanPSMT"/>
        </w:rPr>
        <w:t xml:space="preserve">Each Chapter shall maintain a Chapter bank account, with a minimum of two signatories from the Chapter’s governing body. </w:t>
      </w:r>
    </w:p>
    <w:p w14:paraId="546ED4EB" w14:textId="5819EF85" w:rsidR="009D0D47" w:rsidRDefault="607D9BE8" w:rsidP="5EE4968A">
      <w:pPr>
        <w:pStyle w:val="NormalWeb"/>
        <w:rPr>
          <w:rFonts w:ascii="TimesNewRomanPSMT" w:hAnsi="TimesNewRomanPSMT"/>
        </w:rPr>
      </w:pPr>
      <w:r w:rsidRPr="5EE4968A">
        <w:rPr>
          <w:rFonts w:ascii="TimesNewRomanPSMT" w:hAnsi="TimesNewRomanPSMT"/>
        </w:rPr>
        <w:t>Each Chapter Treasurer shall be obliged to maintain adequate financial records to support a periodic accounting of money owed to/due from INCOSE.</w:t>
      </w:r>
      <w:r w:rsidR="009D0D47" w:rsidRPr="5EE4968A">
        <w:rPr>
          <w:rFonts w:ascii="TimesNewRomanPSMT" w:hAnsi="TimesNewRomanPSMT"/>
        </w:rPr>
        <w:t xml:space="preserve"> The procedure for this reporting process is owned by the INCOSE Treasurer. </w:t>
      </w:r>
    </w:p>
    <w:p w14:paraId="3AEB1FDA" w14:textId="7606A172" w:rsidR="009D0D47" w:rsidRDefault="009D0D47" w:rsidP="5EE4968A">
      <w:pPr>
        <w:pStyle w:val="NormalWeb"/>
        <w:rPr>
          <w:rFonts w:ascii="TimesNewRomanPSMT" w:hAnsi="TimesNewRomanPSMT"/>
        </w:rPr>
      </w:pPr>
      <w:r w:rsidRPr="5EE4968A">
        <w:rPr>
          <w:rFonts w:ascii="TimesNewRomanPSMT" w:hAnsi="TimesNewRomanPSMT"/>
        </w:rPr>
        <w:t xml:space="preserve">Each Chapter shall make available to its Sector </w:t>
      </w:r>
      <w:r w:rsidR="1D90A2F4" w:rsidRPr="5EE4968A">
        <w:rPr>
          <w:rFonts w:ascii="TimesNewRomanPSMT" w:hAnsi="TimesNewRomanPSMT"/>
        </w:rPr>
        <w:t>Director</w:t>
      </w:r>
      <w:r w:rsidRPr="5EE4968A">
        <w:rPr>
          <w:rFonts w:ascii="TimesNewRomanPSMT" w:hAnsi="TimesNewRomanPSMT"/>
        </w:rPr>
        <w:t xml:space="preserve">, its financial records, if requested. </w:t>
      </w:r>
    </w:p>
    <w:p w14:paraId="6931B7EC" w14:textId="776C9456" w:rsidR="009D0D47" w:rsidRDefault="009D0D47" w:rsidP="5EE4968A">
      <w:pPr>
        <w:pStyle w:val="NormalWeb"/>
        <w:rPr>
          <w:rFonts w:ascii="TimesNewRomanPSMT" w:hAnsi="TimesNewRomanPSMT"/>
        </w:rPr>
      </w:pPr>
      <w:r w:rsidRPr="5EE4968A">
        <w:rPr>
          <w:rFonts w:ascii="TimesNewRomanPSMT" w:hAnsi="TimesNewRomanPSMT"/>
        </w:rPr>
        <w:t xml:space="preserve">No Chapter shall have the authority to act for or incur any financial obligation in the name of INCOSE without authorization from the INCOSE Board of </w:t>
      </w:r>
      <w:r w:rsidR="1D90A2F4" w:rsidRPr="5EE4968A">
        <w:rPr>
          <w:rFonts w:ascii="TimesNewRomanPSMT" w:hAnsi="TimesNewRomanPSMT"/>
        </w:rPr>
        <w:t>Director</w:t>
      </w:r>
      <w:r w:rsidRPr="5EE4968A">
        <w:rPr>
          <w:rFonts w:ascii="TimesNewRomanPSMT" w:hAnsi="TimesNewRomanPSMT"/>
        </w:rPr>
        <w:t xml:space="preserve">s. </w:t>
      </w:r>
    </w:p>
    <w:p w14:paraId="3369CEBF" w14:textId="77777777" w:rsidR="009D0D47" w:rsidRDefault="009D0D47" w:rsidP="009D0D47">
      <w:pPr>
        <w:pStyle w:val="NormalWeb"/>
      </w:pPr>
      <w:r>
        <w:rPr>
          <w:rFonts w:ascii="TimesNewRomanPSMT" w:hAnsi="TimesNewRomanPSMT"/>
        </w:rPr>
        <w:t xml:space="preserve">INCOSE shall be responsible for incorporation as a non-profit organization, tax status, IRS filings and insurance for Chapters within the USA, unless required by state or other laws. The INCOSE Secretary will provide guidance and assistance to include newly chartered Chapters in the USA as part of the national incorporation. </w:t>
      </w:r>
    </w:p>
    <w:p w14:paraId="7D2D5272" w14:textId="1B83A640" w:rsidR="009D0D47" w:rsidRDefault="433DD526" w:rsidP="5EE4968A">
      <w:pPr>
        <w:pStyle w:val="NormalWeb"/>
        <w:rPr>
          <w:rFonts w:ascii="TimesNewRomanPSMT" w:hAnsi="TimesNewRomanPSMT"/>
        </w:rPr>
      </w:pPr>
      <w:r w:rsidRPr="5EE4968A">
        <w:rPr>
          <w:rFonts w:ascii="TimesNewRomanPSMT" w:hAnsi="TimesNewRomanPSMT"/>
        </w:rPr>
        <w:t>Chapters chartered outside the USA shall be structured according to national laws governing their geographic area.</w:t>
      </w:r>
      <w:r w:rsidR="009D0D47" w:rsidRPr="5EE4968A">
        <w:rPr>
          <w:rFonts w:ascii="TimesNewRomanPSMT" w:hAnsi="TimesNewRomanPSMT"/>
        </w:rPr>
        <w:t xml:space="preserve"> </w:t>
      </w:r>
    </w:p>
    <w:p w14:paraId="4EC0D02E" w14:textId="4AC6FAFD" w:rsidR="009D0D47" w:rsidRDefault="009D0D47" w:rsidP="009D0D47">
      <w:pPr>
        <w:pStyle w:val="NormalWeb"/>
      </w:pPr>
      <w:r>
        <w:rPr>
          <w:rFonts w:ascii="TimesNewRomanPSMT" w:hAnsi="TimesNewRomanPSMT"/>
        </w:rPr>
        <w:t>Each Chapter shall make proper usage of the INCOSE name and logotype as detailed</w:t>
      </w:r>
      <w:r w:rsidR="00DF2072">
        <w:rPr>
          <w:rFonts w:ascii="TimesNewRomanPSMT" w:hAnsi="TimesNewRomanPSMT"/>
        </w:rPr>
        <w:t xml:space="preserve"> in</w:t>
      </w:r>
      <w:r>
        <w:rPr>
          <w:rFonts w:ascii="TimesNewRomanPSMT" w:hAnsi="TimesNewRomanPSMT"/>
        </w:rPr>
        <w:t xml:space="preserve"> Use of INCOSE Name and Logo</w:t>
      </w:r>
      <w:r w:rsidR="00DF2072">
        <w:rPr>
          <w:rFonts w:ascii="TimesNewRomanPSMT" w:hAnsi="TimesNewRomanPSMT"/>
        </w:rPr>
        <w:t xml:space="preserve"> process.</w:t>
      </w:r>
    </w:p>
    <w:p w14:paraId="55FF5CC9" w14:textId="77777777" w:rsidR="009D0D47" w:rsidRDefault="009D0D47" w:rsidP="009D0D47">
      <w:pPr>
        <w:pStyle w:val="NormalWeb"/>
      </w:pPr>
      <w:r>
        <w:rPr>
          <w:rFonts w:ascii="TimesNewRomanPS" w:hAnsi="TimesNewRomanPS"/>
          <w:b/>
          <w:bCs/>
        </w:rPr>
        <w:t xml:space="preserve">Services – </w:t>
      </w:r>
    </w:p>
    <w:p w14:paraId="466272E1" w14:textId="77777777" w:rsidR="009D0D47" w:rsidRDefault="009D0D47" w:rsidP="009D0D47">
      <w:pPr>
        <w:pStyle w:val="NormalWeb"/>
      </w:pPr>
      <w:r>
        <w:rPr>
          <w:rFonts w:ascii="TimesNewRomanPSMT" w:hAnsi="TimesNewRomanPSMT"/>
        </w:rPr>
        <w:t xml:space="preserve">Each Chapter shall hold a minimum of two events annually, open to all members and non-members. </w:t>
      </w:r>
    </w:p>
    <w:p w14:paraId="49DE02EC" w14:textId="77777777" w:rsidR="009D0D47" w:rsidRDefault="009D0D47" w:rsidP="009D0D47">
      <w:pPr>
        <w:pStyle w:val="NormalWeb"/>
      </w:pPr>
      <w:r>
        <w:rPr>
          <w:rFonts w:ascii="TimesNewRomanPS" w:hAnsi="TimesNewRomanPS"/>
          <w:b/>
          <w:bCs/>
        </w:rPr>
        <w:t xml:space="preserve">Re-activation – </w:t>
      </w:r>
    </w:p>
    <w:p w14:paraId="6522E1C3" w14:textId="667C7100" w:rsidR="009D0D47" w:rsidRDefault="009D0D47" w:rsidP="5EE4968A">
      <w:pPr>
        <w:pStyle w:val="NormalWeb"/>
        <w:rPr>
          <w:rFonts w:ascii="TimesNewRomanPSMT" w:hAnsi="TimesNewRomanPSMT"/>
        </w:rPr>
      </w:pPr>
      <w:r w:rsidRPr="5EE4968A">
        <w:rPr>
          <w:rFonts w:ascii="TimesNewRomanPSMT" w:hAnsi="TimesNewRomanPSMT"/>
        </w:rPr>
        <w:t xml:space="preserve">Sector </w:t>
      </w:r>
      <w:r w:rsidR="1D90A2F4" w:rsidRPr="5EE4968A">
        <w:rPr>
          <w:rFonts w:ascii="TimesNewRomanPSMT" w:hAnsi="TimesNewRomanPSMT"/>
        </w:rPr>
        <w:t>Director</w:t>
      </w:r>
      <w:r w:rsidRPr="5EE4968A">
        <w:rPr>
          <w:rFonts w:ascii="TimesNewRomanPSMT" w:hAnsi="TimesNewRomanPSMT"/>
        </w:rPr>
        <w:t xml:space="preserve">s shall reach out to Chapters in their sector where there is </w:t>
      </w:r>
      <w:r w:rsidR="20F5EB33" w:rsidRPr="5EE4968A">
        <w:rPr>
          <w:rFonts w:ascii="TimesNewRomanPSMT" w:hAnsi="TimesNewRomanPSMT"/>
        </w:rPr>
        <w:t>a lack</w:t>
      </w:r>
      <w:r w:rsidRPr="5EE4968A">
        <w:rPr>
          <w:rFonts w:ascii="TimesNewRomanPSMT" w:hAnsi="TimesNewRomanPSMT"/>
        </w:rPr>
        <w:t xml:space="preserve"> of visible activity. If successful, the existing governing body for the Chapter shall be augmented or roles </w:t>
      </w:r>
      <w:r w:rsidRPr="5EE4968A">
        <w:rPr>
          <w:rFonts w:ascii="TimesNewRomanPSMT" w:hAnsi="TimesNewRomanPSMT"/>
        </w:rPr>
        <w:lastRenderedPageBreak/>
        <w:t xml:space="preserve">reassigned. This re-activated governing body shall ensure the Chapter Bylaws and Policies are current, and updated copies are provided to INCOSE as appropriate. </w:t>
      </w:r>
    </w:p>
    <w:p w14:paraId="063BE15E" w14:textId="4F07F779" w:rsidR="009D0D47" w:rsidRDefault="009D0D47" w:rsidP="5EE4968A">
      <w:pPr>
        <w:pStyle w:val="NormalWeb"/>
        <w:rPr>
          <w:rFonts w:ascii="TimesNewRomanPSMT" w:hAnsi="TimesNewRomanPSMT"/>
        </w:rPr>
      </w:pPr>
      <w:r w:rsidRPr="5EE4968A">
        <w:rPr>
          <w:rFonts w:ascii="TimesNewRomanPSMT" w:hAnsi="TimesNewRomanPSMT"/>
        </w:rPr>
        <w:t xml:space="preserve">The re-activated governing body shall govern for no more than two years in </w:t>
      </w:r>
      <w:r w:rsidR="5E40C67A" w:rsidRPr="5EE4968A">
        <w:rPr>
          <w:rFonts w:ascii="TimesNewRomanPSMT" w:hAnsi="TimesNewRomanPSMT"/>
        </w:rPr>
        <w:t>service,</w:t>
      </w:r>
      <w:r w:rsidRPr="5EE4968A">
        <w:rPr>
          <w:rFonts w:ascii="TimesNewRomanPSMT" w:hAnsi="TimesNewRomanPSMT"/>
        </w:rPr>
        <w:t xml:space="preserve"> at which time elections shall be held to place members in the governing body. The Chapter shall then follow the requirements listed under the three sections in this Policy titled Formation, Governance and Services. </w:t>
      </w:r>
    </w:p>
    <w:p w14:paraId="4241795D" w14:textId="77777777" w:rsidR="009D0D47" w:rsidRDefault="009D0D47" w:rsidP="009D0D47">
      <w:pPr>
        <w:pStyle w:val="NormalWeb"/>
      </w:pPr>
      <w:r>
        <w:rPr>
          <w:rFonts w:ascii="TimesNewRomanPS" w:hAnsi="TimesNewRomanPS"/>
          <w:b/>
          <w:bCs/>
        </w:rPr>
        <w:t xml:space="preserve">Retirement - </w:t>
      </w:r>
    </w:p>
    <w:p w14:paraId="64D9B0B0" w14:textId="46EE5A69" w:rsidR="009D0D47" w:rsidRDefault="009D0D47" w:rsidP="5EE4968A">
      <w:pPr>
        <w:pStyle w:val="NormalWeb"/>
        <w:rPr>
          <w:rFonts w:ascii="TimesNewRomanPSMT" w:hAnsi="TimesNewRomanPSMT"/>
        </w:rPr>
      </w:pPr>
      <w:r w:rsidRPr="5EE4968A">
        <w:rPr>
          <w:rFonts w:ascii="TimesNewRomanPSMT" w:hAnsi="TimesNewRomanPSMT"/>
        </w:rPr>
        <w:t xml:space="preserve">Sector </w:t>
      </w:r>
      <w:r w:rsidR="1D90A2F4" w:rsidRPr="5EE4968A">
        <w:rPr>
          <w:rFonts w:ascii="TimesNewRomanPSMT" w:hAnsi="TimesNewRomanPSMT"/>
        </w:rPr>
        <w:t>Director</w:t>
      </w:r>
      <w:r w:rsidRPr="5EE4968A">
        <w:rPr>
          <w:rFonts w:ascii="TimesNewRomanPSMT" w:hAnsi="TimesNewRomanPSMT"/>
        </w:rPr>
        <w:t xml:space="preserve">s shall reach out to Chapters in their sector where there is </w:t>
      </w:r>
      <w:r w:rsidR="7E0E63AA" w:rsidRPr="5EE4968A">
        <w:rPr>
          <w:rFonts w:ascii="TimesNewRomanPSMT" w:hAnsi="TimesNewRomanPSMT"/>
        </w:rPr>
        <w:t>a lack</w:t>
      </w:r>
      <w:r w:rsidRPr="5EE4968A">
        <w:rPr>
          <w:rFonts w:ascii="TimesNewRomanPSMT" w:hAnsi="TimesNewRomanPSMT"/>
        </w:rPr>
        <w:t xml:space="preserve"> of visible activity. If there is no change after multiple attempts via multiple media (phone, email, internet, text, </w:t>
      </w:r>
      <w:r w:rsidR="00D67868" w:rsidRPr="5EE4968A">
        <w:rPr>
          <w:rFonts w:ascii="TimesNewRomanPSMT" w:hAnsi="TimesNewRomanPSMT"/>
        </w:rPr>
        <w:t>etc.</w:t>
      </w:r>
      <w:r w:rsidRPr="5EE4968A">
        <w:rPr>
          <w:rFonts w:ascii="TimesNewRomanPSMT" w:hAnsi="TimesNewRomanPSMT"/>
        </w:rPr>
        <w:t xml:space="preserve">) to multiple members in the Chapter over a </w:t>
      </w:r>
      <w:r w:rsidR="00D67868" w:rsidRPr="5EE4968A">
        <w:rPr>
          <w:rFonts w:ascii="TimesNewRomanPSMT" w:hAnsi="TimesNewRomanPSMT"/>
        </w:rPr>
        <w:t>2-year</w:t>
      </w:r>
      <w:r w:rsidRPr="5EE4968A">
        <w:rPr>
          <w:rFonts w:ascii="TimesNewRomanPSMT" w:hAnsi="TimesNewRomanPSMT"/>
        </w:rPr>
        <w:t xml:space="preserve"> period, the Chapter shall be deemed inactive and shall be retired. </w:t>
      </w:r>
    </w:p>
    <w:p w14:paraId="0E5C29DB" w14:textId="0948FD2C" w:rsidR="009D0D47" w:rsidRDefault="009D0D47" w:rsidP="5EE4968A">
      <w:pPr>
        <w:pStyle w:val="NormalWeb"/>
        <w:rPr>
          <w:rFonts w:ascii="TimesNewRomanPSMT" w:hAnsi="TimesNewRomanPSMT"/>
        </w:rPr>
      </w:pPr>
      <w:r w:rsidRPr="5EE4968A">
        <w:rPr>
          <w:rFonts w:ascii="TimesNewRomanPSMT" w:hAnsi="TimesNewRomanPSMT"/>
        </w:rPr>
        <w:t xml:space="preserve">The Sector </w:t>
      </w:r>
      <w:r w:rsidR="1D90A2F4" w:rsidRPr="5EE4968A">
        <w:rPr>
          <w:rFonts w:ascii="TimesNewRomanPSMT" w:hAnsi="TimesNewRomanPSMT"/>
        </w:rPr>
        <w:t>Director</w:t>
      </w:r>
      <w:r w:rsidRPr="5EE4968A">
        <w:rPr>
          <w:rFonts w:ascii="TimesNewRomanPSMT" w:hAnsi="TimesNewRomanPSMT"/>
        </w:rPr>
        <w:t xml:space="preserve"> shall inform the INCOSE Board of </w:t>
      </w:r>
      <w:r w:rsidR="1D90A2F4" w:rsidRPr="5EE4968A">
        <w:rPr>
          <w:rFonts w:ascii="TimesNewRomanPSMT" w:hAnsi="TimesNewRomanPSMT"/>
        </w:rPr>
        <w:t>Director</w:t>
      </w:r>
      <w:r w:rsidRPr="5EE4968A">
        <w:rPr>
          <w:rFonts w:ascii="TimesNewRomanPSMT" w:hAnsi="TimesNewRomanPSMT"/>
        </w:rPr>
        <w:t xml:space="preserve">s of the attempts to contact the Chapter. If deemed by the Board of </w:t>
      </w:r>
      <w:r w:rsidR="1D90A2F4" w:rsidRPr="5EE4968A">
        <w:rPr>
          <w:rFonts w:ascii="TimesNewRomanPSMT" w:hAnsi="TimesNewRomanPSMT"/>
        </w:rPr>
        <w:t>Director</w:t>
      </w:r>
      <w:r w:rsidRPr="5EE4968A">
        <w:rPr>
          <w:rFonts w:ascii="TimesNewRomanPSMT" w:hAnsi="TimesNewRomanPSMT"/>
        </w:rPr>
        <w:t xml:space="preserve">s to retire the Chapter, refer to the section in this Policy titled Dissolution. </w:t>
      </w:r>
    </w:p>
    <w:p w14:paraId="00BE68D7" w14:textId="77777777" w:rsidR="009D0D47" w:rsidRDefault="009D0D47" w:rsidP="009D0D47">
      <w:pPr>
        <w:pStyle w:val="NormalWeb"/>
      </w:pPr>
      <w:r>
        <w:rPr>
          <w:rFonts w:ascii="TimesNewRomanPS" w:hAnsi="TimesNewRomanPS"/>
          <w:b/>
          <w:bCs/>
        </w:rPr>
        <w:t xml:space="preserve">Revocation - </w:t>
      </w:r>
    </w:p>
    <w:p w14:paraId="23C8AF03" w14:textId="502535BC" w:rsidR="009D0D47" w:rsidRDefault="009D0D47" w:rsidP="5EE4968A">
      <w:pPr>
        <w:pStyle w:val="NormalWeb"/>
        <w:rPr>
          <w:rFonts w:ascii="TimesNewRomanPSMT" w:hAnsi="TimesNewRomanPSMT"/>
        </w:rPr>
      </w:pPr>
      <w:r w:rsidRPr="5EE4968A">
        <w:rPr>
          <w:rFonts w:ascii="TimesNewRomanPSMT" w:hAnsi="TimesNewRomanPSMT"/>
        </w:rPr>
        <w:t xml:space="preserve">Any activity performed by Chapters that is illegal or places INCOSE at risk, financially, reputational, or otherwise, shall be considered as a breach. The Chapter President working with the responsible Sector </w:t>
      </w:r>
      <w:r w:rsidR="1D90A2F4" w:rsidRPr="5EE4968A">
        <w:rPr>
          <w:rFonts w:ascii="TimesNewRomanPSMT" w:hAnsi="TimesNewRomanPSMT"/>
        </w:rPr>
        <w:t>Director</w:t>
      </w:r>
      <w:r w:rsidRPr="5EE4968A">
        <w:rPr>
          <w:rFonts w:ascii="TimesNewRomanPSMT" w:hAnsi="TimesNewRomanPSMT"/>
        </w:rPr>
        <w:t xml:space="preserve"> shall develop a remedial plan that eliminates the breach within an acceptable </w:t>
      </w:r>
      <w:r w:rsidR="00D67868" w:rsidRPr="5EE4968A">
        <w:rPr>
          <w:rFonts w:ascii="TimesNewRomanPSMT" w:hAnsi="TimesNewRomanPSMT"/>
        </w:rPr>
        <w:t>period</w:t>
      </w:r>
      <w:r w:rsidRPr="5EE4968A">
        <w:rPr>
          <w:rFonts w:ascii="TimesNewRomanPSMT" w:hAnsi="TimesNewRomanPSMT"/>
        </w:rPr>
        <w:t xml:space="preserve">. No activity that is illegal or places INCOSE at risk, financially, reputational, or otherwise, shall be tolerated. </w:t>
      </w:r>
    </w:p>
    <w:p w14:paraId="64EED4B0" w14:textId="1470B382" w:rsidR="009D0D47" w:rsidRDefault="009D0D47" w:rsidP="5EE4968A">
      <w:pPr>
        <w:pStyle w:val="NormalWeb"/>
        <w:rPr>
          <w:rFonts w:ascii="TimesNewRomanPSMT" w:hAnsi="TimesNewRomanPSMT"/>
        </w:rPr>
      </w:pPr>
      <w:r w:rsidRPr="5EE4968A">
        <w:rPr>
          <w:rFonts w:ascii="TimesNewRomanPSMT" w:hAnsi="TimesNewRomanPSMT"/>
        </w:rPr>
        <w:t xml:space="preserve">The Sector </w:t>
      </w:r>
      <w:r w:rsidR="1D90A2F4" w:rsidRPr="5EE4968A">
        <w:rPr>
          <w:rFonts w:ascii="TimesNewRomanPSMT" w:hAnsi="TimesNewRomanPSMT"/>
        </w:rPr>
        <w:t>Director</w:t>
      </w:r>
      <w:r w:rsidRPr="5EE4968A">
        <w:rPr>
          <w:rFonts w:ascii="TimesNewRomanPSMT" w:hAnsi="TimesNewRomanPSMT"/>
        </w:rPr>
        <w:t xml:space="preserve"> shall inform the INCOSE Board of </w:t>
      </w:r>
      <w:r w:rsidR="1D90A2F4" w:rsidRPr="5EE4968A">
        <w:rPr>
          <w:rFonts w:ascii="TimesNewRomanPSMT" w:hAnsi="TimesNewRomanPSMT"/>
        </w:rPr>
        <w:t>Director</w:t>
      </w:r>
      <w:r w:rsidRPr="5EE4968A">
        <w:rPr>
          <w:rFonts w:ascii="TimesNewRomanPSMT" w:hAnsi="TimesNewRomanPSMT"/>
        </w:rPr>
        <w:t xml:space="preserve">s of the breach and of any remedial plans. If deemed by the Board of </w:t>
      </w:r>
      <w:r w:rsidR="1D90A2F4" w:rsidRPr="5EE4968A">
        <w:rPr>
          <w:rFonts w:ascii="TimesNewRomanPSMT" w:hAnsi="TimesNewRomanPSMT"/>
        </w:rPr>
        <w:t>Director</w:t>
      </w:r>
      <w:r w:rsidRPr="5EE4968A">
        <w:rPr>
          <w:rFonts w:ascii="TimesNewRomanPSMT" w:hAnsi="TimesNewRomanPSMT"/>
        </w:rPr>
        <w:t xml:space="preserve">s to revoke the Chapter, refer to the section of this Policy titled Dissolution. </w:t>
      </w:r>
    </w:p>
    <w:p w14:paraId="39625E09" w14:textId="77777777" w:rsidR="009D0D47" w:rsidRDefault="009D0D47" w:rsidP="009D0D47">
      <w:pPr>
        <w:pStyle w:val="NormalWeb"/>
      </w:pPr>
      <w:r>
        <w:rPr>
          <w:rFonts w:ascii="TimesNewRomanPS" w:hAnsi="TimesNewRomanPS"/>
          <w:b/>
          <w:bCs/>
        </w:rPr>
        <w:t xml:space="preserve">Dissolution – </w:t>
      </w:r>
    </w:p>
    <w:p w14:paraId="091292D6" w14:textId="42A33661" w:rsidR="009D0D47" w:rsidRDefault="009D0D47" w:rsidP="5EE4968A">
      <w:pPr>
        <w:pStyle w:val="NormalWeb"/>
        <w:rPr>
          <w:rFonts w:ascii="TimesNewRomanPSMT" w:hAnsi="TimesNewRomanPSMT"/>
        </w:rPr>
      </w:pPr>
      <w:r w:rsidRPr="5EE4968A">
        <w:rPr>
          <w:rFonts w:ascii="TimesNewRomanPSMT" w:hAnsi="TimesNewRomanPSMT"/>
        </w:rPr>
        <w:t xml:space="preserve">A Chapter shall immediately dissolve upon a vote by a majority of the INCOSE Board of </w:t>
      </w:r>
      <w:r w:rsidR="1D90A2F4" w:rsidRPr="5EE4968A">
        <w:rPr>
          <w:rFonts w:ascii="TimesNewRomanPSMT" w:hAnsi="TimesNewRomanPSMT"/>
        </w:rPr>
        <w:t>Director</w:t>
      </w:r>
      <w:r w:rsidRPr="5EE4968A">
        <w:rPr>
          <w:rFonts w:ascii="TimesNewRomanPSMT" w:hAnsi="TimesNewRomanPSMT"/>
        </w:rPr>
        <w:t xml:space="preserve">s to dissolve such chapter. </w:t>
      </w:r>
    </w:p>
    <w:p w14:paraId="2897D36A" w14:textId="1E1E9068" w:rsidR="009D0D47" w:rsidRDefault="009D0D47" w:rsidP="009D0D47">
      <w:pPr>
        <w:pStyle w:val="NormalWeb"/>
      </w:pPr>
      <w:r w:rsidRPr="5EE4968A">
        <w:rPr>
          <w:rFonts w:ascii="TimesNewRomanPSMT" w:hAnsi="TimesNewRomanPSMT"/>
        </w:rPr>
        <w:t xml:space="preserve">Any Chapter proposed to be dissolved shall be entitled to written notice specifying the grounds for such proposed dissolution, given at least ninety (90) days prior to the meeting at which such dissolution is to be voted upon, and shall be entitled to be heard orally or in writing by the Board of </w:t>
      </w:r>
      <w:r w:rsidR="1D90A2F4" w:rsidRPr="5EE4968A">
        <w:rPr>
          <w:rFonts w:ascii="TimesNewRomanPSMT" w:hAnsi="TimesNewRomanPSMT"/>
        </w:rPr>
        <w:t>Director</w:t>
      </w:r>
      <w:r w:rsidRPr="5EE4968A">
        <w:rPr>
          <w:rFonts w:ascii="TimesNewRomanPSMT" w:hAnsi="TimesNewRomanPSMT"/>
        </w:rPr>
        <w:t xml:space="preserve">s not less than five (5) days before the Board of </w:t>
      </w:r>
      <w:r w:rsidR="1D90A2F4" w:rsidRPr="5EE4968A">
        <w:rPr>
          <w:rFonts w:ascii="TimesNewRomanPSMT" w:hAnsi="TimesNewRomanPSMT"/>
        </w:rPr>
        <w:t>Director</w:t>
      </w:r>
      <w:r w:rsidRPr="5EE4968A">
        <w:rPr>
          <w:rFonts w:ascii="TimesNewRomanPSMT" w:hAnsi="TimesNewRomanPSMT"/>
        </w:rPr>
        <w:t xml:space="preserve">s votes upon the dissolution of such Chapter. </w:t>
      </w:r>
    </w:p>
    <w:p w14:paraId="639661C6" w14:textId="77777777" w:rsidR="009D0D47" w:rsidRDefault="009D0D47" w:rsidP="009D0D47">
      <w:pPr>
        <w:pStyle w:val="NormalWeb"/>
      </w:pPr>
      <w:r>
        <w:rPr>
          <w:rFonts w:ascii="TimesNewRomanPSMT" w:hAnsi="TimesNewRomanPSMT"/>
        </w:rPr>
        <w:t xml:space="preserve">INCOSE shall reallocate existing Chapter members to another Chapter in the same Sector, geographically and demographically as close as possible to the existing Chapter. Membership records shall be updated accordingly. </w:t>
      </w:r>
    </w:p>
    <w:p w14:paraId="1B31C1B9" w14:textId="77777777" w:rsidR="009D0D47" w:rsidRDefault="009D0D47" w:rsidP="009D0D47">
      <w:pPr>
        <w:pStyle w:val="NormalWeb"/>
      </w:pPr>
      <w:r>
        <w:rPr>
          <w:rFonts w:ascii="TimesNewRomanPSMT" w:hAnsi="TimesNewRomanPSMT"/>
        </w:rPr>
        <w:lastRenderedPageBreak/>
        <w:t xml:space="preserve">The Chapter’s bank account shall be closed. Unless prohibited by national law, the Chapter shall return all funds to INCOSE within thirty (30) days of receipt of written notice of dissolution. </w:t>
      </w:r>
    </w:p>
    <w:p w14:paraId="4923CD9D" w14:textId="0301A120" w:rsidR="009D0D47" w:rsidRPr="00DF2072" w:rsidRDefault="00DF2072" w:rsidP="008C50D9">
      <w:pPr>
        <w:rPr>
          <w:b/>
          <w:bCs/>
          <w:color w:val="000000" w:themeColor="text1"/>
        </w:rPr>
      </w:pPr>
      <w:r>
        <w:rPr>
          <w:b/>
          <w:bCs/>
          <w:color w:val="000000" w:themeColor="text1"/>
        </w:rPr>
        <w:t xml:space="preserve">Part 2 - </w:t>
      </w:r>
      <w:r w:rsidR="009D0D47" w:rsidRPr="00DF2072">
        <w:rPr>
          <w:b/>
          <w:bCs/>
          <w:color w:val="000000" w:themeColor="text1"/>
        </w:rPr>
        <w:t>STUDENT DIVISIONS</w:t>
      </w:r>
    </w:p>
    <w:p w14:paraId="5C2FC73E" w14:textId="28627EDF" w:rsidR="009D0D47" w:rsidRDefault="009D0D47" w:rsidP="009D0D47">
      <w:pPr>
        <w:pStyle w:val="NormalWeb"/>
      </w:pPr>
      <w:r>
        <w:rPr>
          <w:rFonts w:ascii="TimesNewRomanPS" w:hAnsi="TimesNewRomanPS"/>
          <w:b/>
          <w:bCs/>
        </w:rPr>
        <w:t xml:space="preserve">Purpose </w:t>
      </w:r>
      <w:r w:rsidR="00634C7E">
        <w:rPr>
          <w:rFonts w:ascii="TimesNewRomanPS" w:hAnsi="TimesNewRomanPS"/>
          <w:b/>
          <w:bCs/>
        </w:rPr>
        <w:t xml:space="preserve">&amp; Applicability </w:t>
      </w:r>
    </w:p>
    <w:p w14:paraId="145C1A37" w14:textId="65A9FB0A" w:rsidR="009D0D47" w:rsidRDefault="009D0D47" w:rsidP="009D0D47">
      <w:pPr>
        <w:pStyle w:val="NormalWeb"/>
      </w:pPr>
      <w:r>
        <w:rPr>
          <w:rFonts w:ascii="TimesNewRomanPSMT" w:hAnsi="TimesNewRomanPSMT"/>
        </w:rPr>
        <w:t xml:space="preserve">This policy defines the conditions and requirements to establish and sustain an INCOSE Student Division. This policy applies to any group of students desiring to establish or maintain an INCOSE Student Division at their higher education academic institution. </w:t>
      </w:r>
    </w:p>
    <w:p w14:paraId="27C49448" w14:textId="708EFD86" w:rsidR="009D0D47" w:rsidRDefault="009D0D47" w:rsidP="009D0D47">
      <w:pPr>
        <w:pStyle w:val="NormalWeb"/>
      </w:pPr>
      <w:r>
        <w:rPr>
          <w:rFonts w:ascii="TimesNewRomanPS" w:hAnsi="TimesNewRomanPS"/>
          <w:b/>
          <w:bCs/>
        </w:rPr>
        <w:t xml:space="preserve">Content </w:t>
      </w:r>
    </w:p>
    <w:p w14:paraId="3B7958EF" w14:textId="6D129DFD" w:rsidR="009D0D47" w:rsidRPr="00DF2072" w:rsidRDefault="009D0D47" w:rsidP="009D0D47">
      <w:pPr>
        <w:pStyle w:val="NormalWeb"/>
        <w:rPr>
          <w:i/>
          <w:iCs/>
        </w:rPr>
      </w:pPr>
      <w:r w:rsidRPr="00DF2072">
        <w:rPr>
          <w:rFonts w:ascii="TimesNewRomanPSMT" w:hAnsi="TimesNewRomanPSMT"/>
          <w:i/>
          <w:iCs/>
        </w:rPr>
        <w:t>Establishing a S</w:t>
      </w:r>
      <w:r w:rsidR="00DF2072" w:rsidRPr="00DF2072">
        <w:rPr>
          <w:rFonts w:ascii="TimesNewRomanPSMT" w:hAnsi="TimesNewRomanPSMT"/>
          <w:i/>
          <w:iCs/>
        </w:rPr>
        <w:t>tudent Division</w:t>
      </w:r>
      <w:r w:rsidR="00DF2072">
        <w:rPr>
          <w:rFonts w:ascii="TimesNewRomanPSMT" w:hAnsi="TimesNewRomanPSMT"/>
          <w:i/>
          <w:iCs/>
        </w:rPr>
        <w:t xml:space="preserve"> (SDiv)</w:t>
      </w:r>
      <w:r w:rsidR="00DF2072" w:rsidRPr="00DF2072">
        <w:rPr>
          <w:rFonts w:ascii="TimesNewRomanPSMT" w:hAnsi="TimesNewRomanPSMT"/>
          <w:i/>
          <w:iCs/>
        </w:rPr>
        <w:t>:</w:t>
      </w:r>
    </w:p>
    <w:p w14:paraId="3955AD4E" w14:textId="7E43D4C3" w:rsidR="009D0D47" w:rsidRDefault="009D0D47" w:rsidP="009D0D47">
      <w:pPr>
        <w:pStyle w:val="NormalWeb"/>
      </w:pPr>
      <w:r>
        <w:rPr>
          <w:rFonts w:ascii="TimesNewRomanPSMT" w:hAnsi="TimesNewRomanPSMT"/>
        </w:rPr>
        <w:t xml:space="preserve">Establishing a SDiv requires the submission and approval of the following artifacts to the INCOSE: </w:t>
      </w:r>
    </w:p>
    <w:p w14:paraId="26E65311" w14:textId="77777777" w:rsidR="009D0D47" w:rsidRDefault="009D0D47" w:rsidP="00DF2072">
      <w:pPr>
        <w:pStyle w:val="NormalWeb"/>
        <w:ind w:left="360"/>
      </w:pPr>
      <w:r>
        <w:rPr>
          <w:rFonts w:ascii="TimesNewRomanPSMT" w:hAnsi="TimesNewRomanPSMT"/>
        </w:rPr>
        <w:t xml:space="preserve">1)  A charter (list of officers), including at least a President, Vice President, two other officers (to be defined by the SDiv), a faculty advisor, and two members of the sponsoring INCOSE chapter (formally confirmed by the INCOSE chapter). </w:t>
      </w:r>
    </w:p>
    <w:p w14:paraId="6D0D82D2" w14:textId="1596A819" w:rsidR="009D0D47" w:rsidRDefault="009D0D47" w:rsidP="5EE4968A">
      <w:pPr>
        <w:pStyle w:val="NormalWeb"/>
        <w:ind w:left="360"/>
        <w:rPr>
          <w:rFonts w:ascii="TimesNewRomanPSMT" w:hAnsi="TimesNewRomanPSMT"/>
        </w:rPr>
      </w:pPr>
      <w:r w:rsidRPr="5EE4968A">
        <w:rPr>
          <w:rFonts w:ascii="TimesNewRomanPSMT" w:hAnsi="TimesNewRomanPSMT"/>
        </w:rPr>
        <w:t>2</w:t>
      </w:r>
      <w:r w:rsidR="56735EC1" w:rsidRPr="5EE4968A">
        <w:rPr>
          <w:rFonts w:ascii="TimesNewRomanPSMT" w:hAnsi="TimesNewRomanPSMT"/>
        </w:rPr>
        <w:t>) A</w:t>
      </w:r>
      <w:r w:rsidRPr="5EE4968A">
        <w:rPr>
          <w:rFonts w:ascii="TimesNewRomanPSMT" w:hAnsi="TimesNewRomanPSMT"/>
        </w:rPr>
        <w:t xml:space="preserve"> value proposition, which must address as a minimum value to students related to systems engineering and/or INCOSE. </w:t>
      </w:r>
    </w:p>
    <w:p w14:paraId="3A60B5B7" w14:textId="4FBB710B" w:rsidR="009D0D47" w:rsidRDefault="009D0D47" w:rsidP="5EE4968A">
      <w:pPr>
        <w:pStyle w:val="NormalWeb"/>
        <w:ind w:left="360"/>
        <w:rPr>
          <w:rFonts w:ascii="TimesNewRomanPSMT" w:hAnsi="TimesNewRomanPSMT"/>
        </w:rPr>
      </w:pPr>
      <w:r w:rsidRPr="5EE4968A">
        <w:rPr>
          <w:rFonts w:ascii="TimesNewRomanPSMT" w:hAnsi="TimesNewRomanPSMT"/>
        </w:rPr>
        <w:t>3</w:t>
      </w:r>
      <w:r w:rsidR="4D2232EC" w:rsidRPr="5EE4968A">
        <w:rPr>
          <w:rFonts w:ascii="TimesNewRomanPSMT" w:hAnsi="TimesNewRomanPSMT"/>
        </w:rPr>
        <w:t>) A</w:t>
      </w:r>
      <w:r w:rsidRPr="5EE4968A">
        <w:rPr>
          <w:rFonts w:ascii="TimesNewRomanPSMT" w:hAnsi="TimesNewRomanPSMT"/>
        </w:rPr>
        <w:t xml:space="preserve"> performance measurement plan. </w:t>
      </w:r>
    </w:p>
    <w:p w14:paraId="376340D8" w14:textId="64EC820B" w:rsidR="009D0D47" w:rsidRDefault="009D0D47" w:rsidP="5EE4968A">
      <w:pPr>
        <w:pStyle w:val="NormalWeb"/>
        <w:ind w:left="360"/>
        <w:rPr>
          <w:rFonts w:ascii="TimesNewRomanPSMT" w:hAnsi="TimesNewRomanPSMT"/>
        </w:rPr>
      </w:pPr>
      <w:r w:rsidRPr="5EE4968A">
        <w:rPr>
          <w:rFonts w:ascii="TimesNewRomanPSMT" w:hAnsi="TimesNewRomanPSMT"/>
        </w:rPr>
        <w:t>4</w:t>
      </w:r>
      <w:r w:rsidR="6EFB0F09" w:rsidRPr="5EE4968A">
        <w:rPr>
          <w:rFonts w:ascii="TimesNewRomanPSMT" w:hAnsi="TimesNewRomanPSMT"/>
        </w:rPr>
        <w:t>) Where</w:t>
      </w:r>
      <w:r w:rsidRPr="5EE4968A">
        <w:rPr>
          <w:rFonts w:ascii="TimesNewRomanPSMT" w:hAnsi="TimesNewRomanPSMT"/>
        </w:rPr>
        <w:t xml:space="preserve"> the academic institution of the SDiv requires a SDiv to establish its own Bylaws, the SDiv shall establish Bylaws (and Policies, as appropriate) that are consistent with the INCOSE Bylaws and Policies. Copies of a SDiv’s Bylaws and Policies are to be sent to INCOSE. </w:t>
      </w:r>
    </w:p>
    <w:p w14:paraId="75BB748F" w14:textId="6045D209" w:rsidR="009D0D47" w:rsidRDefault="009D0D47" w:rsidP="5EE4968A">
      <w:pPr>
        <w:pStyle w:val="NormalWeb"/>
        <w:ind w:left="360"/>
        <w:rPr>
          <w:rFonts w:ascii="TimesNewRomanPSMT" w:hAnsi="TimesNewRomanPSMT"/>
        </w:rPr>
      </w:pPr>
      <w:r w:rsidRPr="5EE4968A">
        <w:rPr>
          <w:rFonts w:ascii="TimesNewRomanPSMT" w:hAnsi="TimesNewRomanPSMT"/>
        </w:rPr>
        <w:t>5</w:t>
      </w:r>
      <w:r w:rsidR="345B1DDD" w:rsidRPr="5EE4968A">
        <w:rPr>
          <w:rFonts w:ascii="TimesNewRomanPSMT" w:hAnsi="TimesNewRomanPSMT"/>
        </w:rPr>
        <w:t>) Where</w:t>
      </w:r>
      <w:r w:rsidRPr="5EE4968A">
        <w:rPr>
          <w:rFonts w:ascii="TimesNewRomanPSMT" w:hAnsi="TimesNewRomanPSMT"/>
        </w:rPr>
        <w:t xml:space="preserve"> a SDiv does not hold its own Bylaws, it shall follow the INCOSE Bylaws and Policies and provide declaration of such to INCOSE, along with the addendum of any exceptions, modification, or additions. </w:t>
      </w:r>
    </w:p>
    <w:p w14:paraId="337386D7" w14:textId="77777777" w:rsidR="009D0D47" w:rsidRDefault="009D0D47" w:rsidP="009D0D47">
      <w:pPr>
        <w:pStyle w:val="NormalWeb"/>
      </w:pPr>
      <w:r>
        <w:rPr>
          <w:rFonts w:ascii="TimesNewRomanPSMT" w:hAnsi="TimesNewRomanPSMT"/>
        </w:rPr>
        <w:t xml:space="preserve">The SDiv and its members must fulfill the following conditions: </w:t>
      </w:r>
    </w:p>
    <w:p w14:paraId="5109A301" w14:textId="6BFA2B83" w:rsidR="009D0D47" w:rsidRDefault="009D0D47" w:rsidP="00634C7E">
      <w:pPr>
        <w:pStyle w:val="NormalWeb"/>
        <w:ind w:left="720"/>
      </w:pPr>
      <w:r>
        <w:rPr>
          <w:rFonts w:ascii="TimesNewRomanPSMT" w:hAnsi="TimesNewRomanPSMT"/>
        </w:rPr>
        <w:t xml:space="preserve">1) All members of the SDiv must be INCOSE members or associates; no restriction on level of membership is established. </w:t>
      </w:r>
    </w:p>
    <w:p w14:paraId="446C442B" w14:textId="77777777" w:rsidR="009D0D47" w:rsidRDefault="009D0D47" w:rsidP="00634C7E">
      <w:pPr>
        <w:pStyle w:val="NormalWeb"/>
        <w:ind w:left="720"/>
      </w:pPr>
      <w:r>
        <w:rPr>
          <w:rFonts w:ascii="TimesNewRomanPSMT" w:hAnsi="TimesNewRomanPSMT"/>
        </w:rPr>
        <w:t xml:space="preserve">2) All members of the SDiv must be students at the corresponding academic institution; no restriction on program and/or course load is established. </w:t>
      </w:r>
    </w:p>
    <w:p w14:paraId="6DAAFADC" w14:textId="77777777" w:rsidR="00634C7E" w:rsidRDefault="009D0D47" w:rsidP="009D0D47">
      <w:pPr>
        <w:pStyle w:val="NormalWeb"/>
        <w:rPr>
          <w:rFonts w:ascii="TimesNewRomanPSMT" w:hAnsi="TimesNewRomanPSMT"/>
        </w:rPr>
      </w:pPr>
      <w:r>
        <w:rPr>
          <w:rFonts w:ascii="TimesNewRomanPSMT" w:hAnsi="TimesNewRomanPSMT"/>
        </w:rPr>
        <w:t xml:space="preserve">The type of INCOSE chapter sponsorship is not prescribed in this policy. </w:t>
      </w:r>
    </w:p>
    <w:p w14:paraId="088006E2" w14:textId="5116C8B4" w:rsidR="009D0D47" w:rsidRPr="00634C7E" w:rsidRDefault="009D0D47" w:rsidP="009D0D47">
      <w:pPr>
        <w:pStyle w:val="NormalWeb"/>
        <w:rPr>
          <w:i/>
          <w:iCs/>
        </w:rPr>
      </w:pPr>
      <w:r w:rsidRPr="00634C7E">
        <w:rPr>
          <w:rFonts w:ascii="TimesNewRomanPSMT" w:hAnsi="TimesNewRomanPSMT"/>
          <w:i/>
          <w:iCs/>
        </w:rPr>
        <w:lastRenderedPageBreak/>
        <w:t xml:space="preserve">Maintaining a SDiv </w:t>
      </w:r>
    </w:p>
    <w:p w14:paraId="3294B6BD" w14:textId="721E92FB" w:rsidR="009D0D47" w:rsidRDefault="009D0D47" w:rsidP="009D0D47">
      <w:pPr>
        <w:pStyle w:val="NormalWeb"/>
      </w:pPr>
      <w:r>
        <w:rPr>
          <w:rFonts w:ascii="TimesNewRomanPSMT" w:hAnsi="TimesNewRomanPSMT"/>
        </w:rPr>
        <w:t xml:space="preserve">Maintaining a SDiv active requires the submission and approval of the following artifacts to the INCOSE by May 31 of every year: </w:t>
      </w:r>
    </w:p>
    <w:p w14:paraId="0E3331B4" w14:textId="71978EA4" w:rsidR="009D0D47" w:rsidRDefault="009D0D47" w:rsidP="5EE4968A">
      <w:pPr>
        <w:pStyle w:val="NormalWeb"/>
        <w:ind w:left="360"/>
        <w:rPr>
          <w:rFonts w:ascii="TimesNewRomanPSMT" w:hAnsi="TimesNewRomanPSMT"/>
        </w:rPr>
      </w:pPr>
      <w:r w:rsidRPr="5EE4968A">
        <w:rPr>
          <w:rFonts w:ascii="TimesNewRomanPSMT" w:hAnsi="TimesNewRomanPSMT"/>
        </w:rPr>
        <w:t>1</w:t>
      </w:r>
      <w:r w:rsidR="43D797D6" w:rsidRPr="5EE4968A">
        <w:rPr>
          <w:rFonts w:ascii="TimesNewRomanPSMT" w:hAnsi="TimesNewRomanPSMT"/>
        </w:rPr>
        <w:t>) List</w:t>
      </w:r>
      <w:r w:rsidRPr="5EE4968A">
        <w:rPr>
          <w:rFonts w:ascii="TimesNewRomanPSMT" w:hAnsi="TimesNewRomanPSMT"/>
        </w:rPr>
        <w:t xml:space="preserve"> of current and incoming officers, as well as faculty advisor and members of the sponsoring INCOSE chapter. </w:t>
      </w:r>
    </w:p>
    <w:p w14:paraId="5D066CFA" w14:textId="5E480E94" w:rsidR="009D0D47" w:rsidRDefault="009D0D47" w:rsidP="5EE4968A">
      <w:pPr>
        <w:pStyle w:val="NormalWeb"/>
        <w:ind w:left="360"/>
        <w:rPr>
          <w:rFonts w:ascii="TimesNewRomanPSMT" w:hAnsi="TimesNewRomanPSMT"/>
        </w:rPr>
      </w:pPr>
      <w:r w:rsidRPr="5EE4968A">
        <w:rPr>
          <w:rFonts w:ascii="TimesNewRomanPSMT" w:hAnsi="TimesNewRomanPSMT"/>
        </w:rPr>
        <w:t>2</w:t>
      </w:r>
      <w:r w:rsidR="43D797D6" w:rsidRPr="5EE4968A">
        <w:rPr>
          <w:rFonts w:ascii="TimesNewRomanPSMT" w:hAnsi="TimesNewRomanPSMT"/>
        </w:rPr>
        <w:t>) Historical</w:t>
      </w:r>
      <w:r w:rsidRPr="5EE4968A">
        <w:rPr>
          <w:rFonts w:ascii="TimesNewRomanPSMT" w:hAnsi="TimesNewRomanPSMT"/>
        </w:rPr>
        <w:t xml:space="preserve"> trend (5 years) of the number of members in the SDiv. </w:t>
      </w:r>
    </w:p>
    <w:p w14:paraId="5A8FA190" w14:textId="0D643E47" w:rsidR="009D0D47" w:rsidRDefault="009D0D47" w:rsidP="5EE4968A">
      <w:pPr>
        <w:pStyle w:val="NormalWeb"/>
        <w:ind w:left="360"/>
        <w:rPr>
          <w:rFonts w:ascii="TimesNewRomanPSMT" w:hAnsi="TimesNewRomanPSMT"/>
        </w:rPr>
      </w:pPr>
      <w:r w:rsidRPr="5EE4968A">
        <w:rPr>
          <w:rFonts w:ascii="TimesNewRomanPSMT" w:hAnsi="TimesNewRomanPSMT"/>
        </w:rPr>
        <w:t>3</w:t>
      </w:r>
      <w:r w:rsidR="5BA07551" w:rsidRPr="5EE4968A">
        <w:rPr>
          <w:rFonts w:ascii="TimesNewRomanPSMT" w:hAnsi="TimesNewRomanPSMT"/>
        </w:rPr>
        <w:t>) Current</w:t>
      </w:r>
      <w:r w:rsidRPr="5EE4968A">
        <w:rPr>
          <w:rFonts w:ascii="TimesNewRomanPSMT" w:hAnsi="TimesNewRomanPSMT"/>
        </w:rPr>
        <w:t xml:space="preserve"> value proposition and measurement plan. </w:t>
      </w:r>
    </w:p>
    <w:p w14:paraId="59372A0F" w14:textId="59B5DC98" w:rsidR="009D0D47" w:rsidRDefault="009D0D47" w:rsidP="5EE4968A">
      <w:pPr>
        <w:pStyle w:val="NormalWeb"/>
        <w:ind w:left="360"/>
        <w:rPr>
          <w:rFonts w:ascii="TimesNewRomanPSMT" w:hAnsi="TimesNewRomanPSMT"/>
        </w:rPr>
      </w:pPr>
      <w:r w:rsidRPr="5EE4968A">
        <w:rPr>
          <w:rFonts w:ascii="TimesNewRomanPSMT" w:hAnsi="TimesNewRomanPSMT"/>
        </w:rPr>
        <w:t>4</w:t>
      </w:r>
      <w:r w:rsidR="5BA07551" w:rsidRPr="5EE4968A">
        <w:rPr>
          <w:rFonts w:ascii="TimesNewRomanPSMT" w:hAnsi="TimesNewRomanPSMT"/>
        </w:rPr>
        <w:t>) A</w:t>
      </w:r>
      <w:r w:rsidRPr="5EE4968A">
        <w:rPr>
          <w:rFonts w:ascii="TimesNewRomanPSMT" w:hAnsi="TimesNewRomanPSMT"/>
        </w:rPr>
        <w:t xml:space="preserve"> report of the measured performance metrics, key performance indicators, or other</w:t>
      </w:r>
      <w:r w:rsidR="00634C7E" w:rsidRPr="5EE4968A">
        <w:rPr>
          <w:rFonts w:ascii="TimesNewRomanPSMT" w:hAnsi="TimesNewRomanPSMT"/>
        </w:rPr>
        <w:t xml:space="preserve"> </w:t>
      </w:r>
      <w:r w:rsidRPr="5EE4968A">
        <w:rPr>
          <w:rFonts w:ascii="TimesNewRomanPSMT" w:hAnsi="TimesNewRomanPSMT"/>
        </w:rPr>
        <w:t xml:space="preserve">measures of effectiveness as established in the measurement plan. </w:t>
      </w:r>
    </w:p>
    <w:p w14:paraId="0ADE345D" w14:textId="30DC92E7" w:rsidR="009D0D47" w:rsidRDefault="009D0D47" w:rsidP="5EE4968A">
      <w:pPr>
        <w:pStyle w:val="NormalWeb"/>
        <w:ind w:left="360"/>
        <w:rPr>
          <w:rFonts w:ascii="TimesNewRomanPSMT" w:hAnsi="TimesNewRomanPSMT"/>
        </w:rPr>
      </w:pPr>
      <w:r w:rsidRPr="5EE4968A">
        <w:rPr>
          <w:rFonts w:ascii="TimesNewRomanPSMT" w:hAnsi="TimesNewRomanPSMT"/>
        </w:rPr>
        <w:t>5</w:t>
      </w:r>
      <w:r w:rsidR="6C83E4CD" w:rsidRPr="5EE4968A">
        <w:rPr>
          <w:rFonts w:ascii="TimesNewRomanPSMT" w:hAnsi="TimesNewRomanPSMT"/>
        </w:rPr>
        <w:t>) A</w:t>
      </w:r>
      <w:r w:rsidRPr="5EE4968A">
        <w:rPr>
          <w:rFonts w:ascii="TimesNewRomanPSMT" w:hAnsi="TimesNewRomanPSMT"/>
        </w:rPr>
        <w:t xml:space="preserve"> narrative summary of all activities that the SDiv has organized or engaged with during the academic year, together with plans of action for the incoming academic year, and long-term vision of SDiv goals. </w:t>
      </w:r>
    </w:p>
    <w:p w14:paraId="098B7FD9" w14:textId="18FC8009" w:rsidR="009D0D47" w:rsidRDefault="009D0D47" w:rsidP="5EE4968A">
      <w:pPr>
        <w:pStyle w:val="NormalWeb"/>
        <w:ind w:left="360"/>
        <w:rPr>
          <w:rFonts w:ascii="TimesNewRomanPSMT" w:hAnsi="TimesNewRomanPSMT"/>
        </w:rPr>
      </w:pPr>
      <w:r w:rsidRPr="5EE4968A">
        <w:rPr>
          <w:rFonts w:ascii="TimesNewRomanPSMT" w:hAnsi="TimesNewRomanPSMT"/>
        </w:rPr>
        <w:t>6</w:t>
      </w:r>
      <w:r w:rsidR="6C83E4CD" w:rsidRPr="5EE4968A">
        <w:rPr>
          <w:rFonts w:ascii="TimesNewRomanPSMT" w:hAnsi="TimesNewRomanPSMT"/>
        </w:rPr>
        <w:t>) Evidence</w:t>
      </w:r>
      <w:r w:rsidRPr="5EE4968A">
        <w:rPr>
          <w:rFonts w:ascii="TimesNewRomanPSMT" w:hAnsi="TimesNewRomanPSMT"/>
        </w:rPr>
        <w:t xml:space="preserve"> of INCOSE membership for the SDiv members. </w:t>
      </w:r>
    </w:p>
    <w:p w14:paraId="47B453D1" w14:textId="29C8A420" w:rsidR="009D0D47" w:rsidRDefault="009D0D47" w:rsidP="5EE4968A">
      <w:pPr>
        <w:pStyle w:val="NormalWeb"/>
        <w:ind w:left="360"/>
        <w:rPr>
          <w:rFonts w:ascii="TimesNewRomanPSMT" w:hAnsi="TimesNewRomanPSMT"/>
        </w:rPr>
      </w:pPr>
      <w:r w:rsidRPr="5EE4968A">
        <w:rPr>
          <w:rFonts w:ascii="TimesNewRomanPSMT" w:hAnsi="TimesNewRomanPSMT"/>
        </w:rPr>
        <w:t>7</w:t>
      </w:r>
      <w:r w:rsidR="182042A5" w:rsidRPr="5EE4968A">
        <w:rPr>
          <w:rFonts w:ascii="TimesNewRomanPSMT" w:hAnsi="TimesNewRomanPSMT"/>
        </w:rPr>
        <w:t>) Any</w:t>
      </w:r>
      <w:r w:rsidRPr="5EE4968A">
        <w:rPr>
          <w:rFonts w:ascii="TimesNewRomanPSMT" w:hAnsi="TimesNewRomanPSMT"/>
        </w:rPr>
        <w:t xml:space="preserve"> modification to the SDiv Bylaws and Policies, where applicable. </w:t>
      </w:r>
    </w:p>
    <w:p w14:paraId="6C00444D" w14:textId="114D24B6" w:rsidR="009D0D47" w:rsidRDefault="009D0D47" w:rsidP="5EE4968A">
      <w:pPr>
        <w:pStyle w:val="NormalWeb"/>
        <w:rPr>
          <w:rFonts w:ascii="TimesNewRomanPSMT" w:hAnsi="TimesNewRomanPSMT"/>
        </w:rPr>
      </w:pPr>
      <w:r w:rsidRPr="5EE4968A">
        <w:rPr>
          <w:rFonts w:ascii="TimesNewRomanPSMT" w:hAnsi="TimesNewRomanPSMT"/>
        </w:rPr>
        <w:t xml:space="preserve">The SDiv must appoint, re-appoint, elect, or re-elect officers by April 30 every year. Appointment does not imply </w:t>
      </w:r>
      <w:r w:rsidR="04E231EF" w:rsidRPr="5EE4968A">
        <w:rPr>
          <w:rFonts w:ascii="TimesNewRomanPSMT" w:hAnsi="TimesNewRomanPSMT"/>
        </w:rPr>
        <w:t>the start</w:t>
      </w:r>
      <w:r w:rsidRPr="5EE4968A">
        <w:rPr>
          <w:rFonts w:ascii="TimesNewRomanPSMT" w:hAnsi="TimesNewRomanPSMT"/>
        </w:rPr>
        <w:t xml:space="preserve"> of service, but just identification and selection of officers for the following academic year. This is requested to guarantee the sustainment of a leadership body for the SDiv and enable knowledge transfer between the outgoing and the incoming leadership, when applicable. </w:t>
      </w:r>
    </w:p>
    <w:p w14:paraId="614933D5" w14:textId="77777777" w:rsidR="009D0D47" w:rsidRDefault="009D0D47" w:rsidP="009D0D47">
      <w:pPr>
        <w:pStyle w:val="NormalWeb"/>
      </w:pPr>
      <w:r>
        <w:rPr>
          <w:rFonts w:ascii="TimesNewRomanPS" w:hAnsi="TimesNewRomanPS"/>
          <w:b/>
          <w:bCs/>
        </w:rPr>
        <w:t xml:space="preserve">Consequences of Non-Compliance </w:t>
      </w:r>
    </w:p>
    <w:p w14:paraId="505667F1" w14:textId="57861FB9" w:rsidR="009D0D47" w:rsidRDefault="009D0D47" w:rsidP="5EE4968A">
      <w:pPr>
        <w:pStyle w:val="NormalWeb"/>
        <w:rPr>
          <w:rFonts w:ascii="TimesNewRomanPSMT" w:hAnsi="TimesNewRomanPSMT"/>
        </w:rPr>
      </w:pPr>
      <w:r w:rsidRPr="5EE4968A">
        <w:rPr>
          <w:rFonts w:ascii="TimesNewRomanPSMT" w:hAnsi="TimesNewRomanPSMT"/>
        </w:rPr>
        <w:t xml:space="preserve">A student group not meeting the conditions established in this policy (Establishing a SDiv paragraph) will be unable to be promoted as an INCOSE Student Division and, consequently, participate </w:t>
      </w:r>
      <w:r w:rsidR="2B26D2DA" w:rsidRPr="5EE4968A">
        <w:rPr>
          <w:rFonts w:ascii="TimesNewRomanPSMT" w:hAnsi="TimesNewRomanPSMT"/>
        </w:rPr>
        <w:t>in</w:t>
      </w:r>
      <w:r w:rsidRPr="5EE4968A">
        <w:rPr>
          <w:rFonts w:ascii="TimesNewRomanPSMT" w:hAnsi="TimesNewRomanPSMT"/>
        </w:rPr>
        <w:t xml:space="preserve"> the current or future benefits for INCOSE Student Divisions. </w:t>
      </w:r>
    </w:p>
    <w:p w14:paraId="1DDE622B" w14:textId="77777777" w:rsidR="009D0D47" w:rsidRDefault="009D0D47" w:rsidP="009D0D47">
      <w:pPr>
        <w:pStyle w:val="NormalWeb"/>
      </w:pPr>
      <w:r>
        <w:rPr>
          <w:rFonts w:ascii="TimesNewRomanPSMT" w:hAnsi="TimesNewRomanPSMT"/>
        </w:rPr>
        <w:t xml:space="preserve">An already established INCOSE SDiv not meeting the conditions established in this policy (Maintaining a SDiv paragraph) will be considered inactive for INCOSE purpose and subjected to withdrawal. Inactive SDiv’s will not be invited or informed about INCOSE opportunities for SDiv. </w:t>
      </w:r>
    </w:p>
    <w:p w14:paraId="28F6BD1C" w14:textId="77777777" w:rsidR="00634C7E" w:rsidRDefault="00634C7E" w:rsidP="008C50D9">
      <w:pPr>
        <w:rPr>
          <w:b/>
          <w:bCs/>
          <w:color w:val="000000" w:themeColor="text1"/>
        </w:rPr>
      </w:pPr>
    </w:p>
    <w:p w14:paraId="404DB12A" w14:textId="77777777" w:rsidR="00634C7E" w:rsidRDefault="00634C7E" w:rsidP="008C50D9">
      <w:pPr>
        <w:rPr>
          <w:b/>
          <w:bCs/>
          <w:color w:val="000000" w:themeColor="text1"/>
        </w:rPr>
      </w:pPr>
    </w:p>
    <w:p w14:paraId="30807722" w14:textId="77777777" w:rsidR="00634C7E" w:rsidRDefault="00634C7E" w:rsidP="008C50D9">
      <w:pPr>
        <w:rPr>
          <w:b/>
          <w:bCs/>
          <w:color w:val="000000" w:themeColor="text1"/>
        </w:rPr>
      </w:pPr>
    </w:p>
    <w:p w14:paraId="50268382" w14:textId="77777777" w:rsidR="00634C7E" w:rsidRDefault="00634C7E" w:rsidP="008C50D9">
      <w:pPr>
        <w:rPr>
          <w:b/>
          <w:bCs/>
          <w:color w:val="000000" w:themeColor="text1"/>
        </w:rPr>
      </w:pPr>
    </w:p>
    <w:p w14:paraId="795B9A0A" w14:textId="4A3159DC" w:rsidR="00634C7E" w:rsidRDefault="00634C7E">
      <w:pPr>
        <w:rPr>
          <w:b/>
          <w:bCs/>
          <w:color w:val="000000" w:themeColor="text1"/>
        </w:rPr>
      </w:pPr>
    </w:p>
    <w:p w14:paraId="5C5A6EC1" w14:textId="1457CDCA" w:rsidR="00634C7E" w:rsidRDefault="00634C7E">
      <w:pPr>
        <w:rPr>
          <w:b/>
          <w:bCs/>
          <w:color w:val="000000" w:themeColor="text1"/>
        </w:rPr>
      </w:pPr>
      <w:r>
        <w:rPr>
          <w:b/>
          <w:bCs/>
          <w:color w:val="000000" w:themeColor="text1"/>
        </w:rPr>
        <w:br w:type="page"/>
      </w:r>
    </w:p>
    <w:p w14:paraId="077E7289" w14:textId="77777777" w:rsidR="00634C7E" w:rsidRDefault="00634C7E">
      <w:pPr>
        <w:rPr>
          <w:b/>
          <w:bCs/>
          <w:color w:val="000000" w:themeColor="text1"/>
        </w:rPr>
      </w:pPr>
    </w:p>
    <w:p w14:paraId="6693E4FA" w14:textId="0B6D40CC" w:rsidR="009D0D47" w:rsidRPr="00634C7E" w:rsidRDefault="009D0D47" w:rsidP="008C50D9">
      <w:pPr>
        <w:rPr>
          <w:b/>
          <w:bCs/>
          <w:color w:val="000000" w:themeColor="text1"/>
          <w:sz w:val="28"/>
          <w:szCs w:val="28"/>
        </w:rPr>
      </w:pPr>
      <w:r w:rsidRPr="00634C7E">
        <w:rPr>
          <w:b/>
          <w:bCs/>
          <w:color w:val="000000" w:themeColor="text1"/>
          <w:sz w:val="28"/>
          <w:szCs w:val="28"/>
        </w:rPr>
        <w:t xml:space="preserve">APPENDIX </w:t>
      </w:r>
      <w:r w:rsidR="00DF2072" w:rsidRPr="00634C7E">
        <w:rPr>
          <w:b/>
          <w:bCs/>
          <w:color w:val="000000" w:themeColor="text1"/>
          <w:sz w:val="28"/>
          <w:szCs w:val="28"/>
        </w:rPr>
        <w:t>4</w:t>
      </w:r>
      <w:r w:rsidRPr="00634C7E">
        <w:rPr>
          <w:b/>
          <w:bCs/>
          <w:color w:val="000000" w:themeColor="text1"/>
          <w:sz w:val="28"/>
          <w:szCs w:val="28"/>
        </w:rPr>
        <w:t xml:space="preserve"> </w:t>
      </w:r>
      <w:r w:rsidR="00DF2072" w:rsidRPr="00634C7E">
        <w:rPr>
          <w:b/>
          <w:bCs/>
          <w:color w:val="000000" w:themeColor="text1"/>
          <w:sz w:val="28"/>
          <w:szCs w:val="28"/>
        </w:rPr>
        <w:t>–</w:t>
      </w:r>
      <w:r w:rsidRPr="00634C7E">
        <w:rPr>
          <w:b/>
          <w:bCs/>
          <w:color w:val="000000" w:themeColor="text1"/>
          <w:sz w:val="28"/>
          <w:szCs w:val="28"/>
        </w:rPr>
        <w:t xml:space="preserve"> </w:t>
      </w:r>
      <w:r w:rsidR="00DF2072" w:rsidRPr="00634C7E">
        <w:rPr>
          <w:b/>
          <w:bCs/>
          <w:color w:val="000000" w:themeColor="text1"/>
          <w:sz w:val="28"/>
          <w:szCs w:val="28"/>
        </w:rPr>
        <w:t>D</w:t>
      </w:r>
      <w:r w:rsidRPr="00634C7E">
        <w:rPr>
          <w:b/>
          <w:bCs/>
          <w:color w:val="000000" w:themeColor="text1"/>
          <w:sz w:val="28"/>
          <w:szCs w:val="28"/>
        </w:rPr>
        <w:t>isciplinary</w:t>
      </w:r>
      <w:r w:rsidR="00DF2072" w:rsidRPr="00634C7E">
        <w:rPr>
          <w:b/>
          <w:bCs/>
          <w:color w:val="000000" w:themeColor="text1"/>
          <w:sz w:val="28"/>
          <w:szCs w:val="28"/>
        </w:rPr>
        <w:t xml:space="preserve"> Process</w:t>
      </w:r>
    </w:p>
    <w:p w14:paraId="774C02B3" w14:textId="77777777" w:rsidR="009D0D47" w:rsidRDefault="009D0D47" w:rsidP="009D0D47">
      <w:pPr>
        <w:pStyle w:val="NormalWeb"/>
        <w:shd w:val="clear" w:color="auto" w:fill="FFFFFF"/>
      </w:pPr>
      <w:r>
        <w:rPr>
          <w:rFonts w:ascii="TimesNewRomanPS" w:hAnsi="TimesNewRomanPS"/>
          <w:b/>
          <w:bCs/>
        </w:rPr>
        <w:t xml:space="preserve">Purpose </w:t>
      </w:r>
    </w:p>
    <w:p w14:paraId="3A10757A" w14:textId="0FF8D3B2" w:rsidR="009D0D47" w:rsidRDefault="009D0D47" w:rsidP="009D0D47">
      <w:pPr>
        <w:pStyle w:val="NormalWeb"/>
        <w:shd w:val="clear" w:color="auto" w:fill="FFFFFF"/>
      </w:pPr>
      <w:r>
        <w:rPr>
          <w:rFonts w:ascii="TimesNewRomanPSMT" w:hAnsi="TimesNewRomanPSMT"/>
        </w:rPr>
        <w:t xml:space="preserve">This </w:t>
      </w:r>
      <w:r w:rsidR="00DF2072">
        <w:rPr>
          <w:rFonts w:ascii="TimesNewRomanPSMT" w:hAnsi="TimesNewRomanPSMT"/>
        </w:rPr>
        <w:t>process</w:t>
      </w:r>
      <w:r>
        <w:rPr>
          <w:rFonts w:ascii="TimesNewRomanPSMT" w:hAnsi="TimesNewRomanPSMT"/>
        </w:rPr>
        <w:t xml:space="preserve"> governs the rights of INCOSE when there are infractions of the body of INCOSE policies. </w:t>
      </w:r>
    </w:p>
    <w:p w14:paraId="2477AB41" w14:textId="77777777" w:rsidR="009D0D47" w:rsidRDefault="009D0D47" w:rsidP="009D0D47">
      <w:pPr>
        <w:pStyle w:val="NormalWeb"/>
        <w:shd w:val="clear" w:color="auto" w:fill="FFFFFF"/>
      </w:pPr>
      <w:r>
        <w:rPr>
          <w:rFonts w:ascii="TimesNewRomanPS" w:hAnsi="TimesNewRomanPS"/>
          <w:b/>
          <w:bCs/>
        </w:rPr>
        <w:t xml:space="preserve">Applicability </w:t>
      </w:r>
    </w:p>
    <w:p w14:paraId="1DF19F9A" w14:textId="13624540" w:rsidR="009D0D47" w:rsidRDefault="009D0D47" w:rsidP="009D0D47">
      <w:pPr>
        <w:pStyle w:val="NormalWeb"/>
        <w:shd w:val="clear" w:color="auto" w:fill="FFFFFF"/>
      </w:pPr>
      <w:r>
        <w:rPr>
          <w:rFonts w:ascii="TimesNewRomanPSMT" w:hAnsi="TimesNewRomanPSMT"/>
        </w:rPr>
        <w:t xml:space="preserve">This </w:t>
      </w:r>
      <w:r w:rsidR="00DF2072">
        <w:rPr>
          <w:rFonts w:ascii="TimesNewRomanPSMT" w:hAnsi="TimesNewRomanPSMT"/>
        </w:rPr>
        <w:t>process</w:t>
      </w:r>
      <w:r>
        <w:rPr>
          <w:rFonts w:ascii="TimesNewRomanPSMT" w:hAnsi="TimesNewRomanPSMT"/>
        </w:rPr>
        <w:t xml:space="preserve"> is applicable to all INCOSE members who are expected to act legally, respectfully, honorably, honestly, justly, and responsibly in both their personal and professional capacities. </w:t>
      </w:r>
    </w:p>
    <w:p w14:paraId="59849941" w14:textId="77777777" w:rsidR="009D0D47" w:rsidRDefault="009D0D47" w:rsidP="009D0D47">
      <w:pPr>
        <w:pStyle w:val="NormalWeb"/>
        <w:shd w:val="clear" w:color="auto" w:fill="FFFFFF"/>
      </w:pPr>
      <w:r>
        <w:rPr>
          <w:rFonts w:ascii="TimesNewRomanPS" w:hAnsi="TimesNewRomanPS"/>
          <w:b/>
          <w:bCs/>
        </w:rPr>
        <w:t xml:space="preserve">Definition </w:t>
      </w:r>
    </w:p>
    <w:p w14:paraId="4EF8494D" w14:textId="615982C5" w:rsidR="009D0D47" w:rsidRDefault="00D67868" w:rsidP="009D0D47">
      <w:pPr>
        <w:pStyle w:val="NormalWeb"/>
        <w:shd w:val="clear" w:color="auto" w:fill="FFFFFF"/>
      </w:pPr>
      <w:r>
        <w:rPr>
          <w:rFonts w:ascii="TimesNewRomanPSMT" w:hAnsi="TimesNewRomanPSMT"/>
        </w:rPr>
        <w:t>For</w:t>
      </w:r>
      <w:r w:rsidR="009D0D47">
        <w:rPr>
          <w:rFonts w:ascii="TimesNewRomanPSMT" w:hAnsi="TimesNewRomanPSMT"/>
        </w:rPr>
        <w:t xml:space="preserve"> this </w:t>
      </w:r>
      <w:r w:rsidR="00DF2072">
        <w:rPr>
          <w:rFonts w:ascii="TimesNewRomanPSMT" w:hAnsi="TimesNewRomanPSMT"/>
        </w:rPr>
        <w:t>process</w:t>
      </w:r>
      <w:r w:rsidR="009D0D47">
        <w:rPr>
          <w:rFonts w:ascii="TimesNewRomanPSMT" w:hAnsi="TimesNewRomanPSMT"/>
        </w:rPr>
        <w:t>, the term “</w:t>
      </w:r>
      <w:r w:rsidR="009D0D47">
        <w:rPr>
          <w:rFonts w:ascii="TimesNewRomanPS" w:hAnsi="TimesNewRomanPS"/>
          <w:i/>
          <w:iCs/>
        </w:rPr>
        <w:t>INCOSE Policies</w:t>
      </w:r>
      <w:r w:rsidR="009D0D47">
        <w:rPr>
          <w:rFonts w:ascii="TimesNewRomanPSMT" w:hAnsi="TimesNewRomanPSMT"/>
        </w:rPr>
        <w:t>” includes the entirety of approved INCOSE policies</w:t>
      </w:r>
      <w:r w:rsidR="00DF2072">
        <w:rPr>
          <w:rFonts w:ascii="TimesNewRomanPSMT" w:hAnsi="TimesNewRomanPSMT"/>
        </w:rPr>
        <w:t>,</w:t>
      </w:r>
      <w:r w:rsidR="009D0D47">
        <w:rPr>
          <w:rFonts w:ascii="TimesNewRomanPSMT" w:hAnsi="TimesNewRomanPSMT"/>
        </w:rPr>
        <w:t xml:space="preserve"> the INCOSE Code of Ethics</w:t>
      </w:r>
      <w:r w:rsidR="00DF2072">
        <w:rPr>
          <w:rFonts w:ascii="TimesNewRomanPSMT" w:hAnsi="TimesNewRomanPSMT"/>
        </w:rPr>
        <w:t>, and INCOSE operating manuals</w:t>
      </w:r>
      <w:r w:rsidR="009D0D47">
        <w:rPr>
          <w:rFonts w:ascii="TimesNewRomanPSMT" w:hAnsi="TimesNewRomanPSMT"/>
        </w:rPr>
        <w:t xml:space="preserve">, collectively. </w:t>
      </w:r>
    </w:p>
    <w:p w14:paraId="2620DE06" w14:textId="1F074354" w:rsidR="009D0D47" w:rsidRDefault="009D0D47" w:rsidP="009D0D47">
      <w:pPr>
        <w:pStyle w:val="NormalWeb"/>
        <w:shd w:val="clear" w:color="auto" w:fill="FFFFFF"/>
      </w:pPr>
      <w:r>
        <w:rPr>
          <w:rFonts w:ascii="TimesNewRomanPS" w:hAnsi="TimesNewRomanPS"/>
          <w:b/>
          <w:bCs/>
        </w:rPr>
        <w:t xml:space="preserve">Content </w:t>
      </w:r>
    </w:p>
    <w:p w14:paraId="55F257DB" w14:textId="4F7BF298" w:rsidR="009D0D47" w:rsidRDefault="009D0D47" w:rsidP="5EE4968A">
      <w:pPr>
        <w:pStyle w:val="NormalWeb"/>
        <w:shd w:val="clear" w:color="auto" w:fill="FFFFFF" w:themeFill="background1"/>
        <w:rPr>
          <w:rFonts w:ascii="TimesNewRomanPSMT" w:hAnsi="TimesNewRomanPSMT"/>
        </w:rPr>
      </w:pPr>
      <w:r w:rsidRPr="5EE4968A">
        <w:rPr>
          <w:rFonts w:ascii="TimesNewRomanPSMT" w:hAnsi="TimesNewRomanPSMT"/>
        </w:rPr>
        <w:t>All INCOSE members are responsible for understanding and complying with the “</w:t>
      </w:r>
      <w:r w:rsidRPr="5EE4968A">
        <w:rPr>
          <w:rFonts w:ascii="TimesNewRomanPS" w:hAnsi="TimesNewRomanPS"/>
          <w:i/>
          <w:iCs/>
        </w:rPr>
        <w:t>INCOSE Policies</w:t>
      </w:r>
      <w:r w:rsidRPr="5EE4968A">
        <w:rPr>
          <w:rFonts w:ascii="TimesNewRomanPSMT" w:hAnsi="TimesNewRomanPSMT"/>
        </w:rPr>
        <w:t xml:space="preserve">”. Where there is a conflict in the interpretation of an INCOSE Policy and the local Chapter policy, the local Chapter’s policy will take precedence and the INCOSE Board of </w:t>
      </w:r>
      <w:r w:rsidR="1D90A2F4" w:rsidRPr="5EE4968A">
        <w:rPr>
          <w:rFonts w:ascii="TimesNewRomanPSMT" w:hAnsi="TimesNewRomanPSMT"/>
        </w:rPr>
        <w:t>Director</w:t>
      </w:r>
      <w:r w:rsidRPr="5EE4968A">
        <w:rPr>
          <w:rFonts w:ascii="TimesNewRomanPSMT" w:hAnsi="TimesNewRomanPSMT"/>
        </w:rPr>
        <w:t xml:space="preserve">s shall be informed. </w:t>
      </w:r>
    </w:p>
    <w:p w14:paraId="4D2157EE" w14:textId="77777777" w:rsidR="009D0D47" w:rsidRDefault="009D0D47" w:rsidP="009D0D47">
      <w:pPr>
        <w:pStyle w:val="NormalWeb"/>
        <w:shd w:val="clear" w:color="auto" w:fill="FFFFFF"/>
      </w:pPr>
      <w:r>
        <w:rPr>
          <w:rFonts w:ascii="TimesNewRomanPSMT" w:hAnsi="TimesNewRomanPSMT"/>
        </w:rPr>
        <w:t xml:space="preserve">Failure to abide by the INCOSE Policies may result in disciplinary action up to and including termination of membership without recourse to refund unused fee portions. Additionally, INCOSE awards, certification, and recognition may be rescinded. </w:t>
      </w:r>
    </w:p>
    <w:p w14:paraId="13372A78" w14:textId="77777777" w:rsidR="009D0D47" w:rsidRDefault="009D0D47" w:rsidP="009D0D47">
      <w:pPr>
        <w:pStyle w:val="NormalWeb"/>
        <w:shd w:val="clear" w:color="auto" w:fill="FFFFFF"/>
      </w:pPr>
      <w:r>
        <w:rPr>
          <w:rFonts w:ascii="TimesNewRomanPSMT" w:hAnsi="TimesNewRomanPSMT"/>
        </w:rPr>
        <w:t xml:space="preserve">INCOSE reserves all legal and equitable rights. </w:t>
      </w:r>
    </w:p>
    <w:p w14:paraId="4664EB60" w14:textId="77777777" w:rsidR="009D0D47" w:rsidRDefault="009D0D47" w:rsidP="009D0D47">
      <w:pPr>
        <w:pStyle w:val="NormalWeb"/>
        <w:shd w:val="clear" w:color="auto" w:fill="FFFFFF"/>
      </w:pPr>
      <w:r>
        <w:rPr>
          <w:rFonts w:ascii="TimesNewRomanPSMT" w:hAnsi="TimesNewRomanPSMT"/>
        </w:rPr>
        <w:t xml:space="preserve">INCOSE may consider disciplinary action in situations where the conduct of an INCOSE member appears to be detrimental to INCOSE, INCOSE members, or persons acting on behalf of INCOSE. This policy also covers situations and decisions described in ADM-105 Whistleblower and ADM-109 Grievance. </w:t>
      </w:r>
    </w:p>
    <w:p w14:paraId="28A69B0B" w14:textId="61168AC2" w:rsidR="009D0D47" w:rsidRDefault="6ED74AD5" w:rsidP="5EE4968A">
      <w:pPr>
        <w:pStyle w:val="NormalWeb"/>
        <w:shd w:val="clear" w:color="auto" w:fill="FFFFFF" w:themeFill="background1"/>
        <w:rPr>
          <w:rFonts w:ascii="TimesNewRomanPSMT" w:hAnsi="TimesNewRomanPSMT"/>
        </w:rPr>
      </w:pPr>
      <w:r w:rsidRPr="5EE4968A">
        <w:rPr>
          <w:rFonts w:ascii="TimesNewRomanPSMT" w:hAnsi="TimesNewRomanPSMT"/>
        </w:rPr>
        <w:t>Disciplinary action improves INCOSE member behavior or addresses violations of INCOSE Policies.</w:t>
      </w:r>
      <w:r w:rsidR="009D0D47" w:rsidRPr="5EE4968A">
        <w:rPr>
          <w:rFonts w:ascii="TimesNewRomanPSMT" w:hAnsi="TimesNewRomanPSMT"/>
        </w:rPr>
        <w:t xml:space="preserve"> INCOSE will strive to ensure that members </w:t>
      </w:r>
      <w:r w:rsidR="00D67868" w:rsidRPr="5EE4968A">
        <w:rPr>
          <w:rFonts w:ascii="TimesNewRomanPSMT" w:hAnsi="TimesNewRomanPSMT"/>
        </w:rPr>
        <w:t>understand</w:t>
      </w:r>
      <w:r w:rsidR="009D0D47" w:rsidRPr="5EE4968A">
        <w:rPr>
          <w:rFonts w:ascii="TimesNewRomanPSMT" w:hAnsi="TimesNewRomanPSMT"/>
        </w:rPr>
        <w:t xml:space="preserve"> INCOSE’s expectations regarding disciplinary measures. </w:t>
      </w:r>
    </w:p>
    <w:p w14:paraId="4E934175" w14:textId="38D610A4" w:rsidR="009D0D47" w:rsidRPr="00DF2072" w:rsidRDefault="009D0D47" w:rsidP="5EE4968A">
      <w:pPr>
        <w:pStyle w:val="NormalWeb"/>
        <w:shd w:val="clear" w:color="auto" w:fill="FFFFFF" w:themeFill="background1"/>
        <w:rPr>
          <w:rFonts w:ascii="TimesNewRomanPSMT" w:hAnsi="TimesNewRomanPSMT"/>
        </w:rPr>
      </w:pPr>
      <w:r w:rsidRPr="5EE4968A">
        <w:rPr>
          <w:rFonts w:ascii="TimesNewRomanPSMT" w:hAnsi="TimesNewRomanPSMT"/>
        </w:rPr>
        <w:t xml:space="preserve">All discussion regarding the </w:t>
      </w:r>
      <w:r w:rsidR="00D67868" w:rsidRPr="5EE4968A">
        <w:rPr>
          <w:rFonts w:ascii="TimesNewRomanPSMT" w:hAnsi="TimesNewRomanPSMT"/>
        </w:rPr>
        <w:t>disciplinary</w:t>
      </w:r>
      <w:r w:rsidRPr="5EE4968A">
        <w:rPr>
          <w:rFonts w:ascii="TimesNewRomanPSMT" w:hAnsi="TimesNewRomanPSMT"/>
        </w:rPr>
        <w:t xml:space="preserve"> action shall be kept confidential by all parties involved and confined to those assisting in its investigation and resolution. A record of actions, including ADM-FORM-03 Disciplinary Notice Form, may be retained by the INCOSE Administrative Office. The Chair of the Grievance </w:t>
      </w:r>
      <w:r w:rsidR="5ACF0F53" w:rsidRPr="5EE4968A">
        <w:rPr>
          <w:rFonts w:ascii="TimesNewRomanPSMT" w:hAnsi="TimesNewRomanPSMT"/>
        </w:rPr>
        <w:t>Committee</w:t>
      </w:r>
      <w:r w:rsidRPr="5EE4968A">
        <w:rPr>
          <w:rFonts w:ascii="TimesNewRomanPSMT" w:hAnsi="TimesNewRomanPSMT"/>
        </w:rPr>
        <w:t xml:space="preserve"> may request access to these records. </w:t>
      </w:r>
    </w:p>
    <w:sectPr w:rsidR="009D0D47" w:rsidRPr="00DF2072" w:rsidSect="00856909">
      <w:type w:val="continuous"/>
      <w:pgSz w:w="12240" w:h="15840" w:code="1"/>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013E3" w14:textId="77777777" w:rsidR="007267EC" w:rsidRDefault="007267EC">
      <w:r>
        <w:separator/>
      </w:r>
    </w:p>
  </w:endnote>
  <w:endnote w:type="continuationSeparator" w:id="0">
    <w:p w14:paraId="0F23CFA6" w14:textId="77777777" w:rsidR="007267EC" w:rsidRDefault="007267EC">
      <w:r>
        <w:continuationSeparator/>
      </w:r>
    </w:p>
  </w:endnote>
  <w:endnote w:type="continuationNotice" w:id="1">
    <w:p w14:paraId="50B32B65" w14:textId="77777777" w:rsidR="007267EC" w:rsidRDefault="00726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altName w:val="Sylfaen"/>
    <w:panose1 w:val="02000500000000000000"/>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Times New Roman"/>
    <w:panose1 w:val="02020603050405020304"/>
    <w:charset w:val="00"/>
    <w:family w:val="roman"/>
    <w:notTrueType/>
    <w:pitch w:val="default"/>
  </w:font>
  <w:font w:name="SymbolMT">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Aptos">
    <w:panose1 w:val="020B0604020202020204"/>
    <w:charset w:val="00"/>
    <w:family w:val="swiss"/>
    <w:pitch w:val="variable"/>
    <w:sig w:usb0="20000287" w:usb1="00000003" w:usb2="00000000" w:usb3="00000000" w:csb0="0000019F" w:csb1="00000000"/>
  </w:font>
  <w:font w:name="TimesNewRomanPS">
    <w:altName w:val="Times New Roman"/>
    <w:panose1 w:val="020B06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E3472" w14:textId="77777777" w:rsidR="00674C34" w:rsidRDefault="00674C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2EBFA0" w14:textId="77777777" w:rsidR="00674C34" w:rsidRDefault="00674C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E088F" w14:textId="6162BC2B" w:rsidR="00674C34" w:rsidRDefault="00674C34" w:rsidP="00F01573">
    <w:pPr>
      <w:pStyle w:val="Footer"/>
      <w:ind w:right="360"/>
      <w:jc w:val="center"/>
      <w:rPr>
        <w:i/>
      </w:rPr>
    </w:pPr>
    <w:r w:rsidRPr="00F01573">
      <w:rPr>
        <w:i/>
      </w:rPr>
      <w:t xml:space="preserve">This document contains INCOSE proprietary information.   </w:t>
    </w:r>
  </w:p>
  <w:p w14:paraId="2B9B0EBF" w14:textId="09E34CC9" w:rsidR="00674C34" w:rsidRDefault="00674C34" w:rsidP="00F01573">
    <w:pPr>
      <w:pStyle w:val="Footer"/>
      <w:ind w:right="360"/>
    </w:pPr>
    <w:r w:rsidRPr="00F01573">
      <w:rPr>
        <w:i/>
      </w:rPr>
      <w:t xml:space="preserve">                           </w:t>
    </w:r>
    <w:r>
      <w:rPr>
        <w:i/>
      </w:rPr>
      <w:tab/>
    </w:r>
    <w:r w:rsidRPr="00F01573">
      <w:rPr>
        <w:i/>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76918316" w14:textId="77777777" w:rsidR="00674C34" w:rsidRDefault="00674C34" w:rsidP="00607620">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98BE3" w14:textId="4B83AE5E" w:rsidR="00674C34" w:rsidRDefault="00674C34" w:rsidP="00757713">
    <w:pPr>
      <w:pStyle w:val="Footer"/>
      <w:jc w:val="center"/>
      <w:rPr>
        <w:i/>
      </w:rPr>
    </w:pPr>
    <w:r w:rsidRPr="00F01573">
      <w:rPr>
        <w:i/>
      </w:rPr>
      <w:t>This document contains INCOSE Proprietary Information.</w:t>
    </w:r>
    <w:r w:rsidR="00FD22C0">
      <w:rPr>
        <w:i/>
      </w:rPr>
      <w:t xml:space="preserve"> </w:t>
    </w:r>
  </w:p>
  <w:p w14:paraId="6628659E" w14:textId="77777777" w:rsidR="00674C34" w:rsidRPr="00F01573" w:rsidRDefault="00674C34" w:rsidP="00757713">
    <w:pPr>
      <w:pStyle w:val="Footer"/>
      <w:jc w:val="center"/>
      <w:rPr>
        <w: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24EFB" w14:textId="77777777" w:rsidR="00674C34" w:rsidRDefault="00674C34" w:rsidP="00A269CB">
    <w:pPr>
      <w:pStyle w:val="Footer"/>
      <w:jc w:val="center"/>
      <w:rPr>
        <w:i/>
      </w:rPr>
    </w:pPr>
    <w:r w:rsidRPr="00F01573">
      <w:rPr>
        <w:i/>
      </w:rPr>
      <w:t>This document contains INCOSE Proprietary Information.</w:t>
    </w:r>
  </w:p>
  <w:p w14:paraId="5B3CC4A1" w14:textId="511B614E" w:rsidR="00674C34" w:rsidRDefault="00674C34" w:rsidP="00A269CB">
    <w:pPr>
      <w:pStyle w:val="Footer"/>
      <w:jc w:val="center"/>
      <w:rPr>
        <w:i/>
      </w:rPr>
    </w:pPr>
    <w:r>
      <w:rPr>
        <w:rStyle w:val="PageNumber"/>
      </w:rPr>
      <w:fldChar w:fldCharType="begin"/>
    </w:r>
    <w:r>
      <w:rPr>
        <w:rStyle w:val="PageNumber"/>
      </w:rPr>
      <w:instrText xml:space="preserve"> PAGE </w:instrText>
    </w:r>
    <w:r>
      <w:rPr>
        <w:rStyle w:val="PageNumber"/>
      </w:rPr>
      <w:fldChar w:fldCharType="separate"/>
    </w:r>
    <w:r>
      <w:rPr>
        <w:rStyle w:val="PageNumber"/>
        <w:noProof/>
      </w:rPr>
      <w:t>xi</w:t>
    </w:r>
    <w:r>
      <w:rPr>
        <w:rStyle w:val="PageNumber"/>
      </w:rPr>
      <w:fldChar w:fldCharType="end"/>
    </w:r>
  </w:p>
  <w:p w14:paraId="45503F56" w14:textId="77777777" w:rsidR="00674C34" w:rsidRDefault="00674C3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8D601" w14:textId="77777777" w:rsidR="00674C34" w:rsidRDefault="00674C34" w:rsidP="00A269CB">
    <w:pPr>
      <w:pStyle w:val="Footer"/>
      <w:jc w:val="center"/>
      <w:rPr>
        <w:i/>
      </w:rPr>
    </w:pPr>
    <w:r w:rsidRPr="00F01573">
      <w:rPr>
        <w:i/>
      </w:rPr>
      <w:t>This document contains INCOSE Proprietary Information.</w:t>
    </w:r>
  </w:p>
  <w:p w14:paraId="60D6E144" w14:textId="01C78392" w:rsidR="00674C34" w:rsidRDefault="00674C34" w:rsidP="00A269CB">
    <w:pPr>
      <w:pStyle w:val="Footer"/>
      <w:jc w:val="center"/>
      <w:rPr>
        <w:i/>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2E8CE61D" w14:textId="77777777" w:rsidR="00674C34" w:rsidRDefault="00674C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7678C" w14:textId="77777777" w:rsidR="007267EC" w:rsidRDefault="007267EC">
      <w:r>
        <w:separator/>
      </w:r>
    </w:p>
  </w:footnote>
  <w:footnote w:type="continuationSeparator" w:id="0">
    <w:p w14:paraId="616F4A7C" w14:textId="77777777" w:rsidR="007267EC" w:rsidRDefault="007267EC">
      <w:r>
        <w:continuationSeparator/>
      </w:r>
    </w:p>
  </w:footnote>
  <w:footnote w:type="continuationNotice" w:id="1">
    <w:p w14:paraId="05070B8E" w14:textId="77777777" w:rsidR="007267EC" w:rsidRDefault="007267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E4AF7" w14:textId="5B850F6B" w:rsidR="002234B7" w:rsidRDefault="00674C34" w:rsidP="002234B7">
    <w:pPr>
      <w:pStyle w:val="Header"/>
      <w:jc w:val="right"/>
    </w:pPr>
    <w:r>
      <w:t xml:space="preserve"> </w:t>
    </w:r>
    <w:r>
      <w:tab/>
    </w:r>
    <w:r w:rsidR="002234B7">
      <w:t xml:space="preserve">INCOSE </w:t>
    </w:r>
    <w:r w:rsidR="0056460D">
      <w:t xml:space="preserve">Board </w:t>
    </w:r>
    <w:r w:rsidR="002234B7">
      <w:t>Operations Manual (</w:t>
    </w:r>
    <w:r w:rsidR="0056460D">
      <w:t>B</w:t>
    </w:r>
    <w:r w:rsidR="002234B7">
      <w:t>OM)</w:t>
    </w:r>
  </w:p>
  <w:p w14:paraId="0462AB98" w14:textId="02E1D292" w:rsidR="00674C34" w:rsidRDefault="002234B7" w:rsidP="002234B7">
    <w:pPr>
      <w:pStyle w:val="Header"/>
      <w:jc w:val="right"/>
    </w:pPr>
    <w:r>
      <w:tab/>
    </w:r>
    <w:r>
      <w:tab/>
      <w:t xml:space="preserve">Version </w:t>
    </w:r>
    <w:r w:rsidR="004E5A37">
      <w:t>1.</w:t>
    </w:r>
    <w:r w:rsidR="003F0F28">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D96E3" w14:textId="5A3A6F94" w:rsidR="00674C34" w:rsidRDefault="00674C34" w:rsidP="007771CF">
    <w:pPr>
      <w:pStyle w:val="Header"/>
      <w:jc w:val="right"/>
    </w:pPr>
    <w:r>
      <w:tab/>
    </w:r>
    <w:r w:rsidR="002234B7">
      <w:t xml:space="preserve">INCOSE </w:t>
    </w:r>
    <w:r w:rsidR="0056460D">
      <w:t xml:space="preserve">Board </w:t>
    </w:r>
    <w:r w:rsidR="002234B7">
      <w:t>Operations Manual (</w:t>
    </w:r>
    <w:r w:rsidR="0056460D">
      <w:t>B</w:t>
    </w:r>
    <w:r w:rsidR="002234B7">
      <w:t>OM)</w:t>
    </w:r>
  </w:p>
  <w:p w14:paraId="40424946" w14:textId="646591D7" w:rsidR="00674C34" w:rsidRDefault="00674C34" w:rsidP="00BF1D9E">
    <w:pPr>
      <w:pStyle w:val="Header"/>
      <w:jc w:val="right"/>
    </w:pPr>
    <w:r>
      <w:tab/>
    </w:r>
    <w:r>
      <w:tab/>
    </w:r>
    <w:r w:rsidR="00092D36">
      <w:t>Version1.</w:t>
    </w:r>
    <w:r w:rsidR="003F0F28">
      <w:t>1</w:t>
    </w:r>
  </w:p>
</w:hdr>
</file>

<file path=word/intelligence2.xml><?xml version="1.0" encoding="utf-8"?>
<int2:intelligence xmlns:int2="http://schemas.microsoft.com/office/intelligence/2020/intelligence" xmlns:oel="http://schemas.microsoft.com/office/2019/extlst">
  <int2:observations>
    <int2:textHash int2:hashCode="+/E6KnDc5DW34i" int2:id="oDOB5WLo">
      <int2:state int2:value="Rejected" int2:type="AugLoop_Text_Critique"/>
    </int2:textHash>
    <int2:textHash int2:hashCode="+g2FmwrxIlimR9" int2:id="XjE7Z8Wg">
      <int2:state int2:value="Rejected" int2:type="AugLoop_Text_Critique"/>
    </int2:textHash>
    <int2:textHash int2:hashCode="LBSChO61xJizMS" int2:id="5jGxV4H8">
      <int2:state int2:value="Rejected" int2:type="AugLoop_Text_Critique"/>
    </int2:textHash>
    <int2:textHash int2:hashCode="XKpPe0d1VTuOdy" int2:id="hpc87xEh">
      <int2:state int2:value="Rejected" int2:type="AugLoop_Text_Critique"/>
    </int2:textHash>
    <int2:textHash int2:hashCode="xGvh87ODRd82VC" int2:id="iotavjag">
      <int2:state int2:value="Rejected" int2:type="AugLoop_Text_Critique"/>
    </int2:textHash>
    <int2:bookmark int2:bookmarkName="_Int_p7x6U6gI" int2:invalidationBookmarkName="" int2:hashCode="c82pjUg7T08Mlp" int2:id="GeLgp2Jx">
      <int2:state int2:value="Rejected" int2:type="AugLoop_Text_Critique"/>
    </int2:bookmark>
    <int2:bookmark int2:bookmarkName="_Int_g2XylEMD" int2:invalidationBookmarkName="" int2:hashCode="CIzEkdJ0/bblq0" int2:id="EwACKGDI">
      <int2:state int2:value="Rejected" int2:type="AugLoop_Text_Critique"/>
    </int2:bookmark>
    <int2:bookmark int2:bookmarkName="_Int_e7wGogD3" int2:invalidationBookmarkName="" int2:hashCode="mZFtQh4B/9g62W" int2:id="ovCm50Zt">
      <int2:state int2:value="Rejected" int2:type="AugLoop_Text_Critique"/>
    </int2:bookmark>
    <int2:bookmark int2:bookmarkName="_Int_XSZjd1DD" int2:invalidationBookmarkName="" int2:hashCode="CIzEkdJ0/bblq0" int2:id="1bslh0As">
      <int2:state int2:value="Rejected" int2:type="AugLoop_Text_Critique"/>
    </int2:bookmark>
    <int2:bookmark int2:bookmarkName="_Int_qIBPdA5p" int2:invalidationBookmarkName="" int2:hashCode="CIzEkdJ0/bblq0" int2:id="oETk5TPt">
      <int2:state int2:value="Rejected" int2:type="AugLoop_Text_Critique"/>
    </int2:bookmark>
    <int2:bookmark int2:bookmarkName="_Int_RVOM66Xq" int2:invalidationBookmarkName="" int2:hashCode="CIzEkdJ0/bblq0" int2:id="zmA1k3rZ">
      <int2:state int2:value="Rejected" int2:type="AugLoop_Text_Critique"/>
    </int2:bookmark>
    <int2:bookmark int2:bookmarkName="_Int_ryg0OW6X" int2:invalidationBookmarkName="" int2:hashCode="DnmFflNNPsCzvS" int2:id="zP7dGYNr">
      <int2:state int2:value="Rejected" int2:type="AugLoop_Text_Critique"/>
    </int2:bookmark>
    <int2:bookmark int2:bookmarkName="_Int_HLQJWF4G" int2:invalidationBookmarkName="" int2:hashCode="CIzEkdJ0/bblq0" int2:id="d8jgqpqF">
      <int2:state int2:value="Rejected" int2:type="AugLoop_Text_Critique"/>
    </int2:bookmark>
    <int2:bookmark int2:bookmarkName="_Int_u95b972c" int2:invalidationBookmarkName="" int2:hashCode="X55YArurxx+Sdf" int2:id="sIC8zf3r">
      <int2:state int2:value="Rejected" int2:type="AugLoop_Text_Critique"/>
    </int2:bookmark>
    <int2:bookmark int2:bookmarkName="_Int_17regfgk" int2:invalidationBookmarkName="" int2:hashCode="CIzEkdJ0/bblq0" int2:id="m5a7PaBd">
      <int2:state int2:value="Rejected" int2:type="AugLoop_Text_Critique"/>
    </int2:bookmark>
    <int2:bookmark int2:bookmarkName="_Int_BEdIYKP3" int2:invalidationBookmarkName="" int2:hashCode="/fxfERBKzA8UTH" int2:id="ov4YblLx">
      <int2:state int2:value="Rejected" int2:type="AugLoop_Text_Critique"/>
    </int2:bookmark>
    <int2:bookmark int2:bookmarkName="_Int_aY6qD9q0" int2:invalidationBookmarkName="" int2:hashCode="llbS/j5qYzCVpv" int2:id="E4xIm4K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573"/>
    <w:multiLevelType w:val="hybridMultilevel"/>
    <w:tmpl w:val="E2BA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15D2A"/>
    <w:multiLevelType w:val="hybridMultilevel"/>
    <w:tmpl w:val="BB683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70FAE"/>
    <w:multiLevelType w:val="hybridMultilevel"/>
    <w:tmpl w:val="9EEE92F8"/>
    <w:lvl w:ilvl="0" w:tplc="9EACD1AC">
      <w:start w:val="1"/>
      <w:numFmt w:val="bullet"/>
      <w:lvlText w:val="·"/>
      <w:lvlJc w:val="left"/>
      <w:pPr>
        <w:ind w:left="720" w:hanging="360"/>
      </w:pPr>
      <w:rPr>
        <w:rFonts w:ascii="Symbol" w:hAnsi="Symbol" w:hint="default"/>
      </w:rPr>
    </w:lvl>
    <w:lvl w:ilvl="1" w:tplc="5AFE4F64">
      <w:start w:val="1"/>
      <w:numFmt w:val="bullet"/>
      <w:lvlText w:val="o"/>
      <w:lvlJc w:val="left"/>
      <w:pPr>
        <w:ind w:left="1440" w:hanging="360"/>
      </w:pPr>
      <w:rPr>
        <w:rFonts w:ascii="Courier New" w:hAnsi="Courier New" w:hint="default"/>
      </w:rPr>
    </w:lvl>
    <w:lvl w:ilvl="2" w:tplc="1D9C69AA">
      <w:start w:val="1"/>
      <w:numFmt w:val="bullet"/>
      <w:lvlText w:val=""/>
      <w:lvlJc w:val="left"/>
      <w:pPr>
        <w:ind w:left="2160" w:hanging="360"/>
      </w:pPr>
      <w:rPr>
        <w:rFonts w:ascii="Wingdings" w:hAnsi="Wingdings" w:hint="default"/>
      </w:rPr>
    </w:lvl>
    <w:lvl w:ilvl="3" w:tplc="0A0CC72E">
      <w:start w:val="1"/>
      <w:numFmt w:val="bullet"/>
      <w:lvlText w:val=""/>
      <w:lvlJc w:val="left"/>
      <w:pPr>
        <w:ind w:left="2880" w:hanging="360"/>
      </w:pPr>
      <w:rPr>
        <w:rFonts w:ascii="Symbol" w:hAnsi="Symbol" w:hint="default"/>
      </w:rPr>
    </w:lvl>
    <w:lvl w:ilvl="4" w:tplc="CFBAA16E">
      <w:start w:val="1"/>
      <w:numFmt w:val="bullet"/>
      <w:lvlText w:val="o"/>
      <w:lvlJc w:val="left"/>
      <w:pPr>
        <w:ind w:left="3600" w:hanging="360"/>
      </w:pPr>
      <w:rPr>
        <w:rFonts w:ascii="Courier New" w:hAnsi="Courier New" w:hint="default"/>
      </w:rPr>
    </w:lvl>
    <w:lvl w:ilvl="5" w:tplc="89060BF6">
      <w:start w:val="1"/>
      <w:numFmt w:val="bullet"/>
      <w:lvlText w:val=""/>
      <w:lvlJc w:val="left"/>
      <w:pPr>
        <w:ind w:left="4320" w:hanging="360"/>
      </w:pPr>
      <w:rPr>
        <w:rFonts w:ascii="Wingdings" w:hAnsi="Wingdings" w:hint="default"/>
      </w:rPr>
    </w:lvl>
    <w:lvl w:ilvl="6" w:tplc="345ABC3E">
      <w:start w:val="1"/>
      <w:numFmt w:val="bullet"/>
      <w:lvlText w:val=""/>
      <w:lvlJc w:val="left"/>
      <w:pPr>
        <w:ind w:left="5040" w:hanging="360"/>
      </w:pPr>
      <w:rPr>
        <w:rFonts w:ascii="Symbol" w:hAnsi="Symbol" w:hint="default"/>
      </w:rPr>
    </w:lvl>
    <w:lvl w:ilvl="7" w:tplc="3FFC1BBA">
      <w:start w:val="1"/>
      <w:numFmt w:val="bullet"/>
      <w:lvlText w:val="o"/>
      <w:lvlJc w:val="left"/>
      <w:pPr>
        <w:ind w:left="5760" w:hanging="360"/>
      </w:pPr>
      <w:rPr>
        <w:rFonts w:ascii="Courier New" w:hAnsi="Courier New" w:hint="default"/>
      </w:rPr>
    </w:lvl>
    <w:lvl w:ilvl="8" w:tplc="F9888F7C">
      <w:start w:val="1"/>
      <w:numFmt w:val="bullet"/>
      <w:lvlText w:val=""/>
      <w:lvlJc w:val="left"/>
      <w:pPr>
        <w:ind w:left="6480" w:hanging="360"/>
      </w:pPr>
      <w:rPr>
        <w:rFonts w:ascii="Wingdings" w:hAnsi="Wingdings" w:hint="default"/>
      </w:rPr>
    </w:lvl>
  </w:abstractNum>
  <w:abstractNum w:abstractNumId="3" w15:restartNumberingAfterBreak="0">
    <w:nsid w:val="09355BB9"/>
    <w:multiLevelType w:val="hybridMultilevel"/>
    <w:tmpl w:val="0100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903F7"/>
    <w:multiLevelType w:val="hybridMultilevel"/>
    <w:tmpl w:val="7494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57896"/>
    <w:multiLevelType w:val="hybridMultilevel"/>
    <w:tmpl w:val="6DF4B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C2D6A"/>
    <w:multiLevelType w:val="hybridMultilevel"/>
    <w:tmpl w:val="E0304F94"/>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6A5524"/>
    <w:multiLevelType w:val="multilevel"/>
    <w:tmpl w:val="24449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1593E3F"/>
    <w:multiLevelType w:val="hybridMultilevel"/>
    <w:tmpl w:val="8D56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DC055"/>
    <w:multiLevelType w:val="hybridMultilevel"/>
    <w:tmpl w:val="99305E86"/>
    <w:lvl w:ilvl="0" w:tplc="9042D15E">
      <w:start w:val="1"/>
      <w:numFmt w:val="bullet"/>
      <w:lvlText w:val="·"/>
      <w:lvlJc w:val="left"/>
      <w:pPr>
        <w:ind w:left="720" w:hanging="360"/>
      </w:pPr>
      <w:rPr>
        <w:rFonts w:ascii="Symbol" w:hAnsi="Symbol" w:hint="default"/>
      </w:rPr>
    </w:lvl>
    <w:lvl w:ilvl="1" w:tplc="9976AEDA">
      <w:start w:val="1"/>
      <w:numFmt w:val="bullet"/>
      <w:lvlText w:val="o"/>
      <w:lvlJc w:val="left"/>
      <w:pPr>
        <w:ind w:left="1440" w:hanging="360"/>
      </w:pPr>
      <w:rPr>
        <w:rFonts w:ascii="Courier New" w:hAnsi="Courier New" w:hint="default"/>
      </w:rPr>
    </w:lvl>
    <w:lvl w:ilvl="2" w:tplc="8D80EF6A">
      <w:start w:val="1"/>
      <w:numFmt w:val="bullet"/>
      <w:lvlText w:val=""/>
      <w:lvlJc w:val="left"/>
      <w:pPr>
        <w:ind w:left="2160" w:hanging="360"/>
      </w:pPr>
      <w:rPr>
        <w:rFonts w:ascii="Wingdings" w:hAnsi="Wingdings" w:hint="default"/>
      </w:rPr>
    </w:lvl>
    <w:lvl w:ilvl="3" w:tplc="3582150A">
      <w:start w:val="1"/>
      <w:numFmt w:val="bullet"/>
      <w:lvlText w:val=""/>
      <w:lvlJc w:val="left"/>
      <w:pPr>
        <w:ind w:left="2880" w:hanging="360"/>
      </w:pPr>
      <w:rPr>
        <w:rFonts w:ascii="Symbol" w:hAnsi="Symbol" w:hint="default"/>
      </w:rPr>
    </w:lvl>
    <w:lvl w:ilvl="4" w:tplc="9B34ADFE">
      <w:start w:val="1"/>
      <w:numFmt w:val="bullet"/>
      <w:lvlText w:val="o"/>
      <w:lvlJc w:val="left"/>
      <w:pPr>
        <w:ind w:left="3600" w:hanging="360"/>
      </w:pPr>
      <w:rPr>
        <w:rFonts w:ascii="Courier New" w:hAnsi="Courier New" w:hint="default"/>
      </w:rPr>
    </w:lvl>
    <w:lvl w:ilvl="5" w:tplc="7F4AABC8">
      <w:start w:val="1"/>
      <w:numFmt w:val="bullet"/>
      <w:lvlText w:val=""/>
      <w:lvlJc w:val="left"/>
      <w:pPr>
        <w:ind w:left="4320" w:hanging="360"/>
      </w:pPr>
      <w:rPr>
        <w:rFonts w:ascii="Wingdings" w:hAnsi="Wingdings" w:hint="default"/>
      </w:rPr>
    </w:lvl>
    <w:lvl w:ilvl="6" w:tplc="B52E16BE">
      <w:start w:val="1"/>
      <w:numFmt w:val="bullet"/>
      <w:lvlText w:val=""/>
      <w:lvlJc w:val="left"/>
      <w:pPr>
        <w:ind w:left="5040" w:hanging="360"/>
      </w:pPr>
      <w:rPr>
        <w:rFonts w:ascii="Symbol" w:hAnsi="Symbol" w:hint="default"/>
      </w:rPr>
    </w:lvl>
    <w:lvl w:ilvl="7" w:tplc="CE94BA8E">
      <w:start w:val="1"/>
      <w:numFmt w:val="bullet"/>
      <w:lvlText w:val="o"/>
      <w:lvlJc w:val="left"/>
      <w:pPr>
        <w:ind w:left="5760" w:hanging="360"/>
      </w:pPr>
      <w:rPr>
        <w:rFonts w:ascii="Courier New" w:hAnsi="Courier New" w:hint="default"/>
      </w:rPr>
    </w:lvl>
    <w:lvl w:ilvl="8" w:tplc="8CCE3A14">
      <w:start w:val="1"/>
      <w:numFmt w:val="bullet"/>
      <w:lvlText w:val=""/>
      <w:lvlJc w:val="left"/>
      <w:pPr>
        <w:ind w:left="6480" w:hanging="360"/>
      </w:pPr>
      <w:rPr>
        <w:rFonts w:ascii="Wingdings" w:hAnsi="Wingdings" w:hint="default"/>
      </w:rPr>
    </w:lvl>
  </w:abstractNum>
  <w:abstractNum w:abstractNumId="10" w15:restartNumberingAfterBreak="0">
    <w:nsid w:val="125734D7"/>
    <w:multiLevelType w:val="hybridMultilevel"/>
    <w:tmpl w:val="8F30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43879"/>
    <w:multiLevelType w:val="multilevel"/>
    <w:tmpl w:val="F0E8AE18"/>
    <w:lvl w:ilvl="0">
      <w:start w:val="1"/>
      <w:numFmt w:val="decimal"/>
      <w:pStyle w:val="subparagraphheading"/>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subparagraphheading"/>
      <w:lvlText w:val="%1.%2.%3."/>
      <w:lvlJc w:val="left"/>
      <w:pPr>
        <w:tabs>
          <w:tab w:val="num" w:pos="1620"/>
        </w:tabs>
        <w:ind w:left="14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9AE588D"/>
    <w:multiLevelType w:val="hybridMultilevel"/>
    <w:tmpl w:val="CB4CB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8F7F94"/>
    <w:multiLevelType w:val="hybridMultilevel"/>
    <w:tmpl w:val="4BBA7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D96CBD"/>
    <w:multiLevelType w:val="hybridMultilevel"/>
    <w:tmpl w:val="C3565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A75B95"/>
    <w:multiLevelType w:val="hybridMultilevel"/>
    <w:tmpl w:val="4F42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F22B10"/>
    <w:multiLevelType w:val="hybridMultilevel"/>
    <w:tmpl w:val="6302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F32D87"/>
    <w:multiLevelType w:val="hybridMultilevel"/>
    <w:tmpl w:val="ADC0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E35D3"/>
    <w:multiLevelType w:val="hybridMultilevel"/>
    <w:tmpl w:val="472C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DE4975"/>
    <w:multiLevelType w:val="hybridMultilevel"/>
    <w:tmpl w:val="A3C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7F16EB"/>
    <w:multiLevelType w:val="hybridMultilevel"/>
    <w:tmpl w:val="BA609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6C166D"/>
    <w:multiLevelType w:val="multilevel"/>
    <w:tmpl w:val="66E84CE4"/>
    <w:lvl w:ilvl="0">
      <w:start w:val="1"/>
      <w:numFmt w:val="decimal"/>
      <w:pStyle w:val="ParagraphHeading"/>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27640CA"/>
    <w:multiLevelType w:val="hybridMultilevel"/>
    <w:tmpl w:val="62A49026"/>
    <w:lvl w:ilvl="0" w:tplc="92C03BDA">
      <w:start w:val="1"/>
      <w:numFmt w:val="bullet"/>
      <w:lvlText w:val="·"/>
      <w:lvlJc w:val="left"/>
      <w:pPr>
        <w:ind w:left="720" w:hanging="360"/>
      </w:pPr>
      <w:rPr>
        <w:rFonts w:ascii="Symbol" w:hAnsi="Symbol" w:hint="default"/>
      </w:rPr>
    </w:lvl>
    <w:lvl w:ilvl="1" w:tplc="82206E88">
      <w:start w:val="1"/>
      <w:numFmt w:val="bullet"/>
      <w:lvlText w:val="o"/>
      <w:lvlJc w:val="left"/>
      <w:pPr>
        <w:ind w:left="1440" w:hanging="360"/>
      </w:pPr>
      <w:rPr>
        <w:rFonts w:ascii="Courier New" w:hAnsi="Courier New" w:hint="default"/>
      </w:rPr>
    </w:lvl>
    <w:lvl w:ilvl="2" w:tplc="D62298F4">
      <w:start w:val="1"/>
      <w:numFmt w:val="bullet"/>
      <w:lvlText w:val=""/>
      <w:lvlJc w:val="left"/>
      <w:pPr>
        <w:ind w:left="2160" w:hanging="360"/>
      </w:pPr>
      <w:rPr>
        <w:rFonts w:ascii="Wingdings" w:hAnsi="Wingdings" w:hint="default"/>
      </w:rPr>
    </w:lvl>
    <w:lvl w:ilvl="3" w:tplc="5CB297A0">
      <w:start w:val="1"/>
      <w:numFmt w:val="bullet"/>
      <w:lvlText w:val=""/>
      <w:lvlJc w:val="left"/>
      <w:pPr>
        <w:ind w:left="2880" w:hanging="360"/>
      </w:pPr>
      <w:rPr>
        <w:rFonts w:ascii="Symbol" w:hAnsi="Symbol" w:hint="default"/>
      </w:rPr>
    </w:lvl>
    <w:lvl w:ilvl="4" w:tplc="76F0792E">
      <w:start w:val="1"/>
      <w:numFmt w:val="bullet"/>
      <w:lvlText w:val="o"/>
      <w:lvlJc w:val="left"/>
      <w:pPr>
        <w:ind w:left="3600" w:hanging="360"/>
      </w:pPr>
      <w:rPr>
        <w:rFonts w:ascii="Courier New" w:hAnsi="Courier New" w:hint="default"/>
      </w:rPr>
    </w:lvl>
    <w:lvl w:ilvl="5" w:tplc="508208DA">
      <w:start w:val="1"/>
      <w:numFmt w:val="bullet"/>
      <w:lvlText w:val=""/>
      <w:lvlJc w:val="left"/>
      <w:pPr>
        <w:ind w:left="4320" w:hanging="360"/>
      </w:pPr>
      <w:rPr>
        <w:rFonts w:ascii="Wingdings" w:hAnsi="Wingdings" w:hint="default"/>
      </w:rPr>
    </w:lvl>
    <w:lvl w:ilvl="6" w:tplc="05A6F260">
      <w:start w:val="1"/>
      <w:numFmt w:val="bullet"/>
      <w:lvlText w:val=""/>
      <w:lvlJc w:val="left"/>
      <w:pPr>
        <w:ind w:left="5040" w:hanging="360"/>
      </w:pPr>
      <w:rPr>
        <w:rFonts w:ascii="Symbol" w:hAnsi="Symbol" w:hint="default"/>
      </w:rPr>
    </w:lvl>
    <w:lvl w:ilvl="7" w:tplc="FA0C5B9E">
      <w:start w:val="1"/>
      <w:numFmt w:val="bullet"/>
      <w:lvlText w:val="o"/>
      <w:lvlJc w:val="left"/>
      <w:pPr>
        <w:ind w:left="5760" w:hanging="360"/>
      </w:pPr>
      <w:rPr>
        <w:rFonts w:ascii="Courier New" w:hAnsi="Courier New" w:hint="default"/>
      </w:rPr>
    </w:lvl>
    <w:lvl w:ilvl="8" w:tplc="40928814">
      <w:start w:val="1"/>
      <w:numFmt w:val="bullet"/>
      <w:lvlText w:val=""/>
      <w:lvlJc w:val="left"/>
      <w:pPr>
        <w:ind w:left="6480" w:hanging="360"/>
      </w:pPr>
      <w:rPr>
        <w:rFonts w:ascii="Wingdings" w:hAnsi="Wingdings" w:hint="default"/>
      </w:rPr>
    </w:lvl>
  </w:abstractNum>
  <w:abstractNum w:abstractNumId="23" w15:restartNumberingAfterBreak="0">
    <w:nsid w:val="341C6386"/>
    <w:multiLevelType w:val="hybridMultilevel"/>
    <w:tmpl w:val="A212148E"/>
    <w:lvl w:ilvl="0" w:tplc="041C1A3E">
      <w:start w:val="1"/>
      <w:numFmt w:val="bullet"/>
      <w:lvlText w:val="•"/>
      <w:lvlJc w:val="left"/>
      <w:pPr>
        <w:tabs>
          <w:tab w:val="num" w:pos="720"/>
        </w:tabs>
        <w:ind w:left="720" w:hanging="360"/>
      </w:pPr>
      <w:rPr>
        <w:rFonts w:ascii="Arial" w:hAnsi="Arial" w:hint="default"/>
      </w:rPr>
    </w:lvl>
    <w:lvl w:ilvl="1" w:tplc="0090DA18">
      <w:start w:val="1"/>
      <w:numFmt w:val="bullet"/>
      <w:lvlText w:val="•"/>
      <w:lvlJc w:val="left"/>
      <w:pPr>
        <w:tabs>
          <w:tab w:val="num" w:pos="1440"/>
        </w:tabs>
        <w:ind w:left="1440" w:hanging="360"/>
      </w:pPr>
      <w:rPr>
        <w:rFonts w:ascii="Arial" w:hAnsi="Arial" w:hint="default"/>
      </w:rPr>
    </w:lvl>
    <w:lvl w:ilvl="2" w:tplc="647EAA4A" w:tentative="1">
      <w:start w:val="1"/>
      <w:numFmt w:val="bullet"/>
      <w:lvlText w:val="•"/>
      <w:lvlJc w:val="left"/>
      <w:pPr>
        <w:tabs>
          <w:tab w:val="num" w:pos="2160"/>
        </w:tabs>
        <w:ind w:left="2160" w:hanging="360"/>
      </w:pPr>
      <w:rPr>
        <w:rFonts w:ascii="Arial" w:hAnsi="Arial" w:hint="default"/>
      </w:rPr>
    </w:lvl>
    <w:lvl w:ilvl="3" w:tplc="89560EFA" w:tentative="1">
      <w:start w:val="1"/>
      <w:numFmt w:val="bullet"/>
      <w:lvlText w:val="•"/>
      <w:lvlJc w:val="left"/>
      <w:pPr>
        <w:tabs>
          <w:tab w:val="num" w:pos="2880"/>
        </w:tabs>
        <w:ind w:left="2880" w:hanging="360"/>
      </w:pPr>
      <w:rPr>
        <w:rFonts w:ascii="Arial" w:hAnsi="Arial" w:hint="default"/>
      </w:rPr>
    </w:lvl>
    <w:lvl w:ilvl="4" w:tplc="C9241EEA" w:tentative="1">
      <w:start w:val="1"/>
      <w:numFmt w:val="bullet"/>
      <w:lvlText w:val="•"/>
      <w:lvlJc w:val="left"/>
      <w:pPr>
        <w:tabs>
          <w:tab w:val="num" w:pos="3600"/>
        </w:tabs>
        <w:ind w:left="3600" w:hanging="360"/>
      </w:pPr>
      <w:rPr>
        <w:rFonts w:ascii="Arial" w:hAnsi="Arial" w:hint="default"/>
      </w:rPr>
    </w:lvl>
    <w:lvl w:ilvl="5" w:tplc="79681178" w:tentative="1">
      <w:start w:val="1"/>
      <w:numFmt w:val="bullet"/>
      <w:lvlText w:val="•"/>
      <w:lvlJc w:val="left"/>
      <w:pPr>
        <w:tabs>
          <w:tab w:val="num" w:pos="4320"/>
        </w:tabs>
        <w:ind w:left="4320" w:hanging="360"/>
      </w:pPr>
      <w:rPr>
        <w:rFonts w:ascii="Arial" w:hAnsi="Arial" w:hint="default"/>
      </w:rPr>
    </w:lvl>
    <w:lvl w:ilvl="6" w:tplc="8D160240" w:tentative="1">
      <w:start w:val="1"/>
      <w:numFmt w:val="bullet"/>
      <w:lvlText w:val="•"/>
      <w:lvlJc w:val="left"/>
      <w:pPr>
        <w:tabs>
          <w:tab w:val="num" w:pos="5040"/>
        </w:tabs>
        <w:ind w:left="5040" w:hanging="360"/>
      </w:pPr>
      <w:rPr>
        <w:rFonts w:ascii="Arial" w:hAnsi="Arial" w:hint="default"/>
      </w:rPr>
    </w:lvl>
    <w:lvl w:ilvl="7" w:tplc="BB482EE0" w:tentative="1">
      <w:start w:val="1"/>
      <w:numFmt w:val="bullet"/>
      <w:lvlText w:val="•"/>
      <w:lvlJc w:val="left"/>
      <w:pPr>
        <w:tabs>
          <w:tab w:val="num" w:pos="5760"/>
        </w:tabs>
        <w:ind w:left="5760" w:hanging="360"/>
      </w:pPr>
      <w:rPr>
        <w:rFonts w:ascii="Arial" w:hAnsi="Arial" w:hint="default"/>
      </w:rPr>
    </w:lvl>
    <w:lvl w:ilvl="8" w:tplc="BFE6547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5E4270F"/>
    <w:multiLevelType w:val="hybridMultilevel"/>
    <w:tmpl w:val="4DEA8B86"/>
    <w:lvl w:ilvl="0" w:tplc="3E1E54EE">
      <w:start w:val="1"/>
      <w:numFmt w:val="bullet"/>
      <w:lvlText w:val="•"/>
      <w:lvlJc w:val="left"/>
      <w:pPr>
        <w:tabs>
          <w:tab w:val="num" w:pos="720"/>
        </w:tabs>
        <w:ind w:left="720" w:hanging="360"/>
      </w:pPr>
      <w:rPr>
        <w:rFonts w:ascii="Arial" w:hAnsi="Arial" w:hint="default"/>
      </w:rPr>
    </w:lvl>
    <w:lvl w:ilvl="1" w:tplc="9CD0523E">
      <w:start w:val="1"/>
      <w:numFmt w:val="bullet"/>
      <w:lvlText w:val="•"/>
      <w:lvlJc w:val="left"/>
      <w:pPr>
        <w:tabs>
          <w:tab w:val="num" w:pos="1440"/>
        </w:tabs>
        <w:ind w:left="1440" w:hanging="360"/>
      </w:pPr>
      <w:rPr>
        <w:rFonts w:ascii="Arial" w:hAnsi="Arial" w:hint="default"/>
      </w:rPr>
    </w:lvl>
    <w:lvl w:ilvl="2" w:tplc="A32408A0" w:tentative="1">
      <w:start w:val="1"/>
      <w:numFmt w:val="bullet"/>
      <w:lvlText w:val="•"/>
      <w:lvlJc w:val="left"/>
      <w:pPr>
        <w:tabs>
          <w:tab w:val="num" w:pos="2160"/>
        </w:tabs>
        <w:ind w:left="2160" w:hanging="360"/>
      </w:pPr>
      <w:rPr>
        <w:rFonts w:ascii="Arial" w:hAnsi="Arial" w:hint="default"/>
      </w:rPr>
    </w:lvl>
    <w:lvl w:ilvl="3" w:tplc="5A481542" w:tentative="1">
      <w:start w:val="1"/>
      <w:numFmt w:val="bullet"/>
      <w:lvlText w:val="•"/>
      <w:lvlJc w:val="left"/>
      <w:pPr>
        <w:tabs>
          <w:tab w:val="num" w:pos="2880"/>
        </w:tabs>
        <w:ind w:left="2880" w:hanging="360"/>
      </w:pPr>
      <w:rPr>
        <w:rFonts w:ascii="Arial" w:hAnsi="Arial" w:hint="default"/>
      </w:rPr>
    </w:lvl>
    <w:lvl w:ilvl="4" w:tplc="FBEC4684" w:tentative="1">
      <w:start w:val="1"/>
      <w:numFmt w:val="bullet"/>
      <w:lvlText w:val="•"/>
      <w:lvlJc w:val="left"/>
      <w:pPr>
        <w:tabs>
          <w:tab w:val="num" w:pos="3600"/>
        </w:tabs>
        <w:ind w:left="3600" w:hanging="360"/>
      </w:pPr>
      <w:rPr>
        <w:rFonts w:ascii="Arial" w:hAnsi="Arial" w:hint="default"/>
      </w:rPr>
    </w:lvl>
    <w:lvl w:ilvl="5" w:tplc="89EE1222" w:tentative="1">
      <w:start w:val="1"/>
      <w:numFmt w:val="bullet"/>
      <w:lvlText w:val="•"/>
      <w:lvlJc w:val="left"/>
      <w:pPr>
        <w:tabs>
          <w:tab w:val="num" w:pos="4320"/>
        </w:tabs>
        <w:ind w:left="4320" w:hanging="360"/>
      </w:pPr>
      <w:rPr>
        <w:rFonts w:ascii="Arial" w:hAnsi="Arial" w:hint="default"/>
      </w:rPr>
    </w:lvl>
    <w:lvl w:ilvl="6" w:tplc="227078BE" w:tentative="1">
      <w:start w:val="1"/>
      <w:numFmt w:val="bullet"/>
      <w:lvlText w:val="•"/>
      <w:lvlJc w:val="left"/>
      <w:pPr>
        <w:tabs>
          <w:tab w:val="num" w:pos="5040"/>
        </w:tabs>
        <w:ind w:left="5040" w:hanging="360"/>
      </w:pPr>
      <w:rPr>
        <w:rFonts w:ascii="Arial" w:hAnsi="Arial" w:hint="default"/>
      </w:rPr>
    </w:lvl>
    <w:lvl w:ilvl="7" w:tplc="B7C4673A" w:tentative="1">
      <w:start w:val="1"/>
      <w:numFmt w:val="bullet"/>
      <w:lvlText w:val="•"/>
      <w:lvlJc w:val="left"/>
      <w:pPr>
        <w:tabs>
          <w:tab w:val="num" w:pos="5760"/>
        </w:tabs>
        <w:ind w:left="5760" w:hanging="360"/>
      </w:pPr>
      <w:rPr>
        <w:rFonts w:ascii="Arial" w:hAnsi="Arial" w:hint="default"/>
      </w:rPr>
    </w:lvl>
    <w:lvl w:ilvl="8" w:tplc="8C3EA9E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6383970"/>
    <w:multiLevelType w:val="hybridMultilevel"/>
    <w:tmpl w:val="6E58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18576F"/>
    <w:multiLevelType w:val="hybridMultilevel"/>
    <w:tmpl w:val="0FA0E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986352"/>
    <w:multiLevelType w:val="hybridMultilevel"/>
    <w:tmpl w:val="00DA0414"/>
    <w:lvl w:ilvl="0" w:tplc="CB866138">
      <w:start w:val="1"/>
      <w:numFmt w:val="decimal"/>
      <w:pStyle w:val="NumberedNormal"/>
      <w:lvlText w:val="%1."/>
      <w:lvlJc w:val="right"/>
      <w:pPr>
        <w:tabs>
          <w:tab w:val="num" w:pos="720"/>
        </w:tabs>
        <w:ind w:left="720" w:hanging="36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F220FE"/>
    <w:multiLevelType w:val="hybridMultilevel"/>
    <w:tmpl w:val="BB64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F4740"/>
    <w:multiLevelType w:val="hybridMultilevel"/>
    <w:tmpl w:val="326C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A61ACA"/>
    <w:multiLevelType w:val="hybridMultilevel"/>
    <w:tmpl w:val="ECAC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4E458F"/>
    <w:multiLevelType w:val="hybridMultilevel"/>
    <w:tmpl w:val="A078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C512BD"/>
    <w:multiLevelType w:val="hybridMultilevel"/>
    <w:tmpl w:val="241A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675B0A"/>
    <w:multiLevelType w:val="hybridMultilevel"/>
    <w:tmpl w:val="D5D0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2B34F8"/>
    <w:multiLevelType w:val="hybridMultilevel"/>
    <w:tmpl w:val="776AB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6A1EAE"/>
    <w:multiLevelType w:val="hybridMultilevel"/>
    <w:tmpl w:val="65B4F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6D2D54"/>
    <w:multiLevelType w:val="hybridMultilevel"/>
    <w:tmpl w:val="2CC4C684"/>
    <w:lvl w:ilvl="0" w:tplc="ACEECDF0">
      <w:start w:val="1"/>
      <w:numFmt w:val="bullet"/>
      <w:pStyle w:val="Style2"/>
      <w:lvlText w:val=""/>
      <w:lvlJc w:val="left"/>
      <w:pPr>
        <w:tabs>
          <w:tab w:val="num" w:pos="1440"/>
        </w:tabs>
        <w:ind w:left="1440" w:hanging="360"/>
      </w:pPr>
      <w:rPr>
        <w:rFonts w:ascii="Symbol" w:hAnsi="Symbol" w:hint="default"/>
        <w:color w:val="auto"/>
      </w:rPr>
    </w:lvl>
    <w:lvl w:ilvl="1" w:tplc="E2207348">
      <w:start w:val="1"/>
      <w:numFmt w:val="bullet"/>
      <w:pStyle w:val="Style2"/>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053C39"/>
    <w:multiLevelType w:val="hybridMultilevel"/>
    <w:tmpl w:val="20AE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023FB1"/>
    <w:multiLevelType w:val="hybridMultilevel"/>
    <w:tmpl w:val="C61EF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E6692A"/>
    <w:multiLevelType w:val="hybridMultilevel"/>
    <w:tmpl w:val="97842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0DBE2A"/>
    <w:multiLevelType w:val="hybridMultilevel"/>
    <w:tmpl w:val="E6DE4F40"/>
    <w:lvl w:ilvl="0" w:tplc="A8CAE8E0">
      <w:start w:val="1"/>
      <w:numFmt w:val="bullet"/>
      <w:lvlText w:val="·"/>
      <w:lvlJc w:val="left"/>
      <w:pPr>
        <w:ind w:left="720" w:hanging="360"/>
      </w:pPr>
      <w:rPr>
        <w:rFonts w:ascii="Symbol" w:hAnsi="Symbol" w:hint="default"/>
      </w:rPr>
    </w:lvl>
    <w:lvl w:ilvl="1" w:tplc="6258459C">
      <w:start w:val="1"/>
      <w:numFmt w:val="bullet"/>
      <w:lvlText w:val="o"/>
      <w:lvlJc w:val="left"/>
      <w:pPr>
        <w:ind w:left="1440" w:hanging="360"/>
      </w:pPr>
      <w:rPr>
        <w:rFonts w:ascii="Courier New" w:hAnsi="Courier New" w:hint="default"/>
      </w:rPr>
    </w:lvl>
    <w:lvl w:ilvl="2" w:tplc="DAE63638">
      <w:start w:val="1"/>
      <w:numFmt w:val="bullet"/>
      <w:lvlText w:val=""/>
      <w:lvlJc w:val="left"/>
      <w:pPr>
        <w:ind w:left="2160" w:hanging="360"/>
      </w:pPr>
      <w:rPr>
        <w:rFonts w:ascii="Wingdings" w:hAnsi="Wingdings" w:hint="default"/>
      </w:rPr>
    </w:lvl>
    <w:lvl w:ilvl="3" w:tplc="8EEA348E">
      <w:start w:val="1"/>
      <w:numFmt w:val="bullet"/>
      <w:lvlText w:val=""/>
      <w:lvlJc w:val="left"/>
      <w:pPr>
        <w:ind w:left="2880" w:hanging="360"/>
      </w:pPr>
      <w:rPr>
        <w:rFonts w:ascii="Symbol" w:hAnsi="Symbol" w:hint="default"/>
      </w:rPr>
    </w:lvl>
    <w:lvl w:ilvl="4" w:tplc="7AF8E07E">
      <w:start w:val="1"/>
      <w:numFmt w:val="bullet"/>
      <w:lvlText w:val="o"/>
      <w:lvlJc w:val="left"/>
      <w:pPr>
        <w:ind w:left="3600" w:hanging="360"/>
      </w:pPr>
      <w:rPr>
        <w:rFonts w:ascii="Courier New" w:hAnsi="Courier New" w:hint="default"/>
      </w:rPr>
    </w:lvl>
    <w:lvl w:ilvl="5" w:tplc="C4A0B1F0">
      <w:start w:val="1"/>
      <w:numFmt w:val="bullet"/>
      <w:lvlText w:val=""/>
      <w:lvlJc w:val="left"/>
      <w:pPr>
        <w:ind w:left="4320" w:hanging="360"/>
      </w:pPr>
      <w:rPr>
        <w:rFonts w:ascii="Wingdings" w:hAnsi="Wingdings" w:hint="default"/>
      </w:rPr>
    </w:lvl>
    <w:lvl w:ilvl="6" w:tplc="D5581A9E">
      <w:start w:val="1"/>
      <w:numFmt w:val="bullet"/>
      <w:lvlText w:val=""/>
      <w:lvlJc w:val="left"/>
      <w:pPr>
        <w:ind w:left="5040" w:hanging="360"/>
      </w:pPr>
      <w:rPr>
        <w:rFonts w:ascii="Symbol" w:hAnsi="Symbol" w:hint="default"/>
      </w:rPr>
    </w:lvl>
    <w:lvl w:ilvl="7" w:tplc="993C1914">
      <w:start w:val="1"/>
      <w:numFmt w:val="bullet"/>
      <w:lvlText w:val="o"/>
      <w:lvlJc w:val="left"/>
      <w:pPr>
        <w:ind w:left="5760" w:hanging="360"/>
      </w:pPr>
      <w:rPr>
        <w:rFonts w:ascii="Courier New" w:hAnsi="Courier New" w:hint="default"/>
      </w:rPr>
    </w:lvl>
    <w:lvl w:ilvl="8" w:tplc="881AC388">
      <w:start w:val="1"/>
      <w:numFmt w:val="bullet"/>
      <w:lvlText w:val=""/>
      <w:lvlJc w:val="left"/>
      <w:pPr>
        <w:ind w:left="6480" w:hanging="360"/>
      </w:pPr>
      <w:rPr>
        <w:rFonts w:ascii="Wingdings" w:hAnsi="Wingdings" w:hint="default"/>
      </w:rPr>
    </w:lvl>
  </w:abstractNum>
  <w:abstractNum w:abstractNumId="41" w15:restartNumberingAfterBreak="0">
    <w:nsid w:val="496576DE"/>
    <w:multiLevelType w:val="hybridMultilevel"/>
    <w:tmpl w:val="D342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58210A"/>
    <w:multiLevelType w:val="hybridMultilevel"/>
    <w:tmpl w:val="470C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B7FBB"/>
    <w:multiLevelType w:val="hybridMultilevel"/>
    <w:tmpl w:val="F702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272B35"/>
    <w:multiLevelType w:val="hybridMultilevel"/>
    <w:tmpl w:val="BA22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EE1B06"/>
    <w:multiLevelType w:val="multilevel"/>
    <w:tmpl w:val="E9F8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09F2837"/>
    <w:multiLevelType w:val="hybridMultilevel"/>
    <w:tmpl w:val="E5B4D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6D6035"/>
    <w:multiLevelType w:val="hybridMultilevel"/>
    <w:tmpl w:val="2D34B16E"/>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8" w15:restartNumberingAfterBreak="0">
    <w:nsid w:val="5397F583"/>
    <w:multiLevelType w:val="hybridMultilevel"/>
    <w:tmpl w:val="8B4C8E76"/>
    <w:lvl w:ilvl="0" w:tplc="C58C03D8">
      <w:start w:val="1"/>
      <w:numFmt w:val="bullet"/>
      <w:lvlText w:val="·"/>
      <w:lvlJc w:val="left"/>
      <w:pPr>
        <w:ind w:left="720" w:hanging="360"/>
      </w:pPr>
      <w:rPr>
        <w:rFonts w:ascii="Symbol" w:hAnsi="Symbol" w:hint="default"/>
      </w:rPr>
    </w:lvl>
    <w:lvl w:ilvl="1" w:tplc="ADD429EC">
      <w:start w:val="1"/>
      <w:numFmt w:val="bullet"/>
      <w:lvlText w:val="o"/>
      <w:lvlJc w:val="left"/>
      <w:pPr>
        <w:ind w:left="1440" w:hanging="360"/>
      </w:pPr>
      <w:rPr>
        <w:rFonts w:ascii="Courier New" w:hAnsi="Courier New" w:hint="default"/>
      </w:rPr>
    </w:lvl>
    <w:lvl w:ilvl="2" w:tplc="BB9263BA">
      <w:start w:val="1"/>
      <w:numFmt w:val="bullet"/>
      <w:lvlText w:val=""/>
      <w:lvlJc w:val="left"/>
      <w:pPr>
        <w:ind w:left="2160" w:hanging="360"/>
      </w:pPr>
      <w:rPr>
        <w:rFonts w:ascii="Wingdings" w:hAnsi="Wingdings" w:hint="default"/>
      </w:rPr>
    </w:lvl>
    <w:lvl w:ilvl="3" w:tplc="2DB4BC08">
      <w:start w:val="1"/>
      <w:numFmt w:val="bullet"/>
      <w:lvlText w:val=""/>
      <w:lvlJc w:val="left"/>
      <w:pPr>
        <w:ind w:left="2880" w:hanging="360"/>
      </w:pPr>
      <w:rPr>
        <w:rFonts w:ascii="Symbol" w:hAnsi="Symbol" w:hint="default"/>
      </w:rPr>
    </w:lvl>
    <w:lvl w:ilvl="4" w:tplc="071C2334">
      <w:start w:val="1"/>
      <w:numFmt w:val="bullet"/>
      <w:lvlText w:val="o"/>
      <w:lvlJc w:val="left"/>
      <w:pPr>
        <w:ind w:left="3600" w:hanging="360"/>
      </w:pPr>
      <w:rPr>
        <w:rFonts w:ascii="Courier New" w:hAnsi="Courier New" w:hint="default"/>
      </w:rPr>
    </w:lvl>
    <w:lvl w:ilvl="5" w:tplc="FEF0C2BA">
      <w:start w:val="1"/>
      <w:numFmt w:val="bullet"/>
      <w:lvlText w:val=""/>
      <w:lvlJc w:val="left"/>
      <w:pPr>
        <w:ind w:left="4320" w:hanging="360"/>
      </w:pPr>
      <w:rPr>
        <w:rFonts w:ascii="Wingdings" w:hAnsi="Wingdings" w:hint="default"/>
      </w:rPr>
    </w:lvl>
    <w:lvl w:ilvl="6" w:tplc="111E0AB8">
      <w:start w:val="1"/>
      <w:numFmt w:val="bullet"/>
      <w:lvlText w:val=""/>
      <w:lvlJc w:val="left"/>
      <w:pPr>
        <w:ind w:left="5040" w:hanging="360"/>
      </w:pPr>
      <w:rPr>
        <w:rFonts w:ascii="Symbol" w:hAnsi="Symbol" w:hint="default"/>
      </w:rPr>
    </w:lvl>
    <w:lvl w:ilvl="7" w:tplc="B2527630">
      <w:start w:val="1"/>
      <w:numFmt w:val="bullet"/>
      <w:lvlText w:val="o"/>
      <w:lvlJc w:val="left"/>
      <w:pPr>
        <w:ind w:left="5760" w:hanging="360"/>
      </w:pPr>
      <w:rPr>
        <w:rFonts w:ascii="Courier New" w:hAnsi="Courier New" w:hint="default"/>
      </w:rPr>
    </w:lvl>
    <w:lvl w:ilvl="8" w:tplc="A1D86546">
      <w:start w:val="1"/>
      <w:numFmt w:val="bullet"/>
      <w:lvlText w:val=""/>
      <w:lvlJc w:val="left"/>
      <w:pPr>
        <w:ind w:left="6480" w:hanging="360"/>
      </w:pPr>
      <w:rPr>
        <w:rFonts w:ascii="Wingdings" w:hAnsi="Wingdings" w:hint="default"/>
      </w:rPr>
    </w:lvl>
  </w:abstractNum>
  <w:abstractNum w:abstractNumId="49" w15:restartNumberingAfterBreak="0">
    <w:nsid w:val="540206CD"/>
    <w:multiLevelType w:val="hybridMultilevel"/>
    <w:tmpl w:val="3B1C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AF77A2"/>
    <w:multiLevelType w:val="multilevel"/>
    <w:tmpl w:val="CAE42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5AB3BE1"/>
    <w:multiLevelType w:val="hybridMultilevel"/>
    <w:tmpl w:val="F262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2448FE"/>
    <w:multiLevelType w:val="hybridMultilevel"/>
    <w:tmpl w:val="1594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5F2B4A"/>
    <w:multiLevelType w:val="hybridMultilevel"/>
    <w:tmpl w:val="DDCA2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C20375"/>
    <w:multiLevelType w:val="hybridMultilevel"/>
    <w:tmpl w:val="C4DCC51A"/>
    <w:lvl w:ilvl="0" w:tplc="EEBE7F58">
      <w:start w:val="1"/>
      <w:numFmt w:val="bullet"/>
      <w:lvlText w:val="·"/>
      <w:lvlJc w:val="left"/>
      <w:pPr>
        <w:ind w:left="720" w:hanging="360"/>
      </w:pPr>
      <w:rPr>
        <w:rFonts w:ascii="Symbol" w:hAnsi="Symbol" w:hint="default"/>
      </w:rPr>
    </w:lvl>
    <w:lvl w:ilvl="1" w:tplc="FA38C48E">
      <w:start w:val="1"/>
      <w:numFmt w:val="bullet"/>
      <w:lvlText w:val="o"/>
      <w:lvlJc w:val="left"/>
      <w:pPr>
        <w:ind w:left="1440" w:hanging="360"/>
      </w:pPr>
      <w:rPr>
        <w:rFonts w:ascii="Courier New" w:hAnsi="Courier New" w:hint="default"/>
      </w:rPr>
    </w:lvl>
    <w:lvl w:ilvl="2" w:tplc="01848E42">
      <w:start w:val="1"/>
      <w:numFmt w:val="bullet"/>
      <w:lvlText w:val=""/>
      <w:lvlJc w:val="left"/>
      <w:pPr>
        <w:ind w:left="2160" w:hanging="360"/>
      </w:pPr>
      <w:rPr>
        <w:rFonts w:ascii="Wingdings" w:hAnsi="Wingdings" w:hint="default"/>
      </w:rPr>
    </w:lvl>
    <w:lvl w:ilvl="3" w:tplc="E8E8A50C">
      <w:start w:val="1"/>
      <w:numFmt w:val="bullet"/>
      <w:lvlText w:val=""/>
      <w:lvlJc w:val="left"/>
      <w:pPr>
        <w:ind w:left="2880" w:hanging="360"/>
      </w:pPr>
      <w:rPr>
        <w:rFonts w:ascii="Symbol" w:hAnsi="Symbol" w:hint="default"/>
      </w:rPr>
    </w:lvl>
    <w:lvl w:ilvl="4" w:tplc="30B270BE">
      <w:start w:val="1"/>
      <w:numFmt w:val="bullet"/>
      <w:lvlText w:val="o"/>
      <w:lvlJc w:val="left"/>
      <w:pPr>
        <w:ind w:left="3600" w:hanging="360"/>
      </w:pPr>
      <w:rPr>
        <w:rFonts w:ascii="Courier New" w:hAnsi="Courier New" w:hint="default"/>
      </w:rPr>
    </w:lvl>
    <w:lvl w:ilvl="5" w:tplc="9F589466">
      <w:start w:val="1"/>
      <w:numFmt w:val="bullet"/>
      <w:lvlText w:val=""/>
      <w:lvlJc w:val="left"/>
      <w:pPr>
        <w:ind w:left="4320" w:hanging="360"/>
      </w:pPr>
      <w:rPr>
        <w:rFonts w:ascii="Wingdings" w:hAnsi="Wingdings" w:hint="default"/>
      </w:rPr>
    </w:lvl>
    <w:lvl w:ilvl="6" w:tplc="B7860A8E">
      <w:start w:val="1"/>
      <w:numFmt w:val="bullet"/>
      <w:lvlText w:val=""/>
      <w:lvlJc w:val="left"/>
      <w:pPr>
        <w:ind w:left="5040" w:hanging="360"/>
      </w:pPr>
      <w:rPr>
        <w:rFonts w:ascii="Symbol" w:hAnsi="Symbol" w:hint="default"/>
      </w:rPr>
    </w:lvl>
    <w:lvl w:ilvl="7" w:tplc="288CFA4C">
      <w:start w:val="1"/>
      <w:numFmt w:val="bullet"/>
      <w:lvlText w:val="o"/>
      <w:lvlJc w:val="left"/>
      <w:pPr>
        <w:ind w:left="5760" w:hanging="360"/>
      </w:pPr>
      <w:rPr>
        <w:rFonts w:ascii="Courier New" w:hAnsi="Courier New" w:hint="default"/>
      </w:rPr>
    </w:lvl>
    <w:lvl w:ilvl="8" w:tplc="D460E0D4">
      <w:start w:val="1"/>
      <w:numFmt w:val="bullet"/>
      <w:lvlText w:val=""/>
      <w:lvlJc w:val="left"/>
      <w:pPr>
        <w:ind w:left="6480" w:hanging="360"/>
      </w:pPr>
      <w:rPr>
        <w:rFonts w:ascii="Wingdings" w:hAnsi="Wingdings" w:hint="default"/>
      </w:rPr>
    </w:lvl>
  </w:abstractNum>
  <w:abstractNum w:abstractNumId="55" w15:restartNumberingAfterBreak="0">
    <w:nsid w:val="64E27A6C"/>
    <w:multiLevelType w:val="hybridMultilevel"/>
    <w:tmpl w:val="CD36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4713AF"/>
    <w:multiLevelType w:val="hybridMultilevel"/>
    <w:tmpl w:val="99DC0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D8290F"/>
    <w:multiLevelType w:val="hybridMultilevel"/>
    <w:tmpl w:val="CB86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B50FDC"/>
    <w:multiLevelType w:val="hybridMultilevel"/>
    <w:tmpl w:val="2962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DFD4B9E"/>
    <w:multiLevelType w:val="hybridMultilevel"/>
    <w:tmpl w:val="514A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5E6B5E"/>
    <w:multiLevelType w:val="hybridMultilevel"/>
    <w:tmpl w:val="8BB6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D25F68"/>
    <w:multiLevelType w:val="hybridMultilevel"/>
    <w:tmpl w:val="C0AE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DE745D"/>
    <w:multiLevelType w:val="hybridMultilevel"/>
    <w:tmpl w:val="E1B8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012C9C"/>
    <w:multiLevelType w:val="multilevel"/>
    <w:tmpl w:val="2B8C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7530A79"/>
    <w:multiLevelType w:val="hybridMultilevel"/>
    <w:tmpl w:val="6DEEB314"/>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883FFD"/>
    <w:multiLevelType w:val="multilevel"/>
    <w:tmpl w:val="162AB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E87633D"/>
    <w:multiLevelType w:val="hybridMultilevel"/>
    <w:tmpl w:val="B5028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983317"/>
    <w:multiLevelType w:val="hybridMultilevel"/>
    <w:tmpl w:val="901E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5239">
    <w:abstractNumId w:val="22"/>
  </w:num>
  <w:num w:numId="2" w16cid:durableId="361789841">
    <w:abstractNumId w:val="54"/>
  </w:num>
  <w:num w:numId="3" w16cid:durableId="695236159">
    <w:abstractNumId w:val="2"/>
  </w:num>
  <w:num w:numId="4" w16cid:durableId="1929461878">
    <w:abstractNumId w:val="9"/>
  </w:num>
  <w:num w:numId="5" w16cid:durableId="739406633">
    <w:abstractNumId w:val="40"/>
  </w:num>
  <w:num w:numId="6" w16cid:durableId="1488283631">
    <w:abstractNumId w:val="48"/>
  </w:num>
  <w:num w:numId="7" w16cid:durableId="3674565">
    <w:abstractNumId w:val="11"/>
  </w:num>
  <w:num w:numId="8" w16cid:durableId="1766029141">
    <w:abstractNumId w:val="21"/>
  </w:num>
  <w:num w:numId="9" w16cid:durableId="1575624741">
    <w:abstractNumId w:val="51"/>
  </w:num>
  <w:num w:numId="10" w16cid:durableId="1282150209">
    <w:abstractNumId w:val="60"/>
  </w:num>
  <w:num w:numId="11" w16cid:durableId="1470004770">
    <w:abstractNumId w:val="31"/>
  </w:num>
  <w:num w:numId="12" w16cid:durableId="1006513711">
    <w:abstractNumId w:val="66"/>
  </w:num>
  <w:num w:numId="13" w16cid:durableId="543443427">
    <w:abstractNumId w:val="42"/>
  </w:num>
  <w:num w:numId="14" w16cid:durableId="559825526">
    <w:abstractNumId w:val="53"/>
  </w:num>
  <w:num w:numId="15" w16cid:durableId="866412475">
    <w:abstractNumId w:val="41"/>
  </w:num>
  <w:num w:numId="16" w16cid:durableId="1954171834">
    <w:abstractNumId w:val="59"/>
  </w:num>
  <w:num w:numId="17" w16cid:durableId="256333210">
    <w:abstractNumId w:val="30"/>
  </w:num>
  <w:num w:numId="18" w16cid:durableId="811168582">
    <w:abstractNumId w:val="0"/>
  </w:num>
  <w:num w:numId="19" w16cid:durableId="1153178891">
    <w:abstractNumId w:val="58"/>
  </w:num>
  <w:num w:numId="20" w16cid:durableId="1534924285">
    <w:abstractNumId w:val="44"/>
  </w:num>
  <w:num w:numId="21" w16cid:durableId="1239636763">
    <w:abstractNumId w:val="57"/>
  </w:num>
  <w:num w:numId="22" w16cid:durableId="1097748755">
    <w:abstractNumId w:val="3"/>
  </w:num>
  <w:num w:numId="23" w16cid:durableId="1016004821">
    <w:abstractNumId w:val="18"/>
  </w:num>
  <w:num w:numId="24" w16cid:durableId="577983737">
    <w:abstractNumId w:val="5"/>
  </w:num>
  <w:num w:numId="25" w16cid:durableId="729885856">
    <w:abstractNumId w:val="19"/>
  </w:num>
  <w:num w:numId="26" w16cid:durableId="25952552">
    <w:abstractNumId w:val="1"/>
  </w:num>
  <w:num w:numId="27" w16cid:durableId="1427582225">
    <w:abstractNumId w:val="13"/>
  </w:num>
  <w:num w:numId="28" w16cid:durableId="1210188471">
    <w:abstractNumId w:val="43"/>
  </w:num>
  <w:num w:numId="29" w16cid:durableId="1474373509">
    <w:abstractNumId w:val="49"/>
  </w:num>
  <w:num w:numId="30" w16cid:durableId="1872526231">
    <w:abstractNumId w:val="16"/>
  </w:num>
  <w:num w:numId="31" w16cid:durableId="1541673509">
    <w:abstractNumId w:val="29"/>
  </w:num>
  <w:num w:numId="32" w16cid:durableId="1240404932">
    <w:abstractNumId w:val="62"/>
  </w:num>
  <w:num w:numId="33" w16cid:durableId="1384645446">
    <w:abstractNumId w:val="32"/>
  </w:num>
  <w:num w:numId="34" w16cid:durableId="524903869">
    <w:abstractNumId w:val="52"/>
  </w:num>
  <w:num w:numId="35" w16cid:durableId="112291111">
    <w:abstractNumId w:val="33"/>
  </w:num>
  <w:num w:numId="36" w16cid:durableId="1136600523">
    <w:abstractNumId w:val="27"/>
  </w:num>
  <w:num w:numId="37" w16cid:durableId="1754273651">
    <w:abstractNumId w:val="28"/>
  </w:num>
  <w:num w:numId="38" w16cid:durableId="1327710012">
    <w:abstractNumId w:val="10"/>
  </w:num>
  <w:num w:numId="39" w16cid:durableId="754714632">
    <w:abstractNumId w:val="38"/>
  </w:num>
  <w:num w:numId="40" w16cid:durableId="1377314717">
    <w:abstractNumId w:val="55"/>
  </w:num>
  <w:num w:numId="41" w16cid:durableId="1060516409">
    <w:abstractNumId w:val="61"/>
  </w:num>
  <w:num w:numId="42" w16cid:durableId="1287587351">
    <w:abstractNumId w:val="39"/>
  </w:num>
  <w:num w:numId="43" w16cid:durableId="1516922518">
    <w:abstractNumId w:val="56"/>
  </w:num>
  <w:num w:numId="44" w16cid:durableId="1830705508">
    <w:abstractNumId w:val="12"/>
  </w:num>
  <w:num w:numId="45" w16cid:durableId="1801610397">
    <w:abstractNumId w:val="20"/>
  </w:num>
  <w:num w:numId="46" w16cid:durableId="901138511">
    <w:abstractNumId w:val="37"/>
  </w:num>
  <w:num w:numId="47" w16cid:durableId="487326911">
    <w:abstractNumId w:val="25"/>
  </w:num>
  <w:num w:numId="48" w16cid:durableId="1305963805">
    <w:abstractNumId w:val="46"/>
  </w:num>
  <w:num w:numId="49" w16cid:durableId="1650745183">
    <w:abstractNumId w:val="4"/>
  </w:num>
  <w:num w:numId="50" w16cid:durableId="673267889">
    <w:abstractNumId w:val="8"/>
  </w:num>
  <w:num w:numId="51" w16cid:durableId="1662735845">
    <w:abstractNumId w:val="67"/>
  </w:num>
  <w:num w:numId="52" w16cid:durableId="900481716">
    <w:abstractNumId w:val="34"/>
  </w:num>
  <w:num w:numId="53" w16cid:durableId="812940987">
    <w:abstractNumId w:val="15"/>
  </w:num>
  <w:num w:numId="54" w16cid:durableId="10905434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74335963">
    <w:abstractNumId w:val="47"/>
  </w:num>
  <w:num w:numId="56" w16cid:durableId="747308119">
    <w:abstractNumId w:val="63"/>
  </w:num>
  <w:num w:numId="57" w16cid:durableId="1282953810">
    <w:abstractNumId w:val="45"/>
  </w:num>
  <w:num w:numId="58" w16cid:durableId="812720107">
    <w:abstractNumId w:val="65"/>
  </w:num>
  <w:num w:numId="59" w16cid:durableId="1127233831">
    <w:abstractNumId w:val="50"/>
  </w:num>
  <w:num w:numId="60" w16cid:durableId="698969089">
    <w:abstractNumId w:val="26"/>
  </w:num>
  <w:num w:numId="61" w16cid:durableId="1582905544">
    <w:abstractNumId w:val="14"/>
  </w:num>
  <w:num w:numId="62" w16cid:durableId="1532035259">
    <w:abstractNumId w:val="23"/>
  </w:num>
  <w:num w:numId="63" w16cid:durableId="455224553">
    <w:abstractNumId w:val="24"/>
  </w:num>
  <w:num w:numId="64" w16cid:durableId="1130242998">
    <w:abstractNumId w:val="35"/>
  </w:num>
  <w:num w:numId="65" w16cid:durableId="438526656">
    <w:abstractNumId w:val="36"/>
  </w:num>
  <w:num w:numId="66" w16cid:durableId="299725634">
    <w:abstractNumId w:val="6"/>
  </w:num>
  <w:num w:numId="67" w16cid:durableId="1749690202">
    <w:abstractNumId w:val="64"/>
  </w:num>
  <w:num w:numId="68" w16cid:durableId="1450584324">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E75"/>
    <w:rsid w:val="000005F4"/>
    <w:rsid w:val="00002DA3"/>
    <w:rsid w:val="000035B1"/>
    <w:rsid w:val="00003C06"/>
    <w:rsid w:val="00010599"/>
    <w:rsid w:val="00010F4B"/>
    <w:rsid w:val="00011300"/>
    <w:rsid w:val="000123B1"/>
    <w:rsid w:val="000123D4"/>
    <w:rsid w:val="0001335E"/>
    <w:rsid w:val="00014B40"/>
    <w:rsid w:val="00016A22"/>
    <w:rsid w:val="00016CC1"/>
    <w:rsid w:val="00016D92"/>
    <w:rsid w:val="00017A28"/>
    <w:rsid w:val="00020D87"/>
    <w:rsid w:val="00020EC7"/>
    <w:rsid w:val="00021DCD"/>
    <w:rsid w:val="00022684"/>
    <w:rsid w:val="00022A0B"/>
    <w:rsid w:val="00023EE8"/>
    <w:rsid w:val="00025038"/>
    <w:rsid w:val="00025A35"/>
    <w:rsid w:val="00026FE0"/>
    <w:rsid w:val="0003348B"/>
    <w:rsid w:val="0003571E"/>
    <w:rsid w:val="0003697B"/>
    <w:rsid w:val="00037331"/>
    <w:rsid w:val="000416B4"/>
    <w:rsid w:val="00041AFF"/>
    <w:rsid w:val="00043114"/>
    <w:rsid w:val="0004407E"/>
    <w:rsid w:val="00044B54"/>
    <w:rsid w:val="00046059"/>
    <w:rsid w:val="00046091"/>
    <w:rsid w:val="00047B75"/>
    <w:rsid w:val="00051B84"/>
    <w:rsid w:val="00053417"/>
    <w:rsid w:val="00053D06"/>
    <w:rsid w:val="00054C0A"/>
    <w:rsid w:val="00055411"/>
    <w:rsid w:val="00055BA0"/>
    <w:rsid w:val="000579D8"/>
    <w:rsid w:val="00060891"/>
    <w:rsid w:val="000608F2"/>
    <w:rsid w:val="000609C8"/>
    <w:rsid w:val="00061269"/>
    <w:rsid w:val="000624B7"/>
    <w:rsid w:val="000624D5"/>
    <w:rsid w:val="0006304E"/>
    <w:rsid w:val="00063FCE"/>
    <w:rsid w:val="000645B1"/>
    <w:rsid w:val="00066434"/>
    <w:rsid w:val="00066FB1"/>
    <w:rsid w:val="000700C2"/>
    <w:rsid w:val="00070190"/>
    <w:rsid w:val="0007073F"/>
    <w:rsid w:val="00070AD3"/>
    <w:rsid w:val="000710B9"/>
    <w:rsid w:val="00072CD3"/>
    <w:rsid w:val="00073D16"/>
    <w:rsid w:val="00073DFF"/>
    <w:rsid w:val="0007541D"/>
    <w:rsid w:val="0007576A"/>
    <w:rsid w:val="000760C0"/>
    <w:rsid w:val="00076749"/>
    <w:rsid w:val="00077CAA"/>
    <w:rsid w:val="000816EE"/>
    <w:rsid w:val="00082756"/>
    <w:rsid w:val="00082A01"/>
    <w:rsid w:val="000830B5"/>
    <w:rsid w:val="00083374"/>
    <w:rsid w:val="00083FB8"/>
    <w:rsid w:val="00085C75"/>
    <w:rsid w:val="00087037"/>
    <w:rsid w:val="00087444"/>
    <w:rsid w:val="00090F3E"/>
    <w:rsid w:val="00092D36"/>
    <w:rsid w:val="00092E87"/>
    <w:rsid w:val="000934BC"/>
    <w:rsid w:val="0009360E"/>
    <w:rsid w:val="00096AC1"/>
    <w:rsid w:val="00096E7E"/>
    <w:rsid w:val="0009791C"/>
    <w:rsid w:val="000A16E1"/>
    <w:rsid w:val="000A2892"/>
    <w:rsid w:val="000A3C5C"/>
    <w:rsid w:val="000A579D"/>
    <w:rsid w:val="000A5D7D"/>
    <w:rsid w:val="000A6868"/>
    <w:rsid w:val="000A7B4D"/>
    <w:rsid w:val="000B0B49"/>
    <w:rsid w:val="000B0B6C"/>
    <w:rsid w:val="000B124F"/>
    <w:rsid w:val="000B2B6E"/>
    <w:rsid w:val="000B2BC3"/>
    <w:rsid w:val="000B2DD1"/>
    <w:rsid w:val="000B3C8B"/>
    <w:rsid w:val="000B4678"/>
    <w:rsid w:val="000B549C"/>
    <w:rsid w:val="000B6AD2"/>
    <w:rsid w:val="000B6E6F"/>
    <w:rsid w:val="000C0AF5"/>
    <w:rsid w:val="000C0F69"/>
    <w:rsid w:val="000C1BB3"/>
    <w:rsid w:val="000C3704"/>
    <w:rsid w:val="000C3B03"/>
    <w:rsid w:val="000C3FBE"/>
    <w:rsid w:val="000C438E"/>
    <w:rsid w:val="000C5F94"/>
    <w:rsid w:val="000D08B8"/>
    <w:rsid w:val="000D118F"/>
    <w:rsid w:val="000D1246"/>
    <w:rsid w:val="000D1BC0"/>
    <w:rsid w:val="000D30B5"/>
    <w:rsid w:val="000D422D"/>
    <w:rsid w:val="000D445D"/>
    <w:rsid w:val="000D6F43"/>
    <w:rsid w:val="000D79AA"/>
    <w:rsid w:val="000E0337"/>
    <w:rsid w:val="000E0A60"/>
    <w:rsid w:val="000E20DF"/>
    <w:rsid w:val="000E234D"/>
    <w:rsid w:val="000E76BD"/>
    <w:rsid w:val="000E7878"/>
    <w:rsid w:val="000F04D1"/>
    <w:rsid w:val="000F181B"/>
    <w:rsid w:val="000F23E1"/>
    <w:rsid w:val="000F3329"/>
    <w:rsid w:val="000F38D7"/>
    <w:rsid w:val="000F4050"/>
    <w:rsid w:val="000F4CE3"/>
    <w:rsid w:val="000F5A4A"/>
    <w:rsid w:val="000F6135"/>
    <w:rsid w:val="00101AF0"/>
    <w:rsid w:val="001033CC"/>
    <w:rsid w:val="00107627"/>
    <w:rsid w:val="00107935"/>
    <w:rsid w:val="00107EE4"/>
    <w:rsid w:val="00107F82"/>
    <w:rsid w:val="0011191F"/>
    <w:rsid w:val="00112DA3"/>
    <w:rsid w:val="0011696A"/>
    <w:rsid w:val="00116DDF"/>
    <w:rsid w:val="00116E43"/>
    <w:rsid w:val="00116ED9"/>
    <w:rsid w:val="0011749F"/>
    <w:rsid w:val="00117B80"/>
    <w:rsid w:val="001201E6"/>
    <w:rsid w:val="0012023E"/>
    <w:rsid w:val="001210C7"/>
    <w:rsid w:val="00121FCC"/>
    <w:rsid w:val="00122010"/>
    <w:rsid w:val="001226E0"/>
    <w:rsid w:val="001228C5"/>
    <w:rsid w:val="00123DD3"/>
    <w:rsid w:val="0012459D"/>
    <w:rsid w:val="001249DC"/>
    <w:rsid w:val="00125213"/>
    <w:rsid w:val="00126791"/>
    <w:rsid w:val="00126CA4"/>
    <w:rsid w:val="001272D5"/>
    <w:rsid w:val="00127757"/>
    <w:rsid w:val="00130FF0"/>
    <w:rsid w:val="001322DB"/>
    <w:rsid w:val="001325B1"/>
    <w:rsid w:val="00133017"/>
    <w:rsid w:val="001336EB"/>
    <w:rsid w:val="00134F61"/>
    <w:rsid w:val="0013525A"/>
    <w:rsid w:val="00135462"/>
    <w:rsid w:val="0013580B"/>
    <w:rsid w:val="00135E1E"/>
    <w:rsid w:val="001362E8"/>
    <w:rsid w:val="00136D54"/>
    <w:rsid w:val="00137431"/>
    <w:rsid w:val="001420DA"/>
    <w:rsid w:val="00144476"/>
    <w:rsid w:val="00145FBF"/>
    <w:rsid w:val="00146F69"/>
    <w:rsid w:val="00147B87"/>
    <w:rsid w:val="00150331"/>
    <w:rsid w:val="00150D04"/>
    <w:rsid w:val="00151B74"/>
    <w:rsid w:val="0015279F"/>
    <w:rsid w:val="0015378F"/>
    <w:rsid w:val="00154695"/>
    <w:rsid w:val="001567A2"/>
    <w:rsid w:val="00157AB2"/>
    <w:rsid w:val="0016019F"/>
    <w:rsid w:val="001606E3"/>
    <w:rsid w:val="00160FC0"/>
    <w:rsid w:val="00162F9F"/>
    <w:rsid w:val="00163352"/>
    <w:rsid w:val="00166436"/>
    <w:rsid w:val="00167A88"/>
    <w:rsid w:val="00171359"/>
    <w:rsid w:val="0017374F"/>
    <w:rsid w:val="00176629"/>
    <w:rsid w:val="001767E7"/>
    <w:rsid w:val="00180ACB"/>
    <w:rsid w:val="00183366"/>
    <w:rsid w:val="00183BDF"/>
    <w:rsid w:val="0018628E"/>
    <w:rsid w:val="001874CF"/>
    <w:rsid w:val="001922D2"/>
    <w:rsid w:val="001925C6"/>
    <w:rsid w:val="00194B3F"/>
    <w:rsid w:val="00195810"/>
    <w:rsid w:val="001965BC"/>
    <w:rsid w:val="001969FA"/>
    <w:rsid w:val="00197CFE"/>
    <w:rsid w:val="001A1242"/>
    <w:rsid w:val="001A1385"/>
    <w:rsid w:val="001A1E3B"/>
    <w:rsid w:val="001A37A9"/>
    <w:rsid w:val="001A4322"/>
    <w:rsid w:val="001A5183"/>
    <w:rsid w:val="001A780C"/>
    <w:rsid w:val="001B0136"/>
    <w:rsid w:val="001B10D1"/>
    <w:rsid w:val="001B1D8F"/>
    <w:rsid w:val="001B46A4"/>
    <w:rsid w:val="001B5B9A"/>
    <w:rsid w:val="001B6518"/>
    <w:rsid w:val="001B6748"/>
    <w:rsid w:val="001B7090"/>
    <w:rsid w:val="001C1704"/>
    <w:rsid w:val="001C3E64"/>
    <w:rsid w:val="001C46C7"/>
    <w:rsid w:val="001C4EB5"/>
    <w:rsid w:val="001C5027"/>
    <w:rsid w:val="001C70F5"/>
    <w:rsid w:val="001D0329"/>
    <w:rsid w:val="001D055E"/>
    <w:rsid w:val="001D05D4"/>
    <w:rsid w:val="001D23C2"/>
    <w:rsid w:val="001D2AAC"/>
    <w:rsid w:val="001D3A0E"/>
    <w:rsid w:val="001D4205"/>
    <w:rsid w:val="001D77C3"/>
    <w:rsid w:val="001D794B"/>
    <w:rsid w:val="001E16C6"/>
    <w:rsid w:val="001E291D"/>
    <w:rsid w:val="001E3154"/>
    <w:rsid w:val="001E32E1"/>
    <w:rsid w:val="001E343A"/>
    <w:rsid w:val="001E58B9"/>
    <w:rsid w:val="001E624F"/>
    <w:rsid w:val="001E66C3"/>
    <w:rsid w:val="001E7CF9"/>
    <w:rsid w:val="001F0238"/>
    <w:rsid w:val="001F2E57"/>
    <w:rsid w:val="001F3300"/>
    <w:rsid w:val="001F6B70"/>
    <w:rsid w:val="001F7D3B"/>
    <w:rsid w:val="0020044D"/>
    <w:rsid w:val="00200ECB"/>
    <w:rsid w:val="00201067"/>
    <w:rsid w:val="00202456"/>
    <w:rsid w:val="002024B6"/>
    <w:rsid w:val="00202666"/>
    <w:rsid w:val="00203111"/>
    <w:rsid w:val="0020332E"/>
    <w:rsid w:val="002034C4"/>
    <w:rsid w:val="00203DE6"/>
    <w:rsid w:val="002041C0"/>
    <w:rsid w:val="002049DD"/>
    <w:rsid w:val="00204CFC"/>
    <w:rsid w:val="0020504B"/>
    <w:rsid w:val="00205ECA"/>
    <w:rsid w:val="00206161"/>
    <w:rsid w:val="00206ACF"/>
    <w:rsid w:val="00206E17"/>
    <w:rsid w:val="00215E48"/>
    <w:rsid w:val="00216D50"/>
    <w:rsid w:val="0022096D"/>
    <w:rsid w:val="00221862"/>
    <w:rsid w:val="002224F6"/>
    <w:rsid w:val="00222955"/>
    <w:rsid w:val="002234B7"/>
    <w:rsid w:val="00223E56"/>
    <w:rsid w:val="00225AF6"/>
    <w:rsid w:val="00225E71"/>
    <w:rsid w:val="002260CB"/>
    <w:rsid w:val="002278D5"/>
    <w:rsid w:val="00227C06"/>
    <w:rsid w:val="002313DC"/>
    <w:rsid w:val="00231E0D"/>
    <w:rsid w:val="00236442"/>
    <w:rsid w:val="00236D9F"/>
    <w:rsid w:val="00237F89"/>
    <w:rsid w:val="002402AC"/>
    <w:rsid w:val="00240764"/>
    <w:rsid w:val="0024094A"/>
    <w:rsid w:val="0024159D"/>
    <w:rsid w:val="0024198F"/>
    <w:rsid w:val="00241EB6"/>
    <w:rsid w:val="00242511"/>
    <w:rsid w:val="0024318B"/>
    <w:rsid w:val="00243607"/>
    <w:rsid w:val="002437F7"/>
    <w:rsid w:val="002448E1"/>
    <w:rsid w:val="00245002"/>
    <w:rsid w:val="00245C2C"/>
    <w:rsid w:val="00246799"/>
    <w:rsid w:val="00247401"/>
    <w:rsid w:val="00251C8F"/>
    <w:rsid w:val="00251CC8"/>
    <w:rsid w:val="0025223A"/>
    <w:rsid w:val="00252833"/>
    <w:rsid w:val="002536AD"/>
    <w:rsid w:val="00254CFA"/>
    <w:rsid w:val="00257101"/>
    <w:rsid w:val="00260B0F"/>
    <w:rsid w:val="002634CC"/>
    <w:rsid w:val="002638EF"/>
    <w:rsid w:val="00263985"/>
    <w:rsid w:val="002644E8"/>
    <w:rsid w:val="00264EA4"/>
    <w:rsid w:val="00264F73"/>
    <w:rsid w:val="002651BF"/>
    <w:rsid w:val="00266772"/>
    <w:rsid w:val="00267361"/>
    <w:rsid w:val="00267C7A"/>
    <w:rsid w:val="0027064F"/>
    <w:rsid w:val="00270D47"/>
    <w:rsid w:val="00270F5F"/>
    <w:rsid w:val="00272245"/>
    <w:rsid w:val="00274BEC"/>
    <w:rsid w:val="00275835"/>
    <w:rsid w:val="00275A03"/>
    <w:rsid w:val="00276051"/>
    <w:rsid w:val="00276BF1"/>
    <w:rsid w:val="00277359"/>
    <w:rsid w:val="00277BD2"/>
    <w:rsid w:val="00277F7C"/>
    <w:rsid w:val="00280218"/>
    <w:rsid w:val="002808A1"/>
    <w:rsid w:val="00281F43"/>
    <w:rsid w:val="00282173"/>
    <w:rsid w:val="00282D84"/>
    <w:rsid w:val="00283505"/>
    <w:rsid w:val="00283CC7"/>
    <w:rsid w:val="00284928"/>
    <w:rsid w:val="00285BEB"/>
    <w:rsid w:val="00286919"/>
    <w:rsid w:val="002873E6"/>
    <w:rsid w:val="00287A89"/>
    <w:rsid w:val="00287B39"/>
    <w:rsid w:val="00290D56"/>
    <w:rsid w:val="00291519"/>
    <w:rsid w:val="00291C41"/>
    <w:rsid w:val="00292F81"/>
    <w:rsid w:val="00293FEF"/>
    <w:rsid w:val="00295614"/>
    <w:rsid w:val="00296FD2"/>
    <w:rsid w:val="002A088A"/>
    <w:rsid w:val="002A0EC6"/>
    <w:rsid w:val="002A1CF7"/>
    <w:rsid w:val="002A49CC"/>
    <w:rsid w:val="002A4E9C"/>
    <w:rsid w:val="002A6B91"/>
    <w:rsid w:val="002A6EFE"/>
    <w:rsid w:val="002A77CA"/>
    <w:rsid w:val="002A7BA8"/>
    <w:rsid w:val="002B0A78"/>
    <w:rsid w:val="002B2480"/>
    <w:rsid w:val="002B4466"/>
    <w:rsid w:val="002B4ED6"/>
    <w:rsid w:val="002B7A1B"/>
    <w:rsid w:val="002C05E7"/>
    <w:rsid w:val="002C0ADA"/>
    <w:rsid w:val="002C0D45"/>
    <w:rsid w:val="002C1E29"/>
    <w:rsid w:val="002C3BB7"/>
    <w:rsid w:val="002C4D76"/>
    <w:rsid w:val="002C5C0B"/>
    <w:rsid w:val="002C7116"/>
    <w:rsid w:val="002D0390"/>
    <w:rsid w:val="002D24CD"/>
    <w:rsid w:val="002D29EC"/>
    <w:rsid w:val="002D323F"/>
    <w:rsid w:val="002D3722"/>
    <w:rsid w:val="002D48EF"/>
    <w:rsid w:val="002D5558"/>
    <w:rsid w:val="002D59EF"/>
    <w:rsid w:val="002D5C0A"/>
    <w:rsid w:val="002D6D26"/>
    <w:rsid w:val="002E048C"/>
    <w:rsid w:val="002E115E"/>
    <w:rsid w:val="002E1799"/>
    <w:rsid w:val="002E17F6"/>
    <w:rsid w:val="002E281A"/>
    <w:rsid w:val="002E299E"/>
    <w:rsid w:val="002E2ABC"/>
    <w:rsid w:val="002E337F"/>
    <w:rsid w:val="002E34F2"/>
    <w:rsid w:val="002E4C4A"/>
    <w:rsid w:val="002E5AE5"/>
    <w:rsid w:val="002E7D47"/>
    <w:rsid w:val="002F09BD"/>
    <w:rsid w:val="002F2604"/>
    <w:rsid w:val="002F32BA"/>
    <w:rsid w:val="002F3450"/>
    <w:rsid w:val="002F4C0B"/>
    <w:rsid w:val="002F76B3"/>
    <w:rsid w:val="002F7B85"/>
    <w:rsid w:val="00300021"/>
    <w:rsid w:val="0030240E"/>
    <w:rsid w:val="00303643"/>
    <w:rsid w:val="00304059"/>
    <w:rsid w:val="003040A7"/>
    <w:rsid w:val="003054DD"/>
    <w:rsid w:val="00305B11"/>
    <w:rsid w:val="0030611C"/>
    <w:rsid w:val="00307236"/>
    <w:rsid w:val="00310ECA"/>
    <w:rsid w:val="003113CD"/>
    <w:rsid w:val="00311893"/>
    <w:rsid w:val="00311F2A"/>
    <w:rsid w:val="00313852"/>
    <w:rsid w:val="00313F41"/>
    <w:rsid w:val="00315CBA"/>
    <w:rsid w:val="00316BC6"/>
    <w:rsid w:val="0032124B"/>
    <w:rsid w:val="00321299"/>
    <w:rsid w:val="0032278B"/>
    <w:rsid w:val="00322A83"/>
    <w:rsid w:val="00322B9C"/>
    <w:rsid w:val="00324046"/>
    <w:rsid w:val="00324049"/>
    <w:rsid w:val="003252C2"/>
    <w:rsid w:val="0032629B"/>
    <w:rsid w:val="00326476"/>
    <w:rsid w:val="00327141"/>
    <w:rsid w:val="00327787"/>
    <w:rsid w:val="00327992"/>
    <w:rsid w:val="00327C29"/>
    <w:rsid w:val="003318BF"/>
    <w:rsid w:val="00331CFC"/>
    <w:rsid w:val="00332840"/>
    <w:rsid w:val="00333085"/>
    <w:rsid w:val="00333359"/>
    <w:rsid w:val="003338FE"/>
    <w:rsid w:val="00333E5F"/>
    <w:rsid w:val="003351F9"/>
    <w:rsid w:val="003358B1"/>
    <w:rsid w:val="00336561"/>
    <w:rsid w:val="0033692E"/>
    <w:rsid w:val="00336CDE"/>
    <w:rsid w:val="003403AD"/>
    <w:rsid w:val="00340E13"/>
    <w:rsid w:val="003410EF"/>
    <w:rsid w:val="0034156E"/>
    <w:rsid w:val="0034166F"/>
    <w:rsid w:val="00342CC6"/>
    <w:rsid w:val="0034494C"/>
    <w:rsid w:val="0034530E"/>
    <w:rsid w:val="003458DF"/>
    <w:rsid w:val="003504A4"/>
    <w:rsid w:val="00350EFA"/>
    <w:rsid w:val="0035172D"/>
    <w:rsid w:val="00351848"/>
    <w:rsid w:val="00352B58"/>
    <w:rsid w:val="003532EC"/>
    <w:rsid w:val="003542B9"/>
    <w:rsid w:val="003549C3"/>
    <w:rsid w:val="00356402"/>
    <w:rsid w:val="00357466"/>
    <w:rsid w:val="00357DC2"/>
    <w:rsid w:val="003605F6"/>
    <w:rsid w:val="003616FC"/>
    <w:rsid w:val="00361F70"/>
    <w:rsid w:val="003636EB"/>
    <w:rsid w:val="0036584A"/>
    <w:rsid w:val="0036609B"/>
    <w:rsid w:val="003667A2"/>
    <w:rsid w:val="003700E9"/>
    <w:rsid w:val="003727F6"/>
    <w:rsid w:val="0037324E"/>
    <w:rsid w:val="00373795"/>
    <w:rsid w:val="00373A50"/>
    <w:rsid w:val="00374543"/>
    <w:rsid w:val="00375F56"/>
    <w:rsid w:val="00376251"/>
    <w:rsid w:val="00380566"/>
    <w:rsid w:val="00380A2C"/>
    <w:rsid w:val="00381B0E"/>
    <w:rsid w:val="00383274"/>
    <w:rsid w:val="00384502"/>
    <w:rsid w:val="0038517D"/>
    <w:rsid w:val="0038586E"/>
    <w:rsid w:val="0038628B"/>
    <w:rsid w:val="00387695"/>
    <w:rsid w:val="00387D1D"/>
    <w:rsid w:val="0039105D"/>
    <w:rsid w:val="0039175B"/>
    <w:rsid w:val="003917B2"/>
    <w:rsid w:val="00391EE2"/>
    <w:rsid w:val="00392BA7"/>
    <w:rsid w:val="003944C0"/>
    <w:rsid w:val="003948D2"/>
    <w:rsid w:val="00394978"/>
    <w:rsid w:val="00396987"/>
    <w:rsid w:val="00396EBE"/>
    <w:rsid w:val="003A13BE"/>
    <w:rsid w:val="003A1569"/>
    <w:rsid w:val="003A40D0"/>
    <w:rsid w:val="003A572C"/>
    <w:rsid w:val="003A5D7A"/>
    <w:rsid w:val="003A6C3D"/>
    <w:rsid w:val="003B03C2"/>
    <w:rsid w:val="003B0B20"/>
    <w:rsid w:val="003B10CB"/>
    <w:rsid w:val="003B1DF8"/>
    <w:rsid w:val="003B332B"/>
    <w:rsid w:val="003B34AE"/>
    <w:rsid w:val="003B3FC7"/>
    <w:rsid w:val="003B61C5"/>
    <w:rsid w:val="003B6519"/>
    <w:rsid w:val="003B6F6B"/>
    <w:rsid w:val="003B7892"/>
    <w:rsid w:val="003B7CC8"/>
    <w:rsid w:val="003C09ED"/>
    <w:rsid w:val="003C1646"/>
    <w:rsid w:val="003C1E3C"/>
    <w:rsid w:val="003C1FCB"/>
    <w:rsid w:val="003C221D"/>
    <w:rsid w:val="003C2A5C"/>
    <w:rsid w:val="003C2C7E"/>
    <w:rsid w:val="003C2F15"/>
    <w:rsid w:val="003C3A4E"/>
    <w:rsid w:val="003C4B1C"/>
    <w:rsid w:val="003C533A"/>
    <w:rsid w:val="003C5738"/>
    <w:rsid w:val="003C5CBB"/>
    <w:rsid w:val="003C68D2"/>
    <w:rsid w:val="003C6DB8"/>
    <w:rsid w:val="003C70E5"/>
    <w:rsid w:val="003C7A38"/>
    <w:rsid w:val="003D0515"/>
    <w:rsid w:val="003D1156"/>
    <w:rsid w:val="003D196D"/>
    <w:rsid w:val="003D545D"/>
    <w:rsid w:val="003D6275"/>
    <w:rsid w:val="003E1193"/>
    <w:rsid w:val="003E2757"/>
    <w:rsid w:val="003E4140"/>
    <w:rsid w:val="003E546B"/>
    <w:rsid w:val="003F04CE"/>
    <w:rsid w:val="003F0C6E"/>
    <w:rsid w:val="003F0F28"/>
    <w:rsid w:val="003F183F"/>
    <w:rsid w:val="003F5D6E"/>
    <w:rsid w:val="004000B2"/>
    <w:rsid w:val="00400130"/>
    <w:rsid w:val="004004F9"/>
    <w:rsid w:val="00401411"/>
    <w:rsid w:val="0040462D"/>
    <w:rsid w:val="00405B30"/>
    <w:rsid w:val="00406B91"/>
    <w:rsid w:val="00406C1E"/>
    <w:rsid w:val="00410246"/>
    <w:rsid w:val="00410858"/>
    <w:rsid w:val="00410B40"/>
    <w:rsid w:val="00411AF6"/>
    <w:rsid w:val="00412C1B"/>
    <w:rsid w:val="004137B8"/>
    <w:rsid w:val="00413EB5"/>
    <w:rsid w:val="004144B5"/>
    <w:rsid w:val="00415D08"/>
    <w:rsid w:val="0041632E"/>
    <w:rsid w:val="0041716E"/>
    <w:rsid w:val="00417550"/>
    <w:rsid w:val="00417689"/>
    <w:rsid w:val="00421B7D"/>
    <w:rsid w:val="00422983"/>
    <w:rsid w:val="0042303A"/>
    <w:rsid w:val="0042472E"/>
    <w:rsid w:val="00424C68"/>
    <w:rsid w:val="00425078"/>
    <w:rsid w:val="00425C2F"/>
    <w:rsid w:val="004263D2"/>
    <w:rsid w:val="0042752E"/>
    <w:rsid w:val="0042762C"/>
    <w:rsid w:val="0043377A"/>
    <w:rsid w:val="0043434F"/>
    <w:rsid w:val="00435556"/>
    <w:rsid w:val="00435580"/>
    <w:rsid w:val="00440355"/>
    <w:rsid w:val="004408D4"/>
    <w:rsid w:val="00440C09"/>
    <w:rsid w:val="00441BA9"/>
    <w:rsid w:val="004439EE"/>
    <w:rsid w:val="00443C36"/>
    <w:rsid w:val="0044682E"/>
    <w:rsid w:val="0044746E"/>
    <w:rsid w:val="00451800"/>
    <w:rsid w:val="00451993"/>
    <w:rsid w:val="00453778"/>
    <w:rsid w:val="004556D2"/>
    <w:rsid w:val="00455D50"/>
    <w:rsid w:val="004569E5"/>
    <w:rsid w:val="00456D20"/>
    <w:rsid w:val="00457050"/>
    <w:rsid w:val="00461B5C"/>
    <w:rsid w:val="00462A6C"/>
    <w:rsid w:val="00462AB6"/>
    <w:rsid w:val="00463A16"/>
    <w:rsid w:val="00465C5D"/>
    <w:rsid w:val="00470346"/>
    <w:rsid w:val="00470DE6"/>
    <w:rsid w:val="00473C51"/>
    <w:rsid w:val="00473DBD"/>
    <w:rsid w:val="00474544"/>
    <w:rsid w:val="00475C2A"/>
    <w:rsid w:val="00476947"/>
    <w:rsid w:val="00477144"/>
    <w:rsid w:val="00477546"/>
    <w:rsid w:val="00480536"/>
    <w:rsid w:val="00480FF6"/>
    <w:rsid w:val="0048206A"/>
    <w:rsid w:val="00483593"/>
    <w:rsid w:val="004842E1"/>
    <w:rsid w:val="00484C01"/>
    <w:rsid w:val="004851F5"/>
    <w:rsid w:val="00485B67"/>
    <w:rsid w:val="00485F0D"/>
    <w:rsid w:val="00486434"/>
    <w:rsid w:val="00487F15"/>
    <w:rsid w:val="004915B2"/>
    <w:rsid w:val="00492635"/>
    <w:rsid w:val="00493DF9"/>
    <w:rsid w:val="00493F88"/>
    <w:rsid w:val="004948C5"/>
    <w:rsid w:val="00496190"/>
    <w:rsid w:val="004962ED"/>
    <w:rsid w:val="004971A4"/>
    <w:rsid w:val="004A067B"/>
    <w:rsid w:val="004A0A22"/>
    <w:rsid w:val="004A0FB0"/>
    <w:rsid w:val="004A1A43"/>
    <w:rsid w:val="004A3A4A"/>
    <w:rsid w:val="004A4B7E"/>
    <w:rsid w:val="004A531D"/>
    <w:rsid w:val="004A5C80"/>
    <w:rsid w:val="004A662A"/>
    <w:rsid w:val="004A78E4"/>
    <w:rsid w:val="004B0E4E"/>
    <w:rsid w:val="004B0E59"/>
    <w:rsid w:val="004B3E28"/>
    <w:rsid w:val="004B483E"/>
    <w:rsid w:val="004B4E75"/>
    <w:rsid w:val="004B65EF"/>
    <w:rsid w:val="004B6B43"/>
    <w:rsid w:val="004B6D1E"/>
    <w:rsid w:val="004B7522"/>
    <w:rsid w:val="004B7644"/>
    <w:rsid w:val="004C0EB0"/>
    <w:rsid w:val="004C15E2"/>
    <w:rsid w:val="004C1B68"/>
    <w:rsid w:val="004C1F6F"/>
    <w:rsid w:val="004C21F5"/>
    <w:rsid w:val="004C26EF"/>
    <w:rsid w:val="004C29ED"/>
    <w:rsid w:val="004C4C59"/>
    <w:rsid w:val="004C6C65"/>
    <w:rsid w:val="004D2A00"/>
    <w:rsid w:val="004D43BB"/>
    <w:rsid w:val="004D5460"/>
    <w:rsid w:val="004D7662"/>
    <w:rsid w:val="004D76A0"/>
    <w:rsid w:val="004E00BB"/>
    <w:rsid w:val="004E0E87"/>
    <w:rsid w:val="004E2302"/>
    <w:rsid w:val="004E52B9"/>
    <w:rsid w:val="004E5A37"/>
    <w:rsid w:val="004E6F60"/>
    <w:rsid w:val="004EFDAD"/>
    <w:rsid w:val="004F1196"/>
    <w:rsid w:val="004F11FE"/>
    <w:rsid w:val="004F20ED"/>
    <w:rsid w:val="004F2E6B"/>
    <w:rsid w:val="004F35B2"/>
    <w:rsid w:val="004F4B37"/>
    <w:rsid w:val="004F4F82"/>
    <w:rsid w:val="004F6611"/>
    <w:rsid w:val="004F7846"/>
    <w:rsid w:val="004F7E60"/>
    <w:rsid w:val="005014AF"/>
    <w:rsid w:val="005034EF"/>
    <w:rsid w:val="0050353E"/>
    <w:rsid w:val="0050377C"/>
    <w:rsid w:val="00503CC4"/>
    <w:rsid w:val="00505ECD"/>
    <w:rsid w:val="00506DE2"/>
    <w:rsid w:val="00507CC4"/>
    <w:rsid w:val="0051119E"/>
    <w:rsid w:val="00511CFF"/>
    <w:rsid w:val="0051281B"/>
    <w:rsid w:val="00512A6D"/>
    <w:rsid w:val="00512A82"/>
    <w:rsid w:val="0051310D"/>
    <w:rsid w:val="00513644"/>
    <w:rsid w:val="00513A38"/>
    <w:rsid w:val="0051454E"/>
    <w:rsid w:val="005156FE"/>
    <w:rsid w:val="00516ABB"/>
    <w:rsid w:val="0051784F"/>
    <w:rsid w:val="005202C5"/>
    <w:rsid w:val="00523801"/>
    <w:rsid w:val="00525E40"/>
    <w:rsid w:val="00525F60"/>
    <w:rsid w:val="005264ED"/>
    <w:rsid w:val="00526A04"/>
    <w:rsid w:val="0052706F"/>
    <w:rsid w:val="005278D8"/>
    <w:rsid w:val="00530110"/>
    <w:rsid w:val="0053039D"/>
    <w:rsid w:val="00531B72"/>
    <w:rsid w:val="00533036"/>
    <w:rsid w:val="005332A4"/>
    <w:rsid w:val="0053365C"/>
    <w:rsid w:val="00533EEB"/>
    <w:rsid w:val="00534400"/>
    <w:rsid w:val="005348F3"/>
    <w:rsid w:val="00535C7B"/>
    <w:rsid w:val="0053628F"/>
    <w:rsid w:val="00537FCF"/>
    <w:rsid w:val="0054175E"/>
    <w:rsid w:val="00541F38"/>
    <w:rsid w:val="005443C9"/>
    <w:rsid w:val="00544E14"/>
    <w:rsid w:val="005454DB"/>
    <w:rsid w:val="0054672A"/>
    <w:rsid w:val="0054778A"/>
    <w:rsid w:val="0055144E"/>
    <w:rsid w:val="005516E7"/>
    <w:rsid w:val="0055209E"/>
    <w:rsid w:val="005520E4"/>
    <w:rsid w:val="0055299C"/>
    <w:rsid w:val="00552F2B"/>
    <w:rsid w:val="00552F7B"/>
    <w:rsid w:val="00554900"/>
    <w:rsid w:val="00554CB0"/>
    <w:rsid w:val="00555241"/>
    <w:rsid w:val="005562F1"/>
    <w:rsid w:val="00556564"/>
    <w:rsid w:val="00557987"/>
    <w:rsid w:val="00560037"/>
    <w:rsid w:val="005619B1"/>
    <w:rsid w:val="00561E6D"/>
    <w:rsid w:val="005621F2"/>
    <w:rsid w:val="00562561"/>
    <w:rsid w:val="00562B82"/>
    <w:rsid w:val="00563F54"/>
    <w:rsid w:val="0056460D"/>
    <w:rsid w:val="005650FA"/>
    <w:rsid w:val="0056512B"/>
    <w:rsid w:val="005664BB"/>
    <w:rsid w:val="005679DF"/>
    <w:rsid w:val="005700BD"/>
    <w:rsid w:val="00570E73"/>
    <w:rsid w:val="00573AB1"/>
    <w:rsid w:val="00576407"/>
    <w:rsid w:val="0057730D"/>
    <w:rsid w:val="00580BBD"/>
    <w:rsid w:val="00581EA0"/>
    <w:rsid w:val="00583B10"/>
    <w:rsid w:val="00583E7B"/>
    <w:rsid w:val="00590E3F"/>
    <w:rsid w:val="0059434F"/>
    <w:rsid w:val="0059463E"/>
    <w:rsid w:val="00594900"/>
    <w:rsid w:val="00594EAD"/>
    <w:rsid w:val="005A098C"/>
    <w:rsid w:val="005A1426"/>
    <w:rsid w:val="005A15B7"/>
    <w:rsid w:val="005A2097"/>
    <w:rsid w:val="005A3331"/>
    <w:rsid w:val="005A4E21"/>
    <w:rsid w:val="005A6999"/>
    <w:rsid w:val="005A7880"/>
    <w:rsid w:val="005A7E7E"/>
    <w:rsid w:val="005B06B0"/>
    <w:rsid w:val="005B0D53"/>
    <w:rsid w:val="005B206E"/>
    <w:rsid w:val="005B2913"/>
    <w:rsid w:val="005B39B3"/>
    <w:rsid w:val="005B3BCC"/>
    <w:rsid w:val="005B4163"/>
    <w:rsid w:val="005B48AB"/>
    <w:rsid w:val="005B646E"/>
    <w:rsid w:val="005C13EA"/>
    <w:rsid w:val="005C3C2B"/>
    <w:rsid w:val="005C42C7"/>
    <w:rsid w:val="005C4955"/>
    <w:rsid w:val="005C545A"/>
    <w:rsid w:val="005D1669"/>
    <w:rsid w:val="005D1C25"/>
    <w:rsid w:val="005D1C89"/>
    <w:rsid w:val="005D27A0"/>
    <w:rsid w:val="005D2961"/>
    <w:rsid w:val="005D2C09"/>
    <w:rsid w:val="005D3988"/>
    <w:rsid w:val="005D3DFD"/>
    <w:rsid w:val="005D4766"/>
    <w:rsid w:val="005D4DE6"/>
    <w:rsid w:val="005D5B95"/>
    <w:rsid w:val="005D620F"/>
    <w:rsid w:val="005E0D60"/>
    <w:rsid w:val="005E2B79"/>
    <w:rsid w:val="005E3886"/>
    <w:rsid w:val="005E4CFA"/>
    <w:rsid w:val="005E5662"/>
    <w:rsid w:val="005E620A"/>
    <w:rsid w:val="005E6AAF"/>
    <w:rsid w:val="005E7868"/>
    <w:rsid w:val="005F0A63"/>
    <w:rsid w:val="005F1FAB"/>
    <w:rsid w:val="005F2844"/>
    <w:rsid w:val="005F3D25"/>
    <w:rsid w:val="005F4202"/>
    <w:rsid w:val="005F42A3"/>
    <w:rsid w:val="005F4C0B"/>
    <w:rsid w:val="005F4E0F"/>
    <w:rsid w:val="005F653E"/>
    <w:rsid w:val="005F68B6"/>
    <w:rsid w:val="005F6C2C"/>
    <w:rsid w:val="005F7096"/>
    <w:rsid w:val="005F778E"/>
    <w:rsid w:val="005F78D3"/>
    <w:rsid w:val="005F7A98"/>
    <w:rsid w:val="005F7CEB"/>
    <w:rsid w:val="006000DE"/>
    <w:rsid w:val="006010A9"/>
    <w:rsid w:val="006013C0"/>
    <w:rsid w:val="006022D3"/>
    <w:rsid w:val="006045C4"/>
    <w:rsid w:val="006045D8"/>
    <w:rsid w:val="0060505F"/>
    <w:rsid w:val="006052AC"/>
    <w:rsid w:val="00605D05"/>
    <w:rsid w:val="00607620"/>
    <w:rsid w:val="0060776C"/>
    <w:rsid w:val="006103B0"/>
    <w:rsid w:val="006109CD"/>
    <w:rsid w:val="00612694"/>
    <w:rsid w:val="00614130"/>
    <w:rsid w:val="00614DCD"/>
    <w:rsid w:val="00614E4B"/>
    <w:rsid w:val="0061555E"/>
    <w:rsid w:val="00615697"/>
    <w:rsid w:val="006157D8"/>
    <w:rsid w:val="006163E2"/>
    <w:rsid w:val="00617104"/>
    <w:rsid w:val="006200BD"/>
    <w:rsid w:val="0062018F"/>
    <w:rsid w:val="006210DA"/>
    <w:rsid w:val="00621B5C"/>
    <w:rsid w:val="00622205"/>
    <w:rsid w:val="0062224B"/>
    <w:rsid w:val="00622B96"/>
    <w:rsid w:val="00623C67"/>
    <w:rsid w:val="0062533D"/>
    <w:rsid w:val="00625BF4"/>
    <w:rsid w:val="00625E3A"/>
    <w:rsid w:val="00625FA4"/>
    <w:rsid w:val="006260EB"/>
    <w:rsid w:val="006277D9"/>
    <w:rsid w:val="0063203F"/>
    <w:rsid w:val="006325D3"/>
    <w:rsid w:val="0063260D"/>
    <w:rsid w:val="00632FF0"/>
    <w:rsid w:val="00634C7E"/>
    <w:rsid w:val="0063513B"/>
    <w:rsid w:val="006370B6"/>
    <w:rsid w:val="00637547"/>
    <w:rsid w:val="00641014"/>
    <w:rsid w:val="006431C6"/>
    <w:rsid w:val="00643486"/>
    <w:rsid w:val="00644472"/>
    <w:rsid w:val="00645009"/>
    <w:rsid w:val="006465E9"/>
    <w:rsid w:val="00647F04"/>
    <w:rsid w:val="006505FF"/>
    <w:rsid w:val="006511D0"/>
    <w:rsid w:val="0065158C"/>
    <w:rsid w:val="00651830"/>
    <w:rsid w:val="00651C05"/>
    <w:rsid w:val="00653178"/>
    <w:rsid w:val="00653595"/>
    <w:rsid w:val="0065431C"/>
    <w:rsid w:val="00655BF0"/>
    <w:rsid w:val="00656359"/>
    <w:rsid w:val="0065649E"/>
    <w:rsid w:val="0066131D"/>
    <w:rsid w:val="00662F7A"/>
    <w:rsid w:val="00663A9E"/>
    <w:rsid w:val="00665026"/>
    <w:rsid w:val="00666151"/>
    <w:rsid w:val="006676EC"/>
    <w:rsid w:val="00667E37"/>
    <w:rsid w:val="00667FA5"/>
    <w:rsid w:val="0066A686"/>
    <w:rsid w:val="00670917"/>
    <w:rsid w:val="00671482"/>
    <w:rsid w:val="00671D2A"/>
    <w:rsid w:val="006720DD"/>
    <w:rsid w:val="00673C2E"/>
    <w:rsid w:val="00674C34"/>
    <w:rsid w:val="006750A6"/>
    <w:rsid w:val="0067572C"/>
    <w:rsid w:val="00675988"/>
    <w:rsid w:val="00675BAD"/>
    <w:rsid w:val="00682343"/>
    <w:rsid w:val="006824C6"/>
    <w:rsid w:val="00682A27"/>
    <w:rsid w:val="0068381F"/>
    <w:rsid w:val="006845C3"/>
    <w:rsid w:val="00684C18"/>
    <w:rsid w:val="00687158"/>
    <w:rsid w:val="006871A3"/>
    <w:rsid w:val="00687FC7"/>
    <w:rsid w:val="00690BFF"/>
    <w:rsid w:val="00691729"/>
    <w:rsid w:val="006923CB"/>
    <w:rsid w:val="00692981"/>
    <w:rsid w:val="00694EE9"/>
    <w:rsid w:val="00694F4C"/>
    <w:rsid w:val="00695A7C"/>
    <w:rsid w:val="00695C44"/>
    <w:rsid w:val="00695DEF"/>
    <w:rsid w:val="00695FA0"/>
    <w:rsid w:val="006A01B7"/>
    <w:rsid w:val="006A1BE5"/>
    <w:rsid w:val="006A24D7"/>
    <w:rsid w:val="006A2F94"/>
    <w:rsid w:val="006A43EA"/>
    <w:rsid w:val="006A5208"/>
    <w:rsid w:val="006A73E7"/>
    <w:rsid w:val="006A744C"/>
    <w:rsid w:val="006B022D"/>
    <w:rsid w:val="006B076F"/>
    <w:rsid w:val="006B1A7D"/>
    <w:rsid w:val="006B29DD"/>
    <w:rsid w:val="006B2A8C"/>
    <w:rsid w:val="006B57C8"/>
    <w:rsid w:val="006B58D4"/>
    <w:rsid w:val="006B637C"/>
    <w:rsid w:val="006B7604"/>
    <w:rsid w:val="006B7AF7"/>
    <w:rsid w:val="006B7D06"/>
    <w:rsid w:val="006B7F97"/>
    <w:rsid w:val="006C0324"/>
    <w:rsid w:val="006C088C"/>
    <w:rsid w:val="006C0954"/>
    <w:rsid w:val="006C0BBA"/>
    <w:rsid w:val="006C14F6"/>
    <w:rsid w:val="006C226A"/>
    <w:rsid w:val="006C2367"/>
    <w:rsid w:val="006C2C24"/>
    <w:rsid w:val="006C2DC4"/>
    <w:rsid w:val="006C38B3"/>
    <w:rsid w:val="006C3C97"/>
    <w:rsid w:val="006C4665"/>
    <w:rsid w:val="006C68A1"/>
    <w:rsid w:val="006C71F7"/>
    <w:rsid w:val="006C740B"/>
    <w:rsid w:val="006D007A"/>
    <w:rsid w:val="006D1988"/>
    <w:rsid w:val="006D22D7"/>
    <w:rsid w:val="006D2677"/>
    <w:rsid w:val="006D463F"/>
    <w:rsid w:val="006D4787"/>
    <w:rsid w:val="006D485E"/>
    <w:rsid w:val="006D5AE5"/>
    <w:rsid w:val="006D5C31"/>
    <w:rsid w:val="006D7A7F"/>
    <w:rsid w:val="006E010E"/>
    <w:rsid w:val="006E38CB"/>
    <w:rsid w:val="006E4557"/>
    <w:rsid w:val="006E4ADE"/>
    <w:rsid w:val="006E5503"/>
    <w:rsid w:val="006E69BB"/>
    <w:rsid w:val="006F02C7"/>
    <w:rsid w:val="006F0F0A"/>
    <w:rsid w:val="006F104B"/>
    <w:rsid w:val="006F1507"/>
    <w:rsid w:val="006F2559"/>
    <w:rsid w:val="006F3595"/>
    <w:rsid w:val="006F3854"/>
    <w:rsid w:val="006F3C88"/>
    <w:rsid w:val="006F49F6"/>
    <w:rsid w:val="006F51A2"/>
    <w:rsid w:val="006F6528"/>
    <w:rsid w:val="006F69D1"/>
    <w:rsid w:val="006F73D9"/>
    <w:rsid w:val="00701900"/>
    <w:rsid w:val="00710727"/>
    <w:rsid w:val="0071143D"/>
    <w:rsid w:val="00711475"/>
    <w:rsid w:val="00711EE7"/>
    <w:rsid w:val="00712B16"/>
    <w:rsid w:val="007137A0"/>
    <w:rsid w:val="00714017"/>
    <w:rsid w:val="007179B4"/>
    <w:rsid w:val="00717FE8"/>
    <w:rsid w:val="00721D78"/>
    <w:rsid w:val="0072213A"/>
    <w:rsid w:val="00723834"/>
    <w:rsid w:val="00724F94"/>
    <w:rsid w:val="00725AC3"/>
    <w:rsid w:val="007267EC"/>
    <w:rsid w:val="00727DF8"/>
    <w:rsid w:val="00734F99"/>
    <w:rsid w:val="00735AA6"/>
    <w:rsid w:val="00735EEC"/>
    <w:rsid w:val="007365B0"/>
    <w:rsid w:val="00736CD7"/>
    <w:rsid w:val="0073739D"/>
    <w:rsid w:val="007375E7"/>
    <w:rsid w:val="00737630"/>
    <w:rsid w:val="00740A38"/>
    <w:rsid w:val="00740AD7"/>
    <w:rsid w:val="00742A37"/>
    <w:rsid w:val="007446ED"/>
    <w:rsid w:val="00744FDD"/>
    <w:rsid w:val="0074507A"/>
    <w:rsid w:val="00746405"/>
    <w:rsid w:val="00746F76"/>
    <w:rsid w:val="00747C90"/>
    <w:rsid w:val="00747D31"/>
    <w:rsid w:val="00747F67"/>
    <w:rsid w:val="0075144A"/>
    <w:rsid w:val="00751CB7"/>
    <w:rsid w:val="00752C47"/>
    <w:rsid w:val="00752DF7"/>
    <w:rsid w:val="00752F07"/>
    <w:rsid w:val="00754313"/>
    <w:rsid w:val="00754CFC"/>
    <w:rsid w:val="0075583B"/>
    <w:rsid w:val="007561D4"/>
    <w:rsid w:val="007567BF"/>
    <w:rsid w:val="00756FC6"/>
    <w:rsid w:val="007575F0"/>
    <w:rsid w:val="00757713"/>
    <w:rsid w:val="007615D5"/>
    <w:rsid w:val="007625FB"/>
    <w:rsid w:val="00762A38"/>
    <w:rsid w:val="00762CEC"/>
    <w:rsid w:val="00762D77"/>
    <w:rsid w:val="007636CA"/>
    <w:rsid w:val="0076426C"/>
    <w:rsid w:val="00764367"/>
    <w:rsid w:val="007667C0"/>
    <w:rsid w:val="007672F6"/>
    <w:rsid w:val="00771395"/>
    <w:rsid w:val="00771A1F"/>
    <w:rsid w:val="00771AEB"/>
    <w:rsid w:val="00771F15"/>
    <w:rsid w:val="00772CDF"/>
    <w:rsid w:val="00772DD4"/>
    <w:rsid w:val="00773882"/>
    <w:rsid w:val="00775B67"/>
    <w:rsid w:val="00776298"/>
    <w:rsid w:val="007763D6"/>
    <w:rsid w:val="007771CF"/>
    <w:rsid w:val="0077721F"/>
    <w:rsid w:val="0077738A"/>
    <w:rsid w:val="00780676"/>
    <w:rsid w:val="007814DE"/>
    <w:rsid w:val="00781CD2"/>
    <w:rsid w:val="00781E6F"/>
    <w:rsid w:val="0078201B"/>
    <w:rsid w:val="00782672"/>
    <w:rsid w:val="00783343"/>
    <w:rsid w:val="00784653"/>
    <w:rsid w:val="00784E53"/>
    <w:rsid w:val="00785406"/>
    <w:rsid w:val="00785AE5"/>
    <w:rsid w:val="0078620F"/>
    <w:rsid w:val="00787596"/>
    <w:rsid w:val="00787686"/>
    <w:rsid w:val="007879A9"/>
    <w:rsid w:val="00790EB4"/>
    <w:rsid w:val="00794A40"/>
    <w:rsid w:val="00794C74"/>
    <w:rsid w:val="007A0A9D"/>
    <w:rsid w:val="007A1A72"/>
    <w:rsid w:val="007A1F38"/>
    <w:rsid w:val="007A278F"/>
    <w:rsid w:val="007A440E"/>
    <w:rsid w:val="007A480F"/>
    <w:rsid w:val="007A588E"/>
    <w:rsid w:val="007A5BDA"/>
    <w:rsid w:val="007A5F83"/>
    <w:rsid w:val="007A613C"/>
    <w:rsid w:val="007A671D"/>
    <w:rsid w:val="007A7532"/>
    <w:rsid w:val="007A75A6"/>
    <w:rsid w:val="007A761C"/>
    <w:rsid w:val="007A7838"/>
    <w:rsid w:val="007A7889"/>
    <w:rsid w:val="007B03E1"/>
    <w:rsid w:val="007B0DEE"/>
    <w:rsid w:val="007B0E07"/>
    <w:rsid w:val="007B1460"/>
    <w:rsid w:val="007B2FF8"/>
    <w:rsid w:val="007B30BC"/>
    <w:rsid w:val="007B36A4"/>
    <w:rsid w:val="007B3A0F"/>
    <w:rsid w:val="007B42E8"/>
    <w:rsid w:val="007B4D46"/>
    <w:rsid w:val="007B5A52"/>
    <w:rsid w:val="007B627E"/>
    <w:rsid w:val="007B7AFF"/>
    <w:rsid w:val="007C15E8"/>
    <w:rsid w:val="007C1829"/>
    <w:rsid w:val="007C2D92"/>
    <w:rsid w:val="007C32C4"/>
    <w:rsid w:val="007C334D"/>
    <w:rsid w:val="007C3738"/>
    <w:rsid w:val="007C383F"/>
    <w:rsid w:val="007C48CB"/>
    <w:rsid w:val="007C4E10"/>
    <w:rsid w:val="007C62CC"/>
    <w:rsid w:val="007C7544"/>
    <w:rsid w:val="007D1222"/>
    <w:rsid w:val="007D1A4E"/>
    <w:rsid w:val="007D258E"/>
    <w:rsid w:val="007D2E53"/>
    <w:rsid w:val="007D30BF"/>
    <w:rsid w:val="007D3E17"/>
    <w:rsid w:val="007D5638"/>
    <w:rsid w:val="007D67B4"/>
    <w:rsid w:val="007D6A59"/>
    <w:rsid w:val="007D6EA5"/>
    <w:rsid w:val="007D7088"/>
    <w:rsid w:val="007E055B"/>
    <w:rsid w:val="007E0BCC"/>
    <w:rsid w:val="007E0F54"/>
    <w:rsid w:val="007E274C"/>
    <w:rsid w:val="007E3691"/>
    <w:rsid w:val="007E3A71"/>
    <w:rsid w:val="007E3D9C"/>
    <w:rsid w:val="007E5DCD"/>
    <w:rsid w:val="007E6B8A"/>
    <w:rsid w:val="007E6F02"/>
    <w:rsid w:val="007E79E4"/>
    <w:rsid w:val="007E7BD0"/>
    <w:rsid w:val="007F0B29"/>
    <w:rsid w:val="007F0C65"/>
    <w:rsid w:val="007F2E19"/>
    <w:rsid w:val="007F429F"/>
    <w:rsid w:val="007F4645"/>
    <w:rsid w:val="007F4F59"/>
    <w:rsid w:val="007F6D32"/>
    <w:rsid w:val="007F6F0C"/>
    <w:rsid w:val="007F6F6C"/>
    <w:rsid w:val="007F796C"/>
    <w:rsid w:val="008007E7"/>
    <w:rsid w:val="00800CD8"/>
    <w:rsid w:val="00800CF9"/>
    <w:rsid w:val="008012B8"/>
    <w:rsid w:val="0080172D"/>
    <w:rsid w:val="008019FD"/>
    <w:rsid w:val="00801BFF"/>
    <w:rsid w:val="008024AA"/>
    <w:rsid w:val="0080427E"/>
    <w:rsid w:val="00806E6B"/>
    <w:rsid w:val="008078D0"/>
    <w:rsid w:val="00807D4A"/>
    <w:rsid w:val="00807D9F"/>
    <w:rsid w:val="00807EEF"/>
    <w:rsid w:val="00810AB8"/>
    <w:rsid w:val="00811745"/>
    <w:rsid w:val="008122BE"/>
    <w:rsid w:val="00814283"/>
    <w:rsid w:val="00815AA8"/>
    <w:rsid w:val="00815CE4"/>
    <w:rsid w:val="00815DB7"/>
    <w:rsid w:val="00817CE3"/>
    <w:rsid w:val="00820D65"/>
    <w:rsid w:val="008221D6"/>
    <w:rsid w:val="008223A7"/>
    <w:rsid w:val="008230C3"/>
    <w:rsid w:val="00825842"/>
    <w:rsid w:val="00825AE2"/>
    <w:rsid w:val="00831210"/>
    <w:rsid w:val="0083160A"/>
    <w:rsid w:val="00831948"/>
    <w:rsid w:val="00832A17"/>
    <w:rsid w:val="00832DDD"/>
    <w:rsid w:val="00834797"/>
    <w:rsid w:val="00834FDB"/>
    <w:rsid w:val="00836E08"/>
    <w:rsid w:val="0083774B"/>
    <w:rsid w:val="00837D48"/>
    <w:rsid w:val="00841CE4"/>
    <w:rsid w:val="00843883"/>
    <w:rsid w:val="008442BE"/>
    <w:rsid w:val="00844318"/>
    <w:rsid w:val="00844425"/>
    <w:rsid w:val="00852E27"/>
    <w:rsid w:val="00853373"/>
    <w:rsid w:val="00853CED"/>
    <w:rsid w:val="00854D4B"/>
    <w:rsid w:val="00856909"/>
    <w:rsid w:val="00857768"/>
    <w:rsid w:val="00860532"/>
    <w:rsid w:val="008617F1"/>
    <w:rsid w:val="00861E2F"/>
    <w:rsid w:val="00862830"/>
    <w:rsid w:val="008634AD"/>
    <w:rsid w:val="008645D1"/>
    <w:rsid w:val="00864F57"/>
    <w:rsid w:val="00865124"/>
    <w:rsid w:val="00865217"/>
    <w:rsid w:val="00865735"/>
    <w:rsid w:val="00865AED"/>
    <w:rsid w:val="008661CA"/>
    <w:rsid w:val="00867D7F"/>
    <w:rsid w:val="00870CA4"/>
    <w:rsid w:val="00870D35"/>
    <w:rsid w:val="0087132A"/>
    <w:rsid w:val="00871BC0"/>
    <w:rsid w:val="00872FEF"/>
    <w:rsid w:val="00874C7F"/>
    <w:rsid w:val="0087597D"/>
    <w:rsid w:val="00876017"/>
    <w:rsid w:val="008806A6"/>
    <w:rsid w:val="00880E02"/>
    <w:rsid w:val="00880E7E"/>
    <w:rsid w:val="008835F3"/>
    <w:rsid w:val="00885DAE"/>
    <w:rsid w:val="00886A9B"/>
    <w:rsid w:val="00890E77"/>
    <w:rsid w:val="008913A5"/>
    <w:rsid w:val="0089200E"/>
    <w:rsid w:val="00892450"/>
    <w:rsid w:val="00894769"/>
    <w:rsid w:val="00895118"/>
    <w:rsid w:val="00895A88"/>
    <w:rsid w:val="00895ECE"/>
    <w:rsid w:val="008965A7"/>
    <w:rsid w:val="00897E0A"/>
    <w:rsid w:val="008A2FAC"/>
    <w:rsid w:val="008A42C1"/>
    <w:rsid w:val="008A51C2"/>
    <w:rsid w:val="008A6E02"/>
    <w:rsid w:val="008A7AB4"/>
    <w:rsid w:val="008B023B"/>
    <w:rsid w:val="008B1329"/>
    <w:rsid w:val="008B2295"/>
    <w:rsid w:val="008B2C43"/>
    <w:rsid w:val="008B300B"/>
    <w:rsid w:val="008B33CF"/>
    <w:rsid w:val="008B540F"/>
    <w:rsid w:val="008B7508"/>
    <w:rsid w:val="008B78D0"/>
    <w:rsid w:val="008C2EE4"/>
    <w:rsid w:val="008C345D"/>
    <w:rsid w:val="008C4691"/>
    <w:rsid w:val="008C50D9"/>
    <w:rsid w:val="008C63D3"/>
    <w:rsid w:val="008C6EBF"/>
    <w:rsid w:val="008C7768"/>
    <w:rsid w:val="008C7857"/>
    <w:rsid w:val="008C7A78"/>
    <w:rsid w:val="008D0803"/>
    <w:rsid w:val="008D1059"/>
    <w:rsid w:val="008D250C"/>
    <w:rsid w:val="008D2BB1"/>
    <w:rsid w:val="008D2F05"/>
    <w:rsid w:val="008D4622"/>
    <w:rsid w:val="008D4B88"/>
    <w:rsid w:val="008D4DEC"/>
    <w:rsid w:val="008D562F"/>
    <w:rsid w:val="008D61BD"/>
    <w:rsid w:val="008D749C"/>
    <w:rsid w:val="008E02EC"/>
    <w:rsid w:val="008E41CD"/>
    <w:rsid w:val="008F19DB"/>
    <w:rsid w:val="008F37D1"/>
    <w:rsid w:val="008F3BE1"/>
    <w:rsid w:val="008F4274"/>
    <w:rsid w:val="008F4C45"/>
    <w:rsid w:val="008F66E0"/>
    <w:rsid w:val="008F75C6"/>
    <w:rsid w:val="009008AE"/>
    <w:rsid w:val="009024CF"/>
    <w:rsid w:val="00903008"/>
    <w:rsid w:val="00903B2D"/>
    <w:rsid w:val="00905648"/>
    <w:rsid w:val="0090640D"/>
    <w:rsid w:val="00906CC6"/>
    <w:rsid w:val="0091108E"/>
    <w:rsid w:val="00913F29"/>
    <w:rsid w:val="009146E7"/>
    <w:rsid w:val="00914B5B"/>
    <w:rsid w:val="0091580D"/>
    <w:rsid w:val="009163CA"/>
    <w:rsid w:val="00917915"/>
    <w:rsid w:val="00922E35"/>
    <w:rsid w:val="00923819"/>
    <w:rsid w:val="00923E3E"/>
    <w:rsid w:val="00924541"/>
    <w:rsid w:val="0092467D"/>
    <w:rsid w:val="00925973"/>
    <w:rsid w:val="00926A15"/>
    <w:rsid w:val="00926DF6"/>
    <w:rsid w:val="00930659"/>
    <w:rsid w:val="0093311C"/>
    <w:rsid w:val="00933AAB"/>
    <w:rsid w:val="00934EE7"/>
    <w:rsid w:val="0093572B"/>
    <w:rsid w:val="009371BD"/>
    <w:rsid w:val="00937ACD"/>
    <w:rsid w:val="00937E94"/>
    <w:rsid w:val="0094017F"/>
    <w:rsid w:val="009415C5"/>
    <w:rsid w:val="00941AA7"/>
    <w:rsid w:val="009422A5"/>
    <w:rsid w:val="0094340A"/>
    <w:rsid w:val="009444CB"/>
    <w:rsid w:val="009447AA"/>
    <w:rsid w:val="009453A5"/>
    <w:rsid w:val="0094586A"/>
    <w:rsid w:val="009459F7"/>
    <w:rsid w:val="009474E0"/>
    <w:rsid w:val="00947792"/>
    <w:rsid w:val="00950E77"/>
    <w:rsid w:val="00951486"/>
    <w:rsid w:val="00951731"/>
    <w:rsid w:val="009518B6"/>
    <w:rsid w:val="00953B16"/>
    <w:rsid w:val="009559DC"/>
    <w:rsid w:val="00957F34"/>
    <w:rsid w:val="00961602"/>
    <w:rsid w:val="00961E45"/>
    <w:rsid w:val="00963E86"/>
    <w:rsid w:val="00964DAF"/>
    <w:rsid w:val="00966EB6"/>
    <w:rsid w:val="009700B8"/>
    <w:rsid w:val="009706E8"/>
    <w:rsid w:val="0097143B"/>
    <w:rsid w:val="0097229B"/>
    <w:rsid w:val="00972BC8"/>
    <w:rsid w:val="0097380C"/>
    <w:rsid w:val="0098025A"/>
    <w:rsid w:val="00980B5B"/>
    <w:rsid w:val="00982D13"/>
    <w:rsid w:val="00983BFF"/>
    <w:rsid w:val="0098445E"/>
    <w:rsid w:val="00986374"/>
    <w:rsid w:val="009863ED"/>
    <w:rsid w:val="009876B4"/>
    <w:rsid w:val="0099089B"/>
    <w:rsid w:val="00991135"/>
    <w:rsid w:val="009912CF"/>
    <w:rsid w:val="00991EF4"/>
    <w:rsid w:val="009922E1"/>
    <w:rsid w:val="0099307D"/>
    <w:rsid w:val="009937DC"/>
    <w:rsid w:val="00994777"/>
    <w:rsid w:val="00995E38"/>
    <w:rsid w:val="00997471"/>
    <w:rsid w:val="009A025D"/>
    <w:rsid w:val="009A14C9"/>
    <w:rsid w:val="009A1AA7"/>
    <w:rsid w:val="009A2197"/>
    <w:rsid w:val="009A3043"/>
    <w:rsid w:val="009A384B"/>
    <w:rsid w:val="009A3988"/>
    <w:rsid w:val="009A7889"/>
    <w:rsid w:val="009B00F8"/>
    <w:rsid w:val="009B0AD1"/>
    <w:rsid w:val="009B3054"/>
    <w:rsid w:val="009B3888"/>
    <w:rsid w:val="009B3A5E"/>
    <w:rsid w:val="009B4C2E"/>
    <w:rsid w:val="009B4C74"/>
    <w:rsid w:val="009B624C"/>
    <w:rsid w:val="009B6966"/>
    <w:rsid w:val="009B6C62"/>
    <w:rsid w:val="009B7A69"/>
    <w:rsid w:val="009C053D"/>
    <w:rsid w:val="009C0D1D"/>
    <w:rsid w:val="009C1488"/>
    <w:rsid w:val="009C212D"/>
    <w:rsid w:val="009C3121"/>
    <w:rsid w:val="009C4040"/>
    <w:rsid w:val="009C4678"/>
    <w:rsid w:val="009C4698"/>
    <w:rsid w:val="009C46F2"/>
    <w:rsid w:val="009C5D1F"/>
    <w:rsid w:val="009C66AF"/>
    <w:rsid w:val="009C6DB0"/>
    <w:rsid w:val="009C6FF1"/>
    <w:rsid w:val="009C7612"/>
    <w:rsid w:val="009C7DA5"/>
    <w:rsid w:val="009D0D47"/>
    <w:rsid w:val="009D10D5"/>
    <w:rsid w:val="009D1AF9"/>
    <w:rsid w:val="009D4110"/>
    <w:rsid w:val="009D7DC7"/>
    <w:rsid w:val="009D7FF7"/>
    <w:rsid w:val="009E31A0"/>
    <w:rsid w:val="009E400F"/>
    <w:rsid w:val="009E539A"/>
    <w:rsid w:val="009E5885"/>
    <w:rsid w:val="009E5D7D"/>
    <w:rsid w:val="009E738D"/>
    <w:rsid w:val="009E7B81"/>
    <w:rsid w:val="009F033A"/>
    <w:rsid w:val="009F08B1"/>
    <w:rsid w:val="009F0D84"/>
    <w:rsid w:val="009F2274"/>
    <w:rsid w:val="009F2C03"/>
    <w:rsid w:val="009F33CB"/>
    <w:rsid w:val="009F341C"/>
    <w:rsid w:val="009F3601"/>
    <w:rsid w:val="009F4498"/>
    <w:rsid w:val="009F4D6D"/>
    <w:rsid w:val="009F4E06"/>
    <w:rsid w:val="009F5275"/>
    <w:rsid w:val="009F5EF2"/>
    <w:rsid w:val="009F636A"/>
    <w:rsid w:val="009F6869"/>
    <w:rsid w:val="009F7AAD"/>
    <w:rsid w:val="00A006BB"/>
    <w:rsid w:val="00A015A2"/>
    <w:rsid w:val="00A0209D"/>
    <w:rsid w:val="00A03F9E"/>
    <w:rsid w:val="00A0540D"/>
    <w:rsid w:val="00A05B37"/>
    <w:rsid w:val="00A06A9C"/>
    <w:rsid w:val="00A1068C"/>
    <w:rsid w:val="00A10FC0"/>
    <w:rsid w:val="00A12E2C"/>
    <w:rsid w:val="00A13887"/>
    <w:rsid w:val="00A13E30"/>
    <w:rsid w:val="00A16DAB"/>
    <w:rsid w:val="00A20CFF"/>
    <w:rsid w:val="00A213BB"/>
    <w:rsid w:val="00A219FE"/>
    <w:rsid w:val="00A21C2A"/>
    <w:rsid w:val="00A21C78"/>
    <w:rsid w:val="00A23377"/>
    <w:rsid w:val="00A24800"/>
    <w:rsid w:val="00A248F9"/>
    <w:rsid w:val="00A2561D"/>
    <w:rsid w:val="00A269CB"/>
    <w:rsid w:val="00A26C6F"/>
    <w:rsid w:val="00A26E10"/>
    <w:rsid w:val="00A27A8D"/>
    <w:rsid w:val="00A317D2"/>
    <w:rsid w:val="00A32B26"/>
    <w:rsid w:val="00A35229"/>
    <w:rsid w:val="00A3676C"/>
    <w:rsid w:val="00A41708"/>
    <w:rsid w:val="00A41833"/>
    <w:rsid w:val="00A428A2"/>
    <w:rsid w:val="00A4293B"/>
    <w:rsid w:val="00A42954"/>
    <w:rsid w:val="00A42EBA"/>
    <w:rsid w:val="00A4379F"/>
    <w:rsid w:val="00A440B0"/>
    <w:rsid w:val="00A442A6"/>
    <w:rsid w:val="00A45979"/>
    <w:rsid w:val="00A45A74"/>
    <w:rsid w:val="00A47D97"/>
    <w:rsid w:val="00A502B6"/>
    <w:rsid w:val="00A50B9D"/>
    <w:rsid w:val="00A51028"/>
    <w:rsid w:val="00A5181F"/>
    <w:rsid w:val="00A55172"/>
    <w:rsid w:val="00A554FE"/>
    <w:rsid w:val="00A563B9"/>
    <w:rsid w:val="00A56F8E"/>
    <w:rsid w:val="00A609FD"/>
    <w:rsid w:val="00A610F7"/>
    <w:rsid w:val="00A617DE"/>
    <w:rsid w:val="00A61CF0"/>
    <w:rsid w:val="00A6215C"/>
    <w:rsid w:val="00A6271C"/>
    <w:rsid w:val="00A64233"/>
    <w:rsid w:val="00A64CAF"/>
    <w:rsid w:val="00A65861"/>
    <w:rsid w:val="00A736F1"/>
    <w:rsid w:val="00A75ADF"/>
    <w:rsid w:val="00A76747"/>
    <w:rsid w:val="00A76C5B"/>
    <w:rsid w:val="00A77866"/>
    <w:rsid w:val="00A82C48"/>
    <w:rsid w:val="00A82FDD"/>
    <w:rsid w:val="00A83FEA"/>
    <w:rsid w:val="00A8512B"/>
    <w:rsid w:val="00A8643A"/>
    <w:rsid w:val="00A8690C"/>
    <w:rsid w:val="00A878B3"/>
    <w:rsid w:val="00A87CB7"/>
    <w:rsid w:val="00A9011D"/>
    <w:rsid w:val="00A919C8"/>
    <w:rsid w:val="00A91C7A"/>
    <w:rsid w:val="00A96249"/>
    <w:rsid w:val="00A97DD4"/>
    <w:rsid w:val="00AA1DFE"/>
    <w:rsid w:val="00AA4025"/>
    <w:rsid w:val="00AA4625"/>
    <w:rsid w:val="00AA4B9B"/>
    <w:rsid w:val="00AA52BB"/>
    <w:rsid w:val="00AA6B69"/>
    <w:rsid w:val="00AA7549"/>
    <w:rsid w:val="00AA7D71"/>
    <w:rsid w:val="00AB0A13"/>
    <w:rsid w:val="00AB1438"/>
    <w:rsid w:val="00AB1978"/>
    <w:rsid w:val="00AB1A73"/>
    <w:rsid w:val="00AB2AB5"/>
    <w:rsid w:val="00AB2BAB"/>
    <w:rsid w:val="00AB33A4"/>
    <w:rsid w:val="00AB49D0"/>
    <w:rsid w:val="00AB4DDF"/>
    <w:rsid w:val="00AB6436"/>
    <w:rsid w:val="00AC07CC"/>
    <w:rsid w:val="00AC2DCC"/>
    <w:rsid w:val="00AC38BC"/>
    <w:rsid w:val="00AC4713"/>
    <w:rsid w:val="00AC4BFB"/>
    <w:rsid w:val="00AC514D"/>
    <w:rsid w:val="00AC62CD"/>
    <w:rsid w:val="00AC6319"/>
    <w:rsid w:val="00AC6680"/>
    <w:rsid w:val="00AC67F5"/>
    <w:rsid w:val="00AC7068"/>
    <w:rsid w:val="00AD0121"/>
    <w:rsid w:val="00AD1503"/>
    <w:rsid w:val="00AD166E"/>
    <w:rsid w:val="00AD16A5"/>
    <w:rsid w:val="00AD1A05"/>
    <w:rsid w:val="00AD2725"/>
    <w:rsid w:val="00AD29D4"/>
    <w:rsid w:val="00AD3010"/>
    <w:rsid w:val="00AD3176"/>
    <w:rsid w:val="00AD3E9B"/>
    <w:rsid w:val="00AD5CE2"/>
    <w:rsid w:val="00AD5D01"/>
    <w:rsid w:val="00AD67AF"/>
    <w:rsid w:val="00AD6EF7"/>
    <w:rsid w:val="00AE1759"/>
    <w:rsid w:val="00AE2313"/>
    <w:rsid w:val="00AE2597"/>
    <w:rsid w:val="00AE3E73"/>
    <w:rsid w:val="00AE4A1D"/>
    <w:rsid w:val="00AE5205"/>
    <w:rsid w:val="00AE5667"/>
    <w:rsid w:val="00AE5791"/>
    <w:rsid w:val="00AE5A86"/>
    <w:rsid w:val="00AE5F89"/>
    <w:rsid w:val="00AF0AFC"/>
    <w:rsid w:val="00AF1E14"/>
    <w:rsid w:val="00AF2890"/>
    <w:rsid w:val="00AF4181"/>
    <w:rsid w:val="00AF45E4"/>
    <w:rsid w:val="00AF46E3"/>
    <w:rsid w:val="00AF5ABA"/>
    <w:rsid w:val="00AF670A"/>
    <w:rsid w:val="00AF734A"/>
    <w:rsid w:val="00AF781E"/>
    <w:rsid w:val="00B027AE"/>
    <w:rsid w:val="00B03359"/>
    <w:rsid w:val="00B03825"/>
    <w:rsid w:val="00B03A03"/>
    <w:rsid w:val="00B047FE"/>
    <w:rsid w:val="00B05228"/>
    <w:rsid w:val="00B06B43"/>
    <w:rsid w:val="00B06FA2"/>
    <w:rsid w:val="00B11FBF"/>
    <w:rsid w:val="00B124CF"/>
    <w:rsid w:val="00B12FB0"/>
    <w:rsid w:val="00B13EF2"/>
    <w:rsid w:val="00B13F98"/>
    <w:rsid w:val="00B1594A"/>
    <w:rsid w:val="00B16BC3"/>
    <w:rsid w:val="00B1793B"/>
    <w:rsid w:val="00B20040"/>
    <w:rsid w:val="00B207CB"/>
    <w:rsid w:val="00B20E6A"/>
    <w:rsid w:val="00B21555"/>
    <w:rsid w:val="00B218B1"/>
    <w:rsid w:val="00B218FE"/>
    <w:rsid w:val="00B21E6F"/>
    <w:rsid w:val="00B2239D"/>
    <w:rsid w:val="00B232E2"/>
    <w:rsid w:val="00B235EE"/>
    <w:rsid w:val="00B23AE1"/>
    <w:rsid w:val="00B24229"/>
    <w:rsid w:val="00B25F0C"/>
    <w:rsid w:val="00B26A30"/>
    <w:rsid w:val="00B2739F"/>
    <w:rsid w:val="00B279A8"/>
    <w:rsid w:val="00B27B5A"/>
    <w:rsid w:val="00B30098"/>
    <w:rsid w:val="00B30346"/>
    <w:rsid w:val="00B30832"/>
    <w:rsid w:val="00B30941"/>
    <w:rsid w:val="00B31DB2"/>
    <w:rsid w:val="00B31F52"/>
    <w:rsid w:val="00B32119"/>
    <w:rsid w:val="00B322CE"/>
    <w:rsid w:val="00B32ABA"/>
    <w:rsid w:val="00B33FE6"/>
    <w:rsid w:val="00B356BB"/>
    <w:rsid w:val="00B3633C"/>
    <w:rsid w:val="00B36D10"/>
    <w:rsid w:val="00B37D0D"/>
    <w:rsid w:val="00B41A62"/>
    <w:rsid w:val="00B4286F"/>
    <w:rsid w:val="00B42B7E"/>
    <w:rsid w:val="00B45599"/>
    <w:rsid w:val="00B45619"/>
    <w:rsid w:val="00B45CF9"/>
    <w:rsid w:val="00B46EA4"/>
    <w:rsid w:val="00B51581"/>
    <w:rsid w:val="00B51E14"/>
    <w:rsid w:val="00B52E19"/>
    <w:rsid w:val="00B53F51"/>
    <w:rsid w:val="00B56244"/>
    <w:rsid w:val="00B5653A"/>
    <w:rsid w:val="00B575DB"/>
    <w:rsid w:val="00B57666"/>
    <w:rsid w:val="00B57EDD"/>
    <w:rsid w:val="00B622C8"/>
    <w:rsid w:val="00B627DF"/>
    <w:rsid w:val="00B64A42"/>
    <w:rsid w:val="00B64E6B"/>
    <w:rsid w:val="00B6540C"/>
    <w:rsid w:val="00B70897"/>
    <w:rsid w:val="00B72E76"/>
    <w:rsid w:val="00B74AD6"/>
    <w:rsid w:val="00B767CC"/>
    <w:rsid w:val="00B77FA1"/>
    <w:rsid w:val="00B8079E"/>
    <w:rsid w:val="00B81491"/>
    <w:rsid w:val="00B81E82"/>
    <w:rsid w:val="00B839DC"/>
    <w:rsid w:val="00B8498F"/>
    <w:rsid w:val="00B853F4"/>
    <w:rsid w:val="00B857C2"/>
    <w:rsid w:val="00B87E97"/>
    <w:rsid w:val="00B92779"/>
    <w:rsid w:val="00B93276"/>
    <w:rsid w:val="00B93554"/>
    <w:rsid w:val="00B93E18"/>
    <w:rsid w:val="00B9520C"/>
    <w:rsid w:val="00B9662A"/>
    <w:rsid w:val="00B967A9"/>
    <w:rsid w:val="00B96D44"/>
    <w:rsid w:val="00B974D8"/>
    <w:rsid w:val="00BA0E12"/>
    <w:rsid w:val="00BA0E16"/>
    <w:rsid w:val="00BA22EB"/>
    <w:rsid w:val="00BA24F4"/>
    <w:rsid w:val="00BA413E"/>
    <w:rsid w:val="00BA6F58"/>
    <w:rsid w:val="00BA7586"/>
    <w:rsid w:val="00BB10DF"/>
    <w:rsid w:val="00BB187A"/>
    <w:rsid w:val="00BB1A33"/>
    <w:rsid w:val="00BB204A"/>
    <w:rsid w:val="00BB2631"/>
    <w:rsid w:val="00BB32C1"/>
    <w:rsid w:val="00BB3FA0"/>
    <w:rsid w:val="00BB5871"/>
    <w:rsid w:val="00BB5BC5"/>
    <w:rsid w:val="00BB793A"/>
    <w:rsid w:val="00BB7F35"/>
    <w:rsid w:val="00BC05A8"/>
    <w:rsid w:val="00BC20F4"/>
    <w:rsid w:val="00BC2CBE"/>
    <w:rsid w:val="00BC3E9D"/>
    <w:rsid w:val="00BC462E"/>
    <w:rsid w:val="00BC46C5"/>
    <w:rsid w:val="00BC479B"/>
    <w:rsid w:val="00BC5016"/>
    <w:rsid w:val="00BC7CD6"/>
    <w:rsid w:val="00BD3B61"/>
    <w:rsid w:val="00BD49A9"/>
    <w:rsid w:val="00BD4F8C"/>
    <w:rsid w:val="00BD5AD2"/>
    <w:rsid w:val="00BD644D"/>
    <w:rsid w:val="00BE1912"/>
    <w:rsid w:val="00BE1A1B"/>
    <w:rsid w:val="00BE27C9"/>
    <w:rsid w:val="00BE51BC"/>
    <w:rsid w:val="00BE578A"/>
    <w:rsid w:val="00BE6944"/>
    <w:rsid w:val="00BE6FE2"/>
    <w:rsid w:val="00BE7938"/>
    <w:rsid w:val="00BF02A0"/>
    <w:rsid w:val="00BF103B"/>
    <w:rsid w:val="00BF1D9E"/>
    <w:rsid w:val="00BF25AD"/>
    <w:rsid w:val="00BF34B0"/>
    <w:rsid w:val="00BF37DC"/>
    <w:rsid w:val="00BF5F79"/>
    <w:rsid w:val="00BF64D3"/>
    <w:rsid w:val="00BF74C1"/>
    <w:rsid w:val="00BF752D"/>
    <w:rsid w:val="00C00A01"/>
    <w:rsid w:val="00C00C4F"/>
    <w:rsid w:val="00C01171"/>
    <w:rsid w:val="00C01756"/>
    <w:rsid w:val="00C01B4E"/>
    <w:rsid w:val="00C02DFF"/>
    <w:rsid w:val="00C046DD"/>
    <w:rsid w:val="00C06976"/>
    <w:rsid w:val="00C06AC0"/>
    <w:rsid w:val="00C11060"/>
    <w:rsid w:val="00C117CC"/>
    <w:rsid w:val="00C11978"/>
    <w:rsid w:val="00C11980"/>
    <w:rsid w:val="00C14B3C"/>
    <w:rsid w:val="00C16758"/>
    <w:rsid w:val="00C16E38"/>
    <w:rsid w:val="00C1746F"/>
    <w:rsid w:val="00C17FEA"/>
    <w:rsid w:val="00C20DB9"/>
    <w:rsid w:val="00C2359A"/>
    <w:rsid w:val="00C23CF0"/>
    <w:rsid w:val="00C24A35"/>
    <w:rsid w:val="00C271B5"/>
    <w:rsid w:val="00C27878"/>
    <w:rsid w:val="00C278F5"/>
    <w:rsid w:val="00C30830"/>
    <w:rsid w:val="00C309D9"/>
    <w:rsid w:val="00C34FFF"/>
    <w:rsid w:val="00C358F1"/>
    <w:rsid w:val="00C366E1"/>
    <w:rsid w:val="00C3682D"/>
    <w:rsid w:val="00C40B3E"/>
    <w:rsid w:val="00C40E66"/>
    <w:rsid w:val="00C43210"/>
    <w:rsid w:val="00C44317"/>
    <w:rsid w:val="00C45115"/>
    <w:rsid w:val="00C456F7"/>
    <w:rsid w:val="00C46D85"/>
    <w:rsid w:val="00C46E7E"/>
    <w:rsid w:val="00C4715E"/>
    <w:rsid w:val="00C5106C"/>
    <w:rsid w:val="00C52D83"/>
    <w:rsid w:val="00C538CE"/>
    <w:rsid w:val="00C54FB1"/>
    <w:rsid w:val="00C55465"/>
    <w:rsid w:val="00C55636"/>
    <w:rsid w:val="00C57431"/>
    <w:rsid w:val="00C60693"/>
    <w:rsid w:val="00C619E9"/>
    <w:rsid w:val="00C61A02"/>
    <w:rsid w:val="00C62332"/>
    <w:rsid w:val="00C62819"/>
    <w:rsid w:val="00C63161"/>
    <w:rsid w:val="00C65E21"/>
    <w:rsid w:val="00C66906"/>
    <w:rsid w:val="00C66AEE"/>
    <w:rsid w:val="00C66B10"/>
    <w:rsid w:val="00C6764C"/>
    <w:rsid w:val="00C70189"/>
    <w:rsid w:val="00C70553"/>
    <w:rsid w:val="00C70AD2"/>
    <w:rsid w:val="00C70C8E"/>
    <w:rsid w:val="00C70FDF"/>
    <w:rsid w:val="00C71125"/>
    <w:rsid w:val="00C71766"/>
    <w:rsid w:val="00C72CFC"/>
    <w:rsid w:val="00C72FD6"/>
    <w:rsid w:val="00C74190"/>
    <w:rsid w:val="00C74EAD"/>
    <w:rsid w:val="00C750BD"/>
    <w:rsid w:val="00C758F7"/>
    <w:rsid w:val="00C75EDB"/>
    <w:rsid w:val="00C75EEF"/>
    <w:rsid w:val="00C800C1"/>
    <w:rsid w:val="00C80AE6"/>
    <w:rsid w:val="00C82192"/>
    <w:rsid w:val="00C82510"/>
    <w:rsid w:val="00C84551"/>
    <w:rsid w:val="00C87641"/>
    <w:rsid w:val="00C8773B"/>
    <w:rsid w:val="00C87CE0"/>
    <w:rsid w:val="00C906CF"/>
    <w:rsid w:val="00C90B4E"/>
    <w:rsid w:val="00C922C0"/>
    <w:rsid w:val="00C93832"/>
    <w:rsid w:val="00C93E13"/>
    <w:rsid w:val="00C94507"/>
    <w:rsid w:val="00C94605"/>
    <w:rsid w:val="00C946C0"/>
    <w:rsid w:val="00C95617"/>
    <w:rsid w:val="00C97065"/>
    <w:rsid w:val="00C9735F"/>
    <w:rsid w:val="00C97DE8"/>
    <w:rsid w:val="00CA22D3"/>
    <w:rsid w:val="00CA22FD"/>
    <w:rsid w:val="00CA2665"/>
    <w:rsid w:val="00CA2D3B"/>
    <w:rsid w:val="00CA3001"/>
    <w:rsid w:val="00CA378E"/>
    <w:rsid w:val="00CA4BE9"/>
    <w:rsid w:val="00CA4F9D"/>
    <w:rsid w:val="00CA5569"/>
    <w:rsid w:val="00CA58C7"/>
    <w:rsid w:val="00CA60DC"/>
    <w:rsid w:val="00CA6217"/>
    <w:rsid w:val="00CA62C9"/>
    <w:rsid w:val="00CA7067"/>
    <w:rsid w:val="00CB02F3"/>
    <w:rsid w:val="00CB0495"/>
    <w:rsid w:val="00CB070A"/>
    <w:rsid w:val="00CB1695"/>
    <w:rsid w:val="00CB1C37"/>
    <w:rsid w:val="00CB2418"/>
    <w:rsid w:val="00CB24B7"/>
    <w:rsid w:val="00CB2CFF"/>
    <w:rsid w:val="00CB753F"/>
    <w:rsid w:val="00CB78C1"/>
    <w:rsid w:val="00CB7C12"/>
    <w:rsid w:val="00CC0F90"/>
    <w:rsid w:val="00CC1145"/>
    <w:rsid w:val="00CC1EE1"/>
    <w:rsid w:val="00CC263C"/>
    <w:rsid w:val="00CC2993"/>
    <w:rsid w:val="00CC33E5"/>
    <w:rsid w:val="00CC5518"/>
    <w:rsid w:val="00CC5651"/>
    <w:rsid w:val="00CC63D3"/>
    <w:rsid w:val="00CC6727"/>
    <w:rsid w:val="00CC7C26"/>
    <w:rsid w:val="00CD03EB"/>
    <w:rsid w:val="00CD0C63"/>
    <w:rsid w:val="00CD0FA8"/>
    <w:rsid w:val="00CD189D"/>
    <w:rsid w:val="00CD3DA3"/>
    <w:rsid w:val="00CD435B"/>
    <w:rsid w:val="00CD43A2"/>
    <w:rsid w:val="00CD4F0C"/>
    <w:rsid w:val="00CD4F72"/>
    <w:rsid w:val="00CD5157"/>
    <w:rsid w:val="00CD657B"/>
    <w:rsid w:val="00CD76AB"/>
    <w:rsid w:val="00CD7971"/>
    <w:rsid w:val="00CE1234"/>
    <w:rsid w:val="00CE228A"/>
    <w:rsid w:val="00CE5104"/>
    <w:rsid w:val="00CE57D1"/>
    <w:rsid w:val="00CE5CB5"/>
    <w:rsid w:val="00CF0552"/>
    <w:rsid w:val="00CF0EEA"/>
    <w:rsid w:val="00CF2A91"/>
    <w:rsid w:val="00CF58EC"/>
    <w:rsid w:val="00D00533"/>
    <w:rsid w:val="00D005F6"/>
    <w:rsid w:val="00D013D0"/>
    <w:rsid w:val="00D01D3C"/>
    <w:rsid w:val="00D029F2"/>
    <w:rsid w:val="00D041EC"/>
    <w:rsid w:val="00D04416"/>
    <w:rsid w:val="00D05AE5"/>
    <w:rsid w:val="00D05D68"/>
    <w:rsid w:val="00D06B91"/>
    <w:rsid w:val="00D12072"/>
    <w:rsid w:val="00D12EE6"/>
    <w:rsid w:val="00D140AA"/>
    <w:rsid w:val="00D144E7"/>
    <w:rsid w:val="00D148D9"/>
    <w:rsid w:val="00D14B89"/>
    <w:rsid w:val="00D1554D"/>
    <w:rsid w:val="00D15572"/>
    <w:rsid w:val="00D15ACD"/>
    <w:rsid w:val="00D16807"/>
    <w:rsid w:val="00D16E4F"/>
    <w:rsid w:val="00D1761B"/>
    <w:rsid w:val="00D17653"/>
    <w:rsid w:val="00D17A04"/>
    <w:rsid w:val="00D17A0B"/>
    <w:rsid w:val="00D17F1E"/>
    <w:rsid w:val="00D20FEC"/>
    <w:rsid w:val="00D23B71"/>
    <w:rsid w:val="00D2413B"/>
    <w:rsid w:val="00D24DAE"/>
    <w:rsid w:val="00D25EDD"/>
    <w:rsid w:val="00D273AD"/>
    <w:rsid w:val="00D273E0"/>
    <w:rsid w:val="00D2771E"/>
    <w:rsid w:val="00D305FB"/>
    <w:rsid w:val="00D3132E"/>
    <w:rsid w:val="00D3164C"/>
    <w:rsid w:val="00D325A6"/>
    <w:rsid w:val="00D33BBB"/>
    <w:rsid w:val="00D34091"/>
    <w:rsid w:val="00D34CAC"/>
    <w:rsid w:val="00D3509E"/>
    <w:rsid w:val="00D363C2"/>
    <w:rsid w:val="00D36CAA"/>
    <w:rsid w:val="00D3758F"/>
    <w:rsid w:val="00D40721"/>
    <w:rsid w:val="00D40752"/>
    <w:rsid w:val="00D42462"/>
    <w:rsid w:val="00D43DA5"/>
    <w:rsid w:val="00D43F11"/>
    <w:rsid w:val="00D44C71"/>
    <w:rsid w:val="00D4583F"/>
    <w:rsid w:val="00D47EAC"/>
    <w:rsid w:val="00D523B2"/>
    <w:rsid w:val="00D52575"/>
    <w:rsid w:val="00D52DA9"/>
    <w:rsid w:val="00D53517"/>
    <w:rsid w:val="00D5374A"/>
    <w:rsid w:val="00D55519"/>
    <w:rsid w:val="00D563F5"/>
    <w:rsid w:val="00D577B3"/>
    <w:rsid w:val="00D5799C"/>
    <w:rsid w:val="00D57B16"/>
    <w:rsid w:val="00D57B94"/>
    <w:rsid w:val="00D60A11"/>
    <w:rsid w:val="00D62DA6"/>
    <w:rsid w:val="00D633C2"/>
    <w:rsid w:val="00D63503"/>
    <w:rsid w:val="00D64358"/>
    <w:rsid w:val="00D64906"/>
    <w:rsid w:val="00D65FDC"/>
    <w:rsid w:val="00D673A4"/>
    <w:rsid w:val="00D67868"/>
    <w:rsid w:val="00D71F98"/>
    <w:rsid w:val="00D73403"/>
    <w:rsid w:val="00D74850"/>
    <w:rsid w:val="00D74EC4"/>
    <w:rsid w:val="00D75E9F"/>
    <w:rsid w:val="00D80E56"/>
    <w:rsid w:val="00D80F2E"/>
    <w:rsid w:val="00D82EAC"/>
    <w:rsid w:val="00D839BE"/>
    <w:rsid w:val="00D84167"/>
    <w:rsid w:val="00D85F80"/>
    <w:rsid w:val="00D8618E"/>
    <w:rsid w:val="00D8753A"/>
    <w:rsid w:val="00D90E78"/>
    <w:rsid w:val="00D90EC5"/>
    <w:rsid w:val="00D91E18"/>
    <w:rsid w:val="00D941F4"/>
    <w:rsid w:val="00D96E3A"/>
    <w:rsid w:val="00D97AD9"/>
    <w:rsid w:val="00D97DA6"/>
    <w:rsid w:val="00DA07B7"/>
    <w:rsid w:val="00DA0B65"/>
    <w:rsid w:val="00DA55FE"/>
    <w:rsid w:val="00DA660C"/>
    <w:rsid w:val="00DA6916"/>
    <w:rsid w:val="00DA6EB4"/>
    <w:rsid w:val="00DA6EB5"/>
    <w:rsid w:val="00DB092C"/>
    <w:rsid w:val="00DB106F"/>
    <w:rsid w:val="00DB6BC5"/>
    <w:rsid w:val="00DB6C2F"/>
    <w:rsid w:val="00DB7F75"/>
    <w:rsid w:val="00DC0341"/>
    <w:rsid w:val="00DC13EC"/>
    <w:rsid w:val="00DC1BDA"/>
    <w:rsid w:val="00DC2DA2"/>
    <w:rsid w:val="00DC5381"/>
    <w:rsid w:val="00DC644D"/>
    <w:rsid w:val="00DC71C0"/>
    <w:rsid w:val="00DD1453"/>
    <w:rsid w:val="00DD1531"/>
    <w:rsid w:val="00DD1FA2"/>
    <w:rsid w:val="00DD2437"/>
    <w:rsid w:val="00DD2513"/>
    <w:rsid w:val="00DD5520"/>
    <w:rsid w:val="00DD6322"/>
    <w:rsid w:val="00DD65A8"/>
    <w:rsid w:val="00DD7297"/>
    <w:rsid w:val="00DD765D"/>
    <w:rsid w:val="00DE0329"/>
    <w:rsid w:val="00DE0D2A"/>
    <w:rsid w:val="00DE3AD6"/>
    <w:rsid w:val="00DE3F1D"/>
    <w:rsid w:val="00DE470C"/>
    <w:rsid w:val="00DE5D7F"/>
    <w:rsid w:val="00DE70EC"/>
    <w:rsid w:val="00DE78C8"/>
    <w:rsid w:val="00DF000A"/>
    <w:rsid w:val="00DF10ED"/>
    <w:rsid w:val="00DF1988"/>
    <w:rsid w:val="00DF1D27"/>
    <w:rsid w:val="00DF1E67"/>
    <w:rsid w:val="00DF2072"/>
    <w:rsid w:val="00DF4488"/>
    <w:rsid w:val="00DF48A4"/>
    <w:rsid w:val="00DF5096"/>
    <w:rsid w:val="00DF510A"/>
    <w:rsid w:val="00DF64EE"/>
    <w:rsid w:val="00DF67D5"/>
    <w:rsid w:val="00DF6B7A"/>
    <w:rsid w:val="00DF6FA1"/>
    <w:rsid w:val="00DF7B10"/>
    <w:rsid w:val="00DF7B3B"/>
    <w:rsid w:val="00E0012D"/>
    <w:rsid w:val="00E02E7E"/>
    <w:rsid w:val="00E03128"/>
    <w:rsid w:val="00E031FF"/>
    <w:rsid w:val="00E04259"/>
    <w:rsid w:val="00E052FA"/>
    <w:rsid w:val="00E065F2"/>
    <w:rsid w:val="00E11F19"/>
    <w:rsid w:val="00E147CD"/>
    <w:rsid w:val="00E14820"/>
    <w:rsid w:val="00E15371"/>
    <w:rsid w:val="00E153D7"/>
    <w:rsid w:val="00E16505"/>
    <w:rsid w:val="00E17C72"/>
    <w:rsid w:val="00E17E07"/>
    <w:rsid w:val="00E20680"/>
    <w:rsid w:val="00E21692"/>
    <w:rsid w:val="00E221C3"/>
    <w:rsid w:val="00E24AFE"/>
    <w:rsid w:val="00E24F33"/>
    <w:rsid w:val="00E25313"/>
    <w:rsid w:val="00E25918"/>
    <w:rsid w:val="00E261F4"/>
    <w:rsid w:val="00E26328"/>
    <w:rsid w:val="00E26C1F"/>
    <w:rsid w:val="00E27DAC"/>
    <w:rsid w:val="00E30530"/>
    <w:rsid w:val="00E30AC6"/>
    <w:rsid w:val="00E4021F"/>
    <w:rsid w:val="00E42CBC"/>
    <w:rsid w:val="00E432A0"/>
    <w:rsid w:val="00E43782"/>
    <w:rsid w:val="00E43E84"/>
    <w:rsid w:val="00E441E8"/>
    <w:rsid w:val="00E44411"/>
    <w:rsid w:val="00E44687"/>
    <w:rsid w:val="00E4594A"/>
    <w:rsid w:val="00E505E7"/>
    <w:rsid w:val="00E50E00"/>
    <w:rsid w:val="00E50E13"/>
    <w:rsid w:val="00E51E73"/>
    <w:rsid w:val="00E51EE0"/>
    <w:rsid w:val="00E52BD1"/>
    <w:rsid w:val="00E5346D"/>
    <w:rsid w:val="00E5448A"/>
    <w:rsid w:val="00E5473A"/>
    <w:rsid w:val="00E551A8"/>
    <w:rsid w:val="00E56566"/>
    <w:rsid w:val="00E5669F"/>
    <w:rsid w:val="00E57A55"/>
    <w:rsid w:val="00E609CB"/>
    <w:rsid w:val="00E62D44"/>
    <w:rsid w:val="00E62D5C"/>
    <w:rsid w:val="00E63B2D"/>
    <w:rsid w:val="00E63BC1"/>
    <w:rsid w:val="00E652ED"/>
    <w:rsid w:val="00E65598"/>
    <w:rsid w:val="00E65A5C"/>
    <w:rsid w:val="00E65DB7"/>
    <w:rsid w:val="00E665AD"/>
    <w:rsid w:val="00E70440"/>
    <w:rsid w:val="00E7147A"/>
    <w:rsid w:val="00E71BB4"/>
    <w:rsid w:val="00E73FE4"/>
    <w:rsid w:val="00E74EFB"/>
    <w:rsid w:val="00E74F99"/>
    <w:rsid w:val="00E75E0E"/>
    <w:rsid w:val="00E76420"/>
    <w:rsid w:val="00E8025B"/>
    <w:rsid w:val="00E822BA"/>
    <w:rsid w:val="00E83568"/>
    <w:rsid w:val="00E84085"/>
    <w:rsid w:val="00E846BF"/>
    <w:rsid w:val="00E84B2D"/>
    <w:rsid w:val="00E84F90"/>
    <w:rsid w:val="00E850EF"/>
    <w:rsid w:val="00E86874"/>
    <w:rsid w:val="00E87323"/>
    <w:rsid w:val="00E90149"/>
    <w:rsid w:val="00E913F2"/>
    <w:rsid w:val="00E92A05"/>
    <w:rsid w:val="00E94542"/>
    <w:rsid w:val="00E94F0B"/>
    <w:rsid w:val="00E956EC"/>
    <w:rsid w:val="00E95B34"/>
    <w:rsid w:val="00E97842"/>
    <w:rsid w:val="00E97DCC"/>
    <w:rsid w:val="00EA2069"/>
    <w:rsid w:val="00EA22E3"/>
    <w:rsid w:val="00EA2C9E"/>
    <w:rsid w:val="00EA576F"/>
    <w:rsid w:val="00EA6EBF"/>
    <w:rsid w:val="00EB08B2"/>
    <w:rsid w:val="00EB0DE0"/>
    <w:rsid w:val="00EB32B2"/>
    <w:rsid w:val="00EB4083"/>
    <w:rsid w:val="00EB4F9D"/>
    <w:rsid w:val="00EB591A"/>
    <w:rsid w:val="00EB5AF5"/>
    <w:rsid w:val="00EB76ED"/>
    <w:rsid w:val="00EB7839"/>
    <w:rsid w:val="00EC28CD"/>
    <w:rsid w:val="00EC3D6A"/>
    <w:rsid w:val="00EC5114"/>
    <w:rsid w:val="00ED14C4"/>
    <w:rsid w:val="00ED2925"/>
    <w:rsid w:val="00ED2A04"/>
    <w:rsid w:val="00ED2A13"/>
    <w:rsid w:val="00ED2BF3"/>
    <w:rsid w:val="00ED32E6"/>
    <w:rsid w:val="00ED39EB"/>
    <w:rsid w:val="00ED4863"/>
    <w:rsid w:val="00ED5186"/>
    <w:rsid w:val="00ED751A"/>
    <w:rsid w:val="00ED7535"/>
    <w:rsid w:val="00ED75A2"/>
    <w:rsid w:val="00EE10A2"/>
    <w:rsid w:val="00EE17E5"/>
    <w:rsid w:val="00EE18F7"/>
    <w:rsid w:val="00EE1E96"/>
    <w:rsid w:val="00EE2653"/>
    <w:rsid w:val="00EE2914"/>
    <w:rsid w:val="00EE461B"/>
    <w:rsid w:val="00EE5795"/>
    <w:rsid w:val="00EE6595"/>
    <w:rsid w:val="00EF1716"/>
    <w:rsid w:val="00EF2204"/>
    <w:rsid w:val="00EF53DD"/>
    <w:rsid w:val="00EF5822"/>
    <w:rsid w:val="00EF6351"/>
    <w:rsid w:val="00EF704C"/>
    <w:rsid w:val="00EF7A5E"/>
    <w:rsid w:val="00F00134"/>
    <w:rsid w:val="00F01293"/>
    <w:rsid w:val="00F01573"/>
    <w:rsid w:val="00F0277B"/>
    <w:rsid w:val="00F03AD6"/>
    <w:rsid w:val="00F06A24"/>
    <w:rsid w:val="00F1016E"/>
    <w:rsid w:val="00F10CDD"/>
    <w:rsid w:val="00F10F3C"/>
    <w:rsid w:val="00F11E65"/>
    <w:rsid w:val="00F13161"/>
    <w:rsid w:val="00F1405A"/>
    <w:rsid w:val="00F144F5"/>
    <w:rsid w:val="00F15546"/>
    <w:rsid w:val="00F15E8D"/>
    <w:rsid w:val="00F16239"/>
    <w:rsid w:val="00F16A71"/>
    <w:rsid w:val="00F17FB3"/>
    <w:rsid w:val="00F21740"/>
    <w:rsid w:val="00F21776"/>
    <w:rsid w:val="00F23948"/>
    <w:rsid w:val="00F23B42"/>
    <w:rsid w:val="00F23E5D"/>
    <w:rsid w:val="00F2564B"/>
    <w:rsid w:val="00F306DF"/>
    <w:rsid w:val="00F3430F"/>
    <w:rsid w:val="00F34F33"/>
    <w:rsid w:val="00F361B3"/>
    <w:rsid w:val="00F36FAA"/>
    <w:rsid w:val="00F37D50"/>
    <w:rsid w:val="00F40184"/>
    <w:rsid w:val="00F417F9"/>
    <w:rsid w:val="00F434E1"/>
    <w:rsid w:val="00F43B1E"/>
    <w:rsid w:val="00F443D5"/>
    <w:rsid w:val="00F449F3"/>
    <w:rsid w:val="00F450D7"/>
    <w:rsid w:val="00F4568D"/>
    <w:rsid w:val="00F46BAD"/>
    <w:rsid w:val="00F47089"/>
    <w:rsid w:val="00F47332"/>
    <w:rsid w:val="00F505AF"/>
    <w:rsid w:val="00F54E71"/>
    <w:rsid w:val="00F55138"/>
    <w:rsid w:val="00F576BF"/>
    <w:rsid w:val="00F61A59"/>
    <w:rsid w:val="00F621A2"/>
    <w:rsid w:val="00F6368D"/>
    <w:rsid w:val="00F63A94"/>
    <w:rsid w:val="00F63DCF"/>
    <w:rsid w:val="00F640C5"/>
    <w:rsid w:val="00F64936"/>
    <w:rsid w:val="00F64AC1"/>
    <w:rsid w:val="00F64D11"/>
    <w:rsid w:val="00F656AA"/>
    <w:rsid w:val="00F65DB3"/>
    <w:rsid w:val="00F661F1"/>
    <w:rsid w:val="00F6626A"/>
    <w:rsid w:val="00F67D4D"/>
    <w:rsid w:val="00F71435"/>
    <w:rsid w:val="00F72FFB"/>
    <w:rsid w:val="00F734B5"/>
    <w:rsid w:val="00F741F2"/>
    <w:rsid w:val="00F7596A"/>
    <w:rsid w:val="00F75A46"/>
    <w:rsid w:val="00F77292"/>
    <w:rsid w:val="00F774D9"/>
    <w:rsid w:val="00F805D9"/>
    <w:rsid w:val="00F81A0A"/>
    <w:rsid w:val="00F82FD4"/>
    <w:rsid w:val="00F8411B"/>
    <w:rsid w:val="00F85ACC"/>
    <w:rsid w:val="00F85BFC"/>
    <w:rsid w:val="00F85E78"/>
    <w:rsid w:val="00F864E9"/>
    <w:rsid w:val="00F87648"/>
    <w:rsid w:val="00F87B41"/>
    <w:rsid w:val="00F916BB"/>
    <w:rsid w:val="00F9232A"/>
    <w:rsid w:val="00F932DF"/>
    <w:rsid w:val="00F935D1"/>
    <w:rsid w:val="00F96E36"/>
    <w:rsid w:val="00F97D84"/>
    <w:rsid w:val="00FA0DC3"/>
    <w:rsid w:val="00FA291D"/>
    <w:rsid w:val="00FA5693"/>
    <w:rsid w:val="00FA6419"/>
    <w:rsid w:val="00FA73FE"/>
    <w:rsid w:val="00FB0244"/>
    <w:rsid w:val="00FB0604"/>
    <w:rsid w:val="00FB2DAB"/>
    <w:rsid w:val="00FB4ED3"/>
    <w:rsid w:val="00FB78B9"/>
    <w:rsid w:val="00FC0DF6"/>
    <w:rsid w:val="00FC3E9F"/>
    <w:rsid w:val="00FC3F0A"/>
    <w:rsid w:val="00FC5A52"/>
    <w:rsid w:val="00FC7D87"/>
    <w:rsid w:val="00FD14EE"/>
    <w:rsid w:val="00FD1E65"/>
    <w:rsid w:val="00FD22C0"/>
    <w:rsid w:val="00FD3565"/>
    <w:rsid w:val="00FD5B59"/>
    <w:rsid w:val="00FD63A0"/>
    <w:rsid w:val="00FD7150"/>
    <w:rsid w:val="00FE1016"/>
    <w:rsid w:val="00FE26BF"/>
    <w:rsid w:val="00FE2783"/>
    <w:rsid w:val="00FE5148"/>
    <w:rsid w:val="00FE68A3"/>
    <w:rsid w:val="00FE6F80"/>
    <w:rsid w:val="00FE72C6"/>
    <w:rsid w:val="00FF0D83"/>
    <w:rsid w:val="00FF18D8"/>
    <w:rsid w:val="00FF1A4F"/>
    <w:rsid w:val="00FF1B0C"/>
    <w:rsid w:val="00FF1B19"/>
    <w:rsid w:val="00FF1E9A"/>
    <w:rsid w:val="00FF53ED"/>
    <w:rsid w:val="00FF60BB"/>
    <w:rsid w:val="00FF7555"/>
    <w:rsid w:val="019B2174"/>
    <w:rsid w:val="01D0DB26"/>
    <w:rsid w:val="01DED694"/>
    <w:rsid w:val="02849C32"/>
    <w:rsid w:val="03EDF8A1"/>
    <w:rsid w:val="03EE2F16"/>
    <w:rsid w:val="04E231EF"/>
    <w:rsid w:val="0575A70C"/>
    <w:rsid w:val="0586DC93"/>
    <w:rsid w:val="063D5F83"/>
    <w:rsid w:val="06D2CDEC"/>
    <w:rsid w:val="07676FCD"/>
    <w:rsid w:val="07B49907"/>
    <w:rsid w:val="07B4ECCA"/>
    <w:rsid w:val="0822C5FF"/>
    <w:rsid w:val="08A5A5EE"/>
    <w:rsid w:val="08B7AB4F"/>
    <w:rsid w:val="08EBB9C2"/>
    <w:rsid w:val="0919519F"/>
    <w:rsid w:val="097C9CB6"/>
    <w:rsid w:val="09ABDEFF"/>
    <w:rsid w:val="0A408D31"/>
    <w:rsid w:val="0AAC7EC7"/>
    <w:rsid w:val="0B39BAB4"/>
    <w:rsid w:val="0B4985A1"/>
    <w:rsid w:val="0BC4D3AC"/>
    <w:rsid w:val="0C4B7903"/>
    <w:rsid w:val="0C4C5419"/>
    <w:rsid w:val="0C93D3E9"/>
    <w:rsid w:val="0CBAB289"/>
    <w:rsid w:val="0CC6A6C3"/>
    <w:rsid w:val="0CD93817"/>
    <w:rsid w:val="0CDB202C"/>
    <w:rsid w:val="0CFB9543"/>
    <w:rsid w:val="0D13EADD"/>
    <w:rsid w:val="0DB4B578"/>
    <w:rsid w:val="0F3B805D"/>
    <w:rsid w:val="0F97E7C0"/>
    <w:rsid w:val="10060B5B"/>
    <w:rsid w:val="101D315D"/>
    <w:rsid w:val="1066A6AB"/>
    <w:rsid w:val="107411D7"/>
    <w:rsid w:val="10E9788B"/>
    <w:rsid w:val="1182E6C2"/>
    <w:rsid w:val="122AC8E6"/>
    <w:rsid w:val="1285418D"/>
    <w:rsid w:val="13B4B545"/>
    <w:rsid w:val="13C1D156"/>
    <w:rsid w:val="13E5EC09"/>
    <w:rsid w:val="13FA797E"/>
    <w:rsid w:val="1412540F"/>
    <w:rsid w:val="1448D540"/>
    <w:rsid w:val="1462DF80"/>
    <w:rsid w:val="14ABB7AD"/>
    <w:rsid w:val="14AC2228"/>
    <w:rsid w:val="1517D490"/>
    <w:rsid w:val="151C6B1B"/>
    <w:rsid w:val="160D42AA"/>
    <w:rsid w:val="16A5C2F9"/>
    <w:rsid w:val="16D61E47"/>
    <w:rsid w:val="17039AD7"/>
    <w:rsid w:val="170B2318"/>
    <w:rsid w:val="1737F7E2"/>
    <w:rsid w:val="17699F45"/>
    <w:rsid w:val="18101E3D"/>
    <w:rsid w:val="182042A5"/>
    <w:rsid w:val="18D168EF"/>
    <w:rsid w:val="18FA42A6"/>
    <w:rsid w:val="18FE4156"/>
    <w:rsid w:val="1917F42B"/>
    <w:rsid w:val="1934F517"/>
    <w:rsid w:val="196D0596"/>
    <w:rsid w:val="1A54215A"/>
    <w:rsid w:val="1B009E5C"/>
    <w:rsid w:val="1B6C95CD"/>
    <w:rsid w:val="1B820993"/>
    <w:rsid w:val="1BF49F04"/>
    <w:rsid w:val="1D0B8A8C"/>
    <w:rsid w:val="1D90A2F4"/>
    <w:rsid w:val="1DF70654"/>
    <w:rsid w:val="1E34D813"/>
    <w:rsid w:val="1EA568F2"/>
    <w:rsid w:val="1F96892B"/>
    <w:rsid w:val="205F8186"/>
    <w:rsid w:val="20BE503F"/>
    <w:rsid w:val="20F4051F"/>
    <w:rsid w:val="20F5EB33"/>
    <w:rsid w:val="2107A733"/>
    <w:rsid w:val="216EAF17"/>
    <w:rsid w:val="21C2C93B"/>
    <w:rsid w:val="21EBFBF8"/>
    <w:rsid w:val="21ED4F45"/>
    <w:rsid w:val="2232C826"/>
    <w:rsid w:val="22ABC47F"/>
    <w:rsid w:val="22C694D7"/>
    <w:rsid w:val="22DC3C04"/>
    <w:rsid w:val="23E6CF39"/>
    <w:rsid w:val="24043023"/>
    <w:rsid w:val="24383D22"/>
    <w:rsid w:val="24439E7E"/>
    <w:rsid w:val="247D0167"/>
    <w:rsid w:val="25708933"/>
    <w:rsid w:val="262FB020"/>
    <w:rsid w:val="2739D989"/>
    <w:rsid w:val="27F13306"/>
    <w:rsid w:val="28535C30"/>
    <w:rsid w:val="2886F2B8"/>
    <w:rsid w:val="28EEBCCB"/>
    <w:rsid w:val="28F71DB0"/>
    <w:rsid w:val="29C2AC21"/>
    <w:rsid w:val="29DF47F1"/>
    <w:rsid w:val="29FFE1DC"/>
    <w:rsid w:val="2AAA18CB"/>
    <w:rsid w:val="2AC51A40"/>
    <w:rsid w:val="2B26D2DA"/>
    <w:rsid w:val="2B963E45"/>
    <w:rsid w:val="2C00AA2D"/>
    <w:rsid w:val="2C0B6C16"/>
    <w:rsid w:val="2C37D121"/>
    <w:rsid w:val="2D53CD71"/>
    <w:rsid w:val="2E88236D"/>
    <w:rsid w:val="2EA78270"/>
    <w:rsid w:val="2EC31520"/>
    <w:rsid w:val="2FC79FDF"/>
    <w:rsid w:val="3009B908"/>
    <w:rsid w:val="30331CDA"/>
    <w:rsid w:val="30770E21"/>
    <w:rsid w:val="30962B42"/>
    <w:rsid w:val="30F31D68"/>
    <w:rsid w:val="311DAD60"/>
    <w:rsid w:val="31BD1284"/>
    <w:rsid w:val="31C492F7"/>
    <w:rsid w:val="31F02D95"/>
    <w:rsid w:val="33236EF2"/>
    <w:rsid w:val="3365B587"/>
    <w:rsid w:val="336D4BC9"/>
    <w:rsid w:val="345B1DDD"/>
    <w:rsid w:val="34A3CCB7"/>
    <w:rsid w:val="355F8809"/>
    <w:rsid w:val="36B65737"/>
    <w:rsid w:val="36BDA28A"/>
    <w:rsid w:val="36E1FBA1"/>
    <w:rsid w:val="3813BCA3"/>
    <w:rsid w:val="38C828FC"/>
    <w:rsid w:val="38CAB678"/>
    <w:rsid w:val="38D15E59"/>
    <w:rsid w:val="38D16499"/>
    <w:rsid w:val="39BB73A2"/>
    <w:rsid w:val="39FE21C1"/>
    <w:rsid w:val="3AEF1B03"/>
    <w:rsid w:val="3B2CAE3F"/>
    <w:rsid w:val="3B3EAFAD"/>
    <w:rsid w:val="3B71EFB4"/>
    <w:rsid w:val="3BE3E5A2"/>
    <w:rsid w:val="3C2D6A60"/>
    <w:rsid w:val="3C81B07E"/>
    <w:rsid w:val="3D02D703"/>
    <w:rsid w:val="3DCF9F93"/>
    <w:rsid w:val="3E9FBA7C"/>
    <w:rsid w:val="3EA6C7DD"/>
    <w:rsid w:val="3EE5BE13"/>
    <w:rsid w:val="3F04E9D1"/>
    <w:rsid w:val="3F19DB5C"/>
    <w:rsid w:val="3F52191A"/>
    <w:rsid w:val="3F686D32"/>
    <w:rsid w:val="3FA06C18"/>
    <w:rsid w:val="4026CE7A"/>
    <w:rsid w:val="40483517"/>
    <w:rsid w:val="40E7F92A"/>
    <w:rsid w:val="418E9937"/>
    <w:rsid w:val="42D6BB50"/>
    <w:rsid w:val="433DD526"/>
    <w:rsid w:val="43A83620"/>
    <w:rsid w:val="43D797D6"/>
    <w:rsid w:val="4441636E"/>
    <w:rsid w:val="4583ABE9"/>
    <w:rsid w:val="4737F33E"/>
    <w:rsid w:val="47D98C42"/>
    <w:rsid w:val="48F2CDF7"/>
    <w:rsid w:val="49257F3C"/>
    <w:rsid w:val="49714356"/>
    <w:rsid w:val="499BE836"/>
    <w:rsid w:val="49F1E5B1"/>
    <w:rsid w:val="4A0A125D"/>
    <w:rsid w:val="4A164E98"/>
    <w:rsid w:val="4A43F717"/>
    <w:rsid w:val="4A4EC70A"/>
    <w:rsid w:val="4A74B5DC"/>
    <w:rsid w:val="4AC3FC0C"/>
    <w:rsid w:val="4ACAA581"/>
    <w:rsid w:val="4C30D83D"/>
    <w:rsid w:val="4C6A2E13"/>
    <w:rsid w:val="4CB85DB9"/>
    <w:rsid w:val="4D2232EC"/>
    <w:rsid w:val="4D4CB46A"/>
    <w:rsid w:val="4D96B339"/>
    <w:rsid w:val="4DBBF517"/>
    <w:rsid w:val="4E06B598"/>
    <w:rsid w:val="4EE8CF8E"/>
    <w:rsid w:val="4EEFFFCA"/>
    <w:rsid w:val="50119224"/>
    <w:rsid w:val="50419DCB"/>
    <w:rsid w:val="505344C3"/>
    <w:rsid w:val="510446C4"/>
    <w:rsid w:val="511AD042"/>
    <w:rsid w:val="51B28621"/>
    <w:rsid w:val="51CDF056"/>
    <w:rsid w:val="51EAC511"/>
    <w:rsid w:val="526C768C"/>
    <w:rsid w:val="5296AA6B"/>
    <w:rsid w:val="5307BCD6"/>
    <w:rsid w:val="53113A91"/>
    <w:rsid w:val="5329A505"/>
    <w:rsid w:val="5395AF26"/>
    <w:rsid w:val="54107217"/>
    <w:rsid w:val="54430BB8"/>
    <w:rsid w:val="5500FC4A"/>
    <w:rsid w:val="55767D93"/>
    <w:rsid w:val="558DCDF4"/>
    <w:rsid w:val="55BFC096"/>
    <w:rsid w:val="56369667"/>
    <w:rsid w:val="56735EC1"/>
    <w:rsid w:val="568159DC"/>
    <w:rsid w:val="57B76969"/>
    <w:rsid w:val="57FE15B9"/>
    <w:rsid w:val="58061604"/>
    <w:rsid w:val="580E11C4"/>
    <w:rsid w:val="583038DF"/>
    <w:rsid w:val="58FE7A80"/>
    <w:rsid w:val="595F85E4"/>
    <w:rsid w:val="597DB255"/>
    <w:rsid w:val="5A396D58"/>
    <w:rsid w:val="5AB7B427"/>
    <w:rsid w:val="5ACF0F53"/>
    <w:rsid w:val="5B145ED1"/>
    <w:rsid w:val="5B7CF784"/>
    <w:rsid w:val="5B812590"/>
    <w:rsid w:val="5BA07551"/>
    <w:rsid w:val="5BA21759"/>
    <w:rsid w:val="5BAD4D42"/>
    <w:rsid w:val="5C10F731"/>
    <w:rsid w:val="5CB0C2FC"/>
    <w:rsid w:val="5D13C00C"/>
    <w:rsid w:val="5D28C1F7"/>
    <w:rsid w:val="5D2E2830"/>
    <w:rsid w:val="5D6CA63F"/>
    <w:rsid w:val="5DC42CDC"/>
    <w:rsid w:val="5E40C67A"/>
    <w:rsid w:val="5EB24CCE"/>
    <w:rsid w:val="5EB47FD9"/>
    <w:rsid w:val="5EB911A6"/>
    <w:rsid w:val="5EE4968A"/>
    <w:rsid w:val="5F8A2A14"/>
    <w:rsid w:val="5F9DA374"/>
    <w:rsid w:val="606A99C5"/>
    <w:rsid w:val="607D9BE8"/>
    <w:rsid w:val="6120BA00"/>
    <w:rsid w:val="61459742"/>
    <w:rsid w:val="6146E512"/>
    <w:rsid w:val="614E9891"/>
    <w:rsid w:val="614F908D"/>
    <w:rsid w:val="61A1F22E"/>
    <w:rsid w:val="61F5445E"/>
    <w:rsid w:val="622B4DC9"/>
    <w:rsid w:val="6248F497"/>
    <w:rsid w:val="6297EF74"/>
    <w:rsid w:val="635C46D3"/>
    <w:rsid w:val="6366E068"/>
    <w:rsid w:val="63B5A696"/>
    <w:rsid w:val="63F62D1F"/>
    <w:rsid w:val="63FF2805"/>
    <w:rsid w:val="65B3BFC3"/>
    <w:rsid w:val="65EDDA44"/>
    <w:rsid w:val="664952D8"/>
    <w:rsid w:val="6700B2BD"/>
    <w:rsid w:val="670F5829"/>
    <w:rsid w:val="67A5557E"/>
    <w:rsid w:val="67C423B0"/>
    <w:rsid w:val="67EB2447"/>
    <w:rsid w:val="67F165EC"/>
    <w:rsid w:val="67FE4697"/>
    <w:rsid w:val="69DFF46C"/>
    <w:rsid w:val="69E81C8F"/>
    <w:rsid w:val="6AD284A7"/>
    <w:rsid w:val="6BE90AF8"/>
    <w:rsid w:val="6C1F2C20"/>
    <w:rsid w:val="6C83E4CD"/>
    <w:rsid w:val="6CF472AB"/>
    <w:rsid w:val="6D2FB821"/>
    <w:rsid w:val="6D9DBA77"/>
    <w:rsid w:val="6DD6653F"/>
    <w:rsid w:val="6DDF4E04"/>
    <w:rsid w:val="6ED74AD5"/>
    <w:rsid w:val="6EE9C839"/>
    <w:rsid w:val="6EFB0F09"/>
    <w:rsid w:val="6F0210DB"/>
    <w:rsid w:val="6FE92864"/>
    <w:rsid w:val="7075854A"/>
    <w:rsid w:val="70872CC6"/>
    <w:rsid w:val="71C4837B"/>
    <w:rsid w:val="7215A822"/>
    <w:rsid w:val="72323934"/>
    <w:rsid w:val="72CB2A07"/>
    <w:rsid w:val="72CCFC3E"/>
    <w:rsid w:val="7320B319"/>
    <w:rsid w:val="7325D8E6"/>
    <w:rsid w:val="74B30DDA"/>
    <w:rsid w:val="74BCF496"/>
    <w:rsid w:val="74BF5ED9"/>
    <w:rsid w:val="76353E05"/>
    <w:rsid w:val="76628EB0"/>
    <w:rsid w:val="76C2726B"/>
    <w:rsid w:val="76D54C07"/>
    <w:rsid w:val="77110371"/>
    <w:rsid w:val="78B8B0DF"/>
    <w:rsid w:val="79CF9922"/>
    <w:rsid w:val="79F20D4F"/>
    <w:rsid w:val="7A23623C"/>
    <w:rsid w:val="7A6A10B4"/>
    <w:rsid w:val="7A9562CB"/>
    <w:rsid w:val="7AE1FD40"/>
    <w:rsid w:val="7B513CA8"/>
    <w:rsid w:val="7B6F73AC"/>
    <w:rsid w:val="7D2BD477"/>
    <w:rsid w:val="7D9A67AB"/>
    <w:rsid w:val="7DEA101B"/>
    <w:rsid w:val="7E0E63AA"/>
    <w:rsid w:val="7E316A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5200E"/>
  <w15:chartTrackingRefBased/>
  <w15:docId w15:val="{5795ACDA-E248-473E-B8D2-BDE6C186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BC8"/>
    <w:rPr>
      <w:sz w:val="24"/>
      <w:szCs w:val="24"/>
    </w:rPr>
  </w:style>
  <w:style w:type="paragraph" w:styleId="Heading1">
    <w:name w:val="heading 1"/>
    <w:basedOn w:val="Normal"/>
    <w:next w:val="Normal"/>
    <w:link w:val="Heading1Char1"/>
    <w:qFormat/>
    <w:pPr>
      <w:keepNext/>
      <w:jc w:val="center"/>
      <w:outlineLvl w:val="0"/>
    </w:pPr>
    <w:rPr>
      <w:sz w:val="36"/>
    </w:rPr>
  </w:style>
  <w:style w:type="paragraph" w:styleId="Heading2">
    <w:name w:val="heading 2"/>
    <w:basedOn w:val="Normal"/>
    <w:next w:val="Normal"/>
    <w:link w:val="Heading2Char"/>
    <w:qFormat/>
    <w:pPr>
      <w:keepNext/>
      <w:outlineLvl w:val="1"/>
    </w:pPr>
    <w:rPr>
      <w:b/>
      <w:bCs/>
      <w:sz w:val="28"/>
    </w:rPr>
  </w:style>
  <w:style w:type="paragraph" w:styleId="Heading3">
    <w:name w:val="heading 3"/>
    <w:basedOn w:val="Normal"/>
    <w:next w:val="Normal"/>
    <w:qFormat/>
    <w:pPr>
      <w:keepNext/>
      <w:outlineLvl w:val="2"/>
    </w:pPr>
    <w:rPr>
      <w:b/>
      <w:bCs/>
      <w:sz w:val="28"/>
      <w:u w:val="single"/>
    </w:rPr>
  </w:style>
  <w:style w:type="paragraph" w:styleId="Heading4">
    <w:name w:val="heading 4"/>
    <w:basedOn w:val="Normal"/>
    <w:next w:val="Normal"/>
    <w:qFormat/>
    <w:rsid w:val="009371BD"/>
    <w:pPr>
      <w:keepNext/>
      <w:outlineLvl w:val="3"/>
    </w:pPr>
    <w:rPr>
      <w:b/>
      <w:bCs/>
      <w:i/>
      <w:sz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sz w:val="72"/>
    </w:rPr>
  </w:style>
  <w:style w:type="paragraph" w:styleId="Heading7">
    <w:name w:val="heading 7"/>
    <w:basedOn w:val="Normal"/>
    <w:next w:val="Normal"/>
    <w:qFormat/>
    <w:pPr>
      <w:keepNext/>
      <w:jc w:val="center"/>
      <w:outlineLvl w:val="6"/>
    </w:pPr>
    <w:rPr>
      <w:sz w:val="72"/>
    </w:rPr>
  </w:style>
  <w:style w:type="paragraph" w:styleId="Heading8">
    <w:name w:val="heading 8"/>
    <w:basedOn w:val="Normal"/>
    <w:next w:val="Normal"/>
    <w:qFormat/>
    <w:pPr>
      <w:keepNext/>
      <w:jc w:val="center"/>
      <w:outlineLvl w:val="7"/>
    </w:pPr>
    <w:rPr>
      <w:b/>
      <w:bCs/>
      <w:sz w:val="28"/>
      <w:szCs w:val="36"/>
    </w:rPr>
  </w:style>
  <w:style w:type="paragraph" w:styleId="Heading9">
    <w:name w:val="heading 9"/>
    <w:basedOn w:val="Normal"/>
    <w:next w:val="Normal"/>
    <w:qFormat/>
    <w:pPr>
      <w:keepNext/>
      <w:autoSpaceDE w:val="0"/>
      <w:autoSpaceDN w:val="0"/>
      <w:adjustRightInd w:val="0"/>
      <w:jc w:val="center"/>
      <w:outlineLvl w:val="8"/>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rPr>
  </w:style>
  <w:style w:type="paragraph" w:styleId="NormalWeb">
    <w:name w:val="Normal (Web)"/>
    <w:basedOn w:val="Normal"/>
    <w:uiPriority w:val="99"/>
    <w:pPr>
      <w:spacing w:before="100" w:beforeAutospacing="1" w:after="100" w:afterAutospacing="1"/>
    </w:pPr>
  </w:style>
  <w:style w:type="paragraph" w:styleId="BodyTextIndent2">
    <w:name w:val="Body Text Indent 2"/>
    <w:basedOn w:val="Normal"/>
    <w:pPr>
      <w:spacing w:after="120" w:line="480" w:lineRule="auto"/>
      <w:ind w:left="360"/>
    </w:pPr>
  </w:style>
  <w:style w:type="paragraph" w:customStyle="1" w:styleId="subparagraphheading">
    <w:name w:val="subparagraph heading"/>
    <w:basedOn w:val="Normal"/>
    <w:pPr>
      <w:numPr>
        <w:ilvl w:val="2"/>
        <w:numId w:val="7"/>
      </w:numPr>
      <w:outlineLvl w:val="2"/>
    </w:pPr>
    <w:rPr>
      <w:rFonts w:ascii="Verdana" w:hAnsi="Verdana"/>
      <w:sz w:val="20"/>
      <w:lang w:val="en-GB" w:eastAsia="nl-NL"/>
    </w:rPr>
  </w:style>
  <w:style w:type="paragraph" w:styleId="BalloonText">
    <w:name w:val="Balloon Text"/>
    <w:basedOn w:val="Normal"/>
    <w:semiHidden/>
    <w:rPr>
      <w:rFonts w:ascii="Tahoma" w:hAnsi="Tahoma" w:cs="Tahoma"/>
      <w:sz w:val="16"/>
      <w:szCs w:val="16"/>
    </w:rPr>
  </w:style>
  <w:style w:type="paragraph" w:styleId="TOC8">
    <w:name w:val="toc 8"/>
    <w:basedOn w:val="Normal"/>
    <w:next w:val="Normal"/>
    <w:autoRedefine/>
    <w:uiPriority w:val="39"/>
    <w:qFormat/>
    <w:pPr>
      <w:ind w:left="1680"/>
    </w:pPr>
    <w:rPr>
      <w:szCs w:val="21"/>
    </w:rPr>
  </w:style>
  <w:style w:type="paragraph" w:customStyle="1" w:styleId="ParagraphHeading">
    <w:name w:val="Paragraph Heading"/>
    <w:basedOn w:val="Normal"/>
    <w:pPr>
      <w:numPr>
        <w:numId w:val="8"/>
      </w:numPr>
      <w:ind w:left="357" w:hanging="357"/>
      <w:outlineLvl w:val="1"/>
    </w:pPr>
    <w:rPr>
      <w:rFonts w:ascii="Verdana" w:hAnsi="Verdana"/>
      <w:sz w:val="20"/>
      <w:lang w:val="en-GB" w:eastAsia="nl-NL"/>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Strong">
    <w:name w:val="Strong"/>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after="120" w:line="480" w:lineRule="auto"/>
    </w:pPr>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styleId="BodyText3">
    <w:name w:val="Body Text 3"/>
    <w:basedOn w:val="Normal"/>
    <w:pPr>
      <w:spacing w:after="120"/>
    </w:pPr>
    <w:rPr>
      <w:sz w:val="16"/>
      <w:szCs w:val="16"/>
    </w:rPr>
  </w:style>
  <w:style w:type="paragraph" w:styleId="Header">
    <w:name w:val="header"/>
    <w:basedOn w:val="Normal"/>
    <w:pPr>
      <w:tabs>
        <w:tab w:val="center" w:pos="4320"/>
        <w:tab w:val="right" w:pos="8640"/>
      </w:tabs>
    </w:pPr>
  </w:style>
  <w:style w:type="character" w:styleId="CommentReference">
    <w:name w:val="annotation reference"/>
    <w:uiPriority w:val="99"/>
    <w:rPr>
      <w:sz w:val="16"/>
      <w:szCs w:val="16"/>
    </w:rPr>
  </w:style>
  <w:style w:type="paragraph" w:styleId="CommentText">
    <w:name w:val="annotation text"/>
    <w:basedOn w:val="Normal"/>
    <w:semiHidden/>
    <w:rPr>
      <w:sz w:val="20"/>
      <w:szCs w:val="20"/>
    </w:rPr>
  </w:style>
  <w:style w:type="paragraph" w:styleId="TOC1">
    <w:name w:val="toc 1"/>
    <w:basedOn w:val="Normal"/>
    <w:next w:val="Normal"/>
    <w:autoRedefine/>
    <w:uiPriority w:val="39"/>
    <w:qFormat/>
    <w:pPr>
      <w:spacing w:before="120" w:after="120"/>
    </w:pPr>
    <w:rPr>
      <w:b/>
      <w:bCs/>
      <w:caps/>
    </w:rPr>
  </w:style>
  <w:style w:type="paragraph" w:styleId="TOC2">
    <w:name w:val="toc 2"/>
    <w:basedOn w:val="Normal"/>
    <w:next w:val="Normal"/>
    <w:autoRedefine/>
    <w:uiPriority w:val="39"/>
    <w:qFormat/>
    <w:pPr>
      <w:ind w:left="240"/>
    </w:pPr>
    <w:rPr>
      <w:smallCaps/>
    </w:rPr>
  </w:style>
  <w:style w:type="paragraph" w:styleId="TOC3">
    <w:name w:val="toc 3"/>
    <w:basedOn w:val="Normal"/>
    <w:next w:val="Normal"/>
    <w:autoRedefine/>
    <w:uiPriority w:val="39"/>
    <w:qFormat/>
    <w:pPr>
      <w:ind w:left="480"/>
    </w:pPr>
    <w:rPr>
      <w:iCs/>
    </w:rPr>
  </w:style>
  <w:style w:type="paragraph" w:styleId="TOC4">
    <w:name w:val="toc 4"/>
    <w:basedOn w:val="Normal"/>
    <w:next w:val="Normal"/>
    <w:autoRedefine/>
    <w:uiPriority w:val="39"/>
    <w:qFormat/>
    <w:pPr>
      <w:ind w:left="720"/>
    </w:pPr>
    <w:rPr>
      <w:szCs w:val="21"/>
    </w:rPr>
  </w:style>
  <w:style w:type="paragraph" w:styleId="TOC5">
    <w:name w:val="toc 5"/>
    <w:basedOn w:val="Normal"/>
    <w:next w:val="Normal"/>
    <w:autoRedefine/>
    <w:uiPriority w:val="39"/>
    <w:qFormat/>
    <w:pPr>
      <w:ind w:left="960"/>
    </w:pPr>
    <w:rPr>
      <w:szCs w:val="21"/>
    </w:rPr>
  </w:style>
  <w:style w:type="paragraph" w:styleId="TOC6">
    <w:name w:val="toc 6"/>
    <w:basedOn w:val="Normal"/>
    <w:next w:val="Normal"/>
    <w:autoRedefine/>
    <w:uiPriority w:val="39"/>
    <w:qFormat/>
    <w:pPr>
      <w:ind w:left="1200"/>
    </w:pPr>
    <w:rPr>
      <w:szCs w:val="21"/>
    </w:rPr>
  </w:style>
  <w:style w:type="paragraph" w:styleId="TOC7">
    <w:name w:val="toc 7"/>
    <w:basedOn w:val="Normal"/>
    <w:next w:val="Normal"/>
    <w:autoRedefine/>
    <w:uiPriority w:val="39"/>
    <w:qFormat/>
    <w:pPr>
      <w:ind w:left="1440"/>
    </w:pPr>
    <w:rPr>
      <w:szCs w:val="21"/>
    </w:rPr>
  </w:style>
  <w:style w:type="paragraph" w:styleId="TOC9">
    <w:name w:val="toc 9"/>
    <w:basedOn w:val="Normal"/>
    <w:next w:val="Normal"/>
    <w:autoRedefine/>
    <w:uiPriority w:val="39"/>
    <w:qFormat/>
    <w:pPr>
      <w:ind w:left="1920"/>
    </w:pPr>
    <w:rPr>
      <w:szCs w:val="21"/>
    </w:rPr>
  </w:style>
  <w:style w:type="paragraph" w:styleId="CommentSubject">
    <w:name w:val="annotation subject"/>
    <w:basedOn w:val="CommentText"/>
    <w:next w:val="CommentText"/>
    <w:semiHidden/>
    <w:rsid w:val="00CA22D3"/>
    <w:rPr>
      <w:b/>
      <w:bCs/>
    </w:rPr>
  </w:style>
  <w:style w:type="paragraph" w:customStyle="1" w:styleId="TCellBody">
    <w:name w:val="TCellBody"/>
    <w:pPr>
      <w:spacing w:before="40" w:after="40" w:line="200" w:lineRule="exact"/>
      <w:jc w:val="center"/>
    </w:pPr>
    <w:rPr>
      <w:rFonts w:ascii="Arial" w:hAnsi="Arial"/>
      <w:color w:val="000000"/>
      <w:sz w:val="16"/>
      <w:lang w:val="en-AU"/>
    </w:rPr>
  </w:style>
  <w:style w:type="paragraph" w:customStyle="1" w:styleId="TCellHead">
    <w:name w:val="TCellHead"/>
    <w:pPr>
      <w:tabs>
        <w:tab w:val="left" w:pos="659"/>
      </w:tabs>
      <w:spacing w:before="40" w:after="40" w:line="240" w:lineRule="exact"/>
      <w:jc w:val="center"/>
    </w:pPr>
    <w:rPr>
      <w:rFonts w:ascii="Arial" w:hAnsi="Arial"/>
      <w:b/>
      <w:color w:val="000000"/>
      <w:sz w:val="18"/>
      <w:lang w:val="en-AU"/>
    </w:rPr>
  </w:style>
  <w:style w:type="paragraph" w:customStyle="1" w:styleId="AppendixHead">
    <w:name w:val="Appendix Head"/>
    <w:basedOn w:val="Heading1"/>
    <w:next w:val="Normal"/>
    <w:pPr>
      <w:pageBreakBefore/>
      <w:suppressAutoHyphens/>
      <w:spacing w:before="240" w:after="120"/>
    </w:pPr>
    <w:rPr>
      <w:rFonts w:ascii="Times New Roman Bold" w:hAnsi="Times New Roman Bold" w:cs="Arial"/>
      <w:caps/>
      <w:color w:val="000080"/>
      <w:kern w:val="28"/>
      <w:sz w:val="28"/>
      <w:szCs w:val="20"/>
    </w:rPr>
  </w:style>
  <w:style w:type="character" w:customStyle="1" w:styleId="Heading1Char">
    <w:name w:val="Heading 1 Char"/>
    <w:rPr>
      <w:sz w:val="36"/>
      <w:szCs w:val="24"/>
      <w:lang w:val="en-US" w:eastAsia="en-US" w:bidi="ar-SA"/>
    </w:rPr>
  </w:style>
  <w:style w:type="table" w:styleId="TableGrid">
    <w:name w:val="Table Grid"/>
    <w:basedOn w:val="TableNormal"/>
    <w:rsid w:val="00305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link w:val="Heading1"/>
    <w:rsid w:val="00AD166E"/>
    <w:rPr>
      <w:sz w:val="36"/>
      <w:szCs w:val="24"/>
      <w:lang w:val="en-US" w:eastAsia="en-US" w:bidi="ar-SA"/>
    </w:rPr>
  </w:style>
  <w:style w:type="character" w:customStyle="1" w:styleId="Heading2Char">
    <w:name w:val="Heading 2 Char"/>
    <w:link w:val="Heading2"/>
    <w:rsid w:val="00225AF6"/>
    <w:rPr>
      <w:b/>
      <w:bCs/>
      <w:sz w:val="28"/>
      <w:szCs w:val="24"/>
      <w:lang w:val="en-US" w:eastAsia="en-US" w:bidi="ar-SA"/>
    </w:rPr>
  </w:style>
  <w:style w:type="paragraph" w:styleId="Title">
    <w:name w:val="Title"/>
    <w:basedOn w:val="Normal"/>
    <w:qFormat/>
    <w:rsid w:val="009F2274"/>
    <w:pPr>
      <w:widowControl w:val="0"/>
      <w:autoSpaceDE w:val="0"/>
      <w:autoSpaceDN w:val="0"/>
      <w:adjustRightInd w:val="0"/>
      <w:jc w:val="center"/>
    </w:pPr>
    <w:rPr>
      <w:rFonts w:ascii="Arial" w:hAnsi="Arial" w:cs="Arial"/>
      <w:b/>
      <w:bCs/>
    </w:rPr>
  </w:style>
  <w:style w:type="paragraph" w:styleId="FootnoteText">
    <w:name w:val="footnote text"/>
    <w:basedOn w:val="Normal"/>
    <w:semiHidden/>
    <w:rsid w:val="00406B91"/>
    <w:rPr>
      <w:sz w:val="20"/>
      <w:szCs w:val="20"/>
    </w:rPr>
  </w:style>
  <w:style w:type="character" w:styleId="FootnoteReference">
    <w:name w:val="footnote reference"/>
    <w:semiHidden/>
    <w:rsid w:val="00406B91"/>
    <w:rPr>
      <w:vertAlign w:val="superscript"/>
    </w:rPr>
  </w:style>
  <w:style w:type="paragraph" w:styleId="ListParagraph">
    <w:name w:val="List Paragraph"/>
    <w:basedOn w:val="Normal"/>
    <w:uiPriority w:val="72"/>
    <w:qFormat/>
    <w:rsid w:val="0041716E"/>
    <w:pPr>
      <w:ind w:left="720"/>
    </w:pPr>
  </w:style>
  <w:style w:type="paragraph" w:styleId="Revision">
    <w:name w:val="Revision"/>
    <w:hidden/>
    <w:uiPriority w:val="99"/>
    <w:semiHidden/>
    <w:rsid w:val="00047B75"/>
    <w:rPr>
      <w:sz w:val="24"/>
      <w:szCs w:val="24"/>
    </w:rPr>
  </w:style>
  <w:style w:type="character" w:customStyle="1" w:styleId="UnresolvedMention1">
    <w:name w:val="Unresolved Mention1"/>
    <w:basedOn w:val="DefaultParagraphFont"/>
    <w:uiPriority w:val="99"/>
    <w:semiHidden/>
    <w:unhideWhenUsed/>
    <w:rsid w:val="00AC6319"/>
    <w:rPr>
      <w:color w:val="808080"/>
      <w:shd w:val="clear" w:color="auto" w:fill="E6E6E6"/>
    </w:rPr>
  </w:style>
  <w:style w:type="character" w:customStyle="1" w:styleId="UnresolvedMention2">
    <w:name w:val="Unresolved Mention2"/>
    <w:basedOn w:val="DefaultParagraphFont"/>
    <w:uiPriority w:val="99"/>
    <w:semiHidden/>
    <w:unhideWhenUsed/>
    <w:rsid w:val="00A82FDD"/>
    <w:rPr>
      <w:color w:val="808080"/>
      <w:shd w:val="clear" w:color="auto" w:fill="E6E6E6"/>
    </w:rPr>
  </w:style>
  <w:style w:type="paragraph" w:customStyle="1" w:styleId="section1">
    <w:name w:val="section1"/>
    <w:basedOn w:val="Normal"/>
    <w:rsid w:val="00A21C78"/>
    <w:pPr>
      <w:spacing w:before="100" w:beforeAutospacing="1" w:after="100" w:afterAutospacing="1"/>
    </w:pPr>
    <w:rPr>
      <w:rFonts w:eastAsiaTheme="minorHAnsi"/>
    </w:rPr>
  </w:style>
  <w:style w:type="character" w:styleId="UnresolvedMention">
    <w:name w:val="Unresolved Mention"/>
    <w:basedOn w:val="DefaultParagraphFont"/>
    <w:uiPriority w:val="99"/>
    <w:semiHidden/>
    <w:unhideWhenUsed/>
    <w:rsid w:val="00EB4F9D"/>
    <w:rPr>
      <w:color w:val="808080"/>
      <w:shd w:val="clear" w:color="auto" w:fill="E6E6E6"/>
    </w:rPr>
  </w:style>
  <w:style w:type="paragraph" w:customStyle="1" w:styleId="paragraph">
    <w:name w:val="paragraph"/>
    <w:basedOn w:val="Normal"/>
    <w:rsid w:val="00B93554"/>
    <w:pPr>
      <w:spacing w:before="100" w:beforeAutospacing="1" w:after="100" w:afterAutospacing="1"/>
    </w:pPr>
  </w:style>
  <w:style w:type="character" w:customStyle="1" w:styleId="normaltextrun">
    <w:name w:val="normaltextrun"/>
    <w:basedOn w:val="DefaultParagraphFont"/>
    <w:rsid w:val="00B93554"/>
  </w:style>
  <w:style w:type="character" w:customStyle="1" w:styleId="eop">
    <w:name w:val="eop"/>
    <w:basedOn w:val="DefaultParagraphFont"/>
    <w:rsid w:val="00B93554"/>
  </w:style>
  <w:style w:type="paragraph" w:customStyle="1" w:styleId="NumberedNormal">
    <w:name w:val="Numbered Normal"/>
    <w:basedOn w:val="Normal"/>
    <w:rsid w:val="00825AE2"/>
    <w:pPr>
      <w:keepLines/>
      <w:numPr>
        <w:numId w:val="36"/>
      </w:numPr>
      <w:spacing w:before="120" w:after="240"/>
    </w:pPr>
  </w:style>
  <w:style w:type="paragraph" w:customStyle="1" w:styleId="TOCNormal">
    <w:name w:val="TOC Normal"/>
    <w:basedOn w:val="TOC3"/>
    <w:rsid w:val="00825AE2"/>
    <w:pPr>
      <w:tabs>
        <w:tab w:val="left" w:pos="720"/>
        <w:tab w:val="num" w:pos="1440"/>
      </w:tabs>
      <w:spacing w:before="120" w:after="120"/>
      <w:ind w:left="1440" w:hanging="648"/>
    </w:pPr>
    <w:rPr>
      <w:iCs w:val="0"/>
    </w:rPr>
  </w:style>
  <w:style w:type="character" w:customStyle="1" w:styleId="wacimagecontainer">
    <w:name w:val="wacimagecontainer"/>
    <w:basedOn w:val="DefaultParagraphFont"/>
    <w:rsid w:val="00D64358"/>
  </w:style>
  <w:style w:type="character" w:styleId="Emphasis">
    <w:name w:val="Emphasis"/>
    <w:basedOn w:val="DefaultParagraphFont"/>
    <w:qFormat/>
    <w:rsid w:val="00BC7CD6"/>
    <w:rPr>
      <w:i/>
      <w:iCs/>
    </w:rPr>
  </w:style>
  <w:style w:type="paragraph" w:customStyle="1" w:styleId="Style2">
    <w:name w:val="Style 2"/>
    <w:basedOn w:val="Normal"/>
    <w:rsid w:val="0051310D"/>
    <w:pPr>
      <w:numPr>
        <w:ilvl w:val="1"/>
        <w:numId w:val="65"/>
      </w:numPr>
      <w:spacing w:before="120" w:after="120"/>
    </w:pPr>
  </w:style>
  <w:style w:type="paragraph" w:styleId="PlainText">
    <w:name w:val="Plain Text"/>
    <w:basedOn w:val="Normal"/>
    <w:link w:val="PlainTextChar"/>
    <w:uiPriority w:val="99"/>
    <w:unhideWhenUsed/>
    <w:rsid w:val="00F7596A"/>
    <w:rPr>
      <w:rFonts w:ascii="Calibri" w:eastAsia="Calibri" w:hAnsi="Calibri"/>
      <w:sz w:val="22"/>
      <w:szCs w:val="21"/>
      <w:lang w:val="x-none" w:eastAsia="x-none"/>
    </w:rPr>
  </w:style>
  <w:style w:type="character" w:customStyle="1" w:styleId="PlainTextChar">
    <w:name w:val="Plain Text Char"/>
    <w:basedOn w:val="DefaultParagraphFont"/>
    <w:link w:val="PlainText"/>
    <w:uiPriority w:val="99"/>
    <w:rsid w:val="00F7596A"/>
    <w:rPr>
      <w:rFonts w:ascii="Calibri" w:eastAsia="Calibri" w:hAnsi="Calibri"/>
      <w:sz w:val="22"/>
      <w:szCs w:val="21"/>
      <w:lang w:val="x-none" w:eastAsia="x-none"/>
    </w:rPr>
  </w:style>
  <w:style w:type="character" w:customStyle="1" w:styleId="apple-converted-space">
    <w:name w:val="apple-converted-space"/>
    <w:basedOn w:val="DefaultParagraphFont"/>
    <w:rsid w:val="00E43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6878">
      <w:bodyDiv w:val="1"/>
      <w:marLeft w:val="0"/>
      <w:marRight w:val="0"/>
      <w:marTop w:val="0"/>
      <w:marBottom w:val="0"/>
      <w:divBdr>
        <w:top w:val="none" w:sz="0" w:space="0" w:color="auto"/>
        <w:left w:val="none" w:sz="0" w:space="0" w:color="auto"/>
        <w:bottom w:val="none" w:sz="0" w:space="0" w:color="auto"/>
        <w:right w:val="none" w:sz="0" w:space="0" w:color="auto"/>
      </w:divBdr>
      <w:divsChild>
        <w:div w:id="701782836">
          <w:marLeft w:val="0"/>
          <w:marRight w:val="0"/>
          <w:marTop w:val="0"/>
          <w:marBottom w:val="0"/>
          <w:divBdr>
            <w:top w:val="none" w:sz="0" w:space="0" w:color="auto"/>
            <w:left w:val="none" w:sz="0" w:space="0" w:color="auto"/>
            <w:bottom w:val="none" w:sz="0" w:space="0" w:color="auto"/>
            <w:right w:val="none" w:sz="0" w:space="0" w:color="auto"/>
          </w:divBdr>
          <w:divsChild>
            <w:div w:id="854920567">
              <w:marLeft w:val="0"/>
              <w:marRight w:val="0"/>
              <w:marTop w:val="0"/>
              <w:marBottom w:val="0"/>
              <w:divBdr>
                <w:top w:val="none" w:sz="0" w:space="0" w:color="auto"/>
                <w:left w:val="none" w:sz="0" w:space="0" w:color="auto"/>
                <w:bottom w:val="none" w:sz="0" w:space="0" w:color="auto"/>
                <w:right w:val="none" w:sz="0" w:space="0" w:color="auto"/>
              </w:divBdr>
              <w:divsChild>
                <w:div w:id="15076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1408">
          <w:marLeft w:val="0"/>
          <w:marRight w:val="0"/>
          <w:marTop w:val="0"/>
          <w:marBottom w:val="0"/>
          <w:divBdr>
            <w:top w:val="none" w:sz="0" w:space="0" w:color="auto"/>
            <w:left w:val="none" w:sz="0" w:space="0" w:color="auto"/>
            <w:bottom w:val="none" w:sz="0" w:space="0" w:color="auto"/>
            <w:right w:val="none" w:sz="0" w:space="0" w:color="auto"/>
          </w:divBdr>
          <w:divsChild>
            <w:div w:id="641889544">
              <w:marLeft w:val="0"/>
              <w:marRight w:val="0"/>
              <w:marTop w:val="0"/>
              <w:marBottom w:val="0"/>
              <w:divBdr>
                <w:top w:val="none" w:sz="0" w:space="0" w:color="auto"/>
                <w:left w:val="none" w:sz="0" w:space="0" w:color="auto"/>
                <w:bottom w:val="none" w:sz="0" w:space="0" w:color="auto"/>
                <w:right w:val="none" w:sz="0" w:space="0" w:color="auto"/>
              </w:divBdr>
              <w:divsChild>
                <w:div w:id="466120339">
                  <w:marLeft w:val="0"/>
                  <w:marRight w:val="0"/>
                  <w:marTop w:val="0"/>
                  <w:marBottom w:val="0"/>
                  <w:divBdr>
                    <w:top w:val="none" w:sz="0" w:space="0" w:color="auto"/>
                    <w:left w:val="none" w:sz="0" w:space="0" w:color="auto"/>
                    <w:bottom w:val="none" w:sz="0" w:space="0" w:color="auto"/>
                    <w:right w:val="none" w:sz="0" w:space="0" w:color="auto"/>
                  </w:divBdr>
                </w:div>
              </w:divsChild>
            </w:div>
            <w:div w:id="1059597330">
              <w:marLeft w:val="0"/>
              <w:marRight w:val="0"/>
              <w:marTop w:val="0"/>
              <w:marBottom w:val="0"/>
              <w:divBdr>
                <w:top w:val="none" w:sz="0" w:space="0" w:color="auto"/>
                <w:left w:val="none" w:sz="0" w:space="0" w:color="auto"/>
                <w:bottom w:val="none" w:sz="0" w:space="0" w:color="auto"/>
                <w:right w:val="none" w:sz="0" w:space="0" w:color="auto"/>
              </w:divBdr>
              <w:divsChild>
                <w:div w:id="1901134116">
                  <w:marLeft w:val="0"/>
                  <w:marRight w:val="0"/>
                  <w:marTop w:val="0"/>
                  <w:marBottom w:val="0"/>
                  <w:divBdr>
                    <w:top w:val="none" w:sz="0" w:space="0" w:color="auto"/>
                    <w:left w:val="none" w:sz="0" w:space="0" w:color="auto"/>
                    <w:bottom w:val="none" w:sz="0" w:space="0" w:color="auto"/>
                    <w:right w:val="none" w:sz="0" w:space="0" w:color="auto"/>
                  </w:divBdr>
                </w:div>
              </w:divsChild>
            </w:div>
            <w:div w:id="1403480315">
              <w:marLeft w:val="0"/>
              <w:marRight w:val="0"/>
              <w:marTop w:val="0"/>
              <w:marBottom w:val="0"/>
              <w:divBdr>
                <w:top w:val="none" w:sz="0" w:space="0" w:color="auto"/>
                <w:left w:val="none" w:sz="0" w:space="0" w:color="auto"/>
                <w:bottom w:val="none" w:sz="0" w:space="0" w:color="auto"/>
                <w:right w:val="none" w:sz="0" w:space="0" w:color="auto"/>
              </w:divBdr>
              <w:divsChild>
                <w:div w:id="13381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360">
      <w:bodyDiv w:val="1"/>
      <w:marLeft w:val="0"/>
      <w:marRight w:val="0"/>
      <w:marTop w:val="0"/>
      <w:marBottom w:val="0"/>
      <w:divBdr>
        <w:top w:val="none" w:sz="0" w:space="0" w:color="auto"/>
        <w:left w:val="none" w:sz="0" w:space="0" w:color="auto"/>
        <w:bottom w:val="none" w:sz="0" w:space="0" w:color="auto"/>
        <w:right w:val="none" w:sz="0" w:space="0" w:color="auto"/>
      </w:divBdr>
      <w:divsChild>
        <w:div w:id="939796626">
          <w:marLeft w:val="0"/>
          <w:marRight w:val="0"/>
          <w:marTop w:val="0"/>
          <w:marBottom w:val="0"/>
          <w:divBdr>
            <w:top w:val="none" w:sz="0" w:space="0" w:color="auto"/>
            <w:left w:val="none" w:sz="0" w:space="0" w:color="auto"/>
            <w:bottom w:val="none" w:sz="0" w:space="0" w:color="auto"/>
            <w:right w:val="none" w:sz="0" w:space="0" w:color="auto"/>
          </w:divBdr>
          <w:divsChild>
            <w:div w:id="308167963">
              <w:marLeft w:val="0"/>
              <w:marRight w:val="0"/>
              <w:marTop w:val="0"/>
              <w:marBottom w:val="0"/>
              <w:divBdr>
                <w:top w:val="none" w:sz="0" w:space="0" w:color="auto"/>
                <w:left w:val="none" w:sz="0" w:space="0" w:color="auto"/>
                <w:bottom w:val="none" w:sz="0" w:space="0" w:color="auto"/>
                <w:right w:val="none" w:sz="0" w:space="0" w:color="auto"/>
              </w:divBdr>
              <w:divsChild>
                <w:div w:id="383607709">
                  <w:marLeft w:val="0"/>
                  <w:marRight w:val="0"/>
                  <w:marTop w:val="0"/>
                  <w:marBottom w:val="0"/>
                  <w:divBdr>
                    <w:top w:val="none" w:sz="0" w:space="0" w:color="auto"/>
                    <w:left w:val="none" w:sz="0" w:space="0" w:color="auto"/>
                    <w:bottom w:val="none" w:sz="0" w:space="0" w:color="auto"/>
                    <w:right w:val="none" w:sz="0" w:space="0" w:color="auto"/>
                  </w:divBdr>
                  <w:divsChild>
                    <w:div w:id="167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98790">
      <w:bodyDiv w:val="1"/>
      <w:marLeft w:val="0"/>
      <w:marRight w:val="0"/>
      <w:marTop w:val="0"/>
      <w:marBottom w:val="0"/>
      <w:divBdr>
        <w:top w:val="none" w:sz="0" w:space="0" w:color="auto"/>
        <w:left w:val="none" w:sz="0" w:space="0" w:color="auto"/>
        <w:bottom w:val="none" w:sz="0" w:space="0" w:color="auto"/>
        <w:right w:val="none" w:sz="0" w:space="0" w:color="auto"/>
      </w:divBdr>
      <w:divsChild>
        <w:div w:id="1257667949">
          <w:marLeft w:val="0"/>
          <w:marRight w:val="0"/>
          <w:marTop w:val="0"/>
          <w:marBottom w:val="0"/>
          <w:divBdr>
            <w:top w:val="none" w:sz="0" w:space="0" w:color="auto"/>
            <w:left w:val="none" w:sz="0" w:space="0" w:color="auto"/>
            <w:bottom w:val="none" w:sz="0" w:space="0" w:color="auto"/>
            <w:right w:val="none" w:sz="0" w:space="0" w:color="auto"/>
          </w:divBdr>
        </w:div>
      </w:divsChild>
    </w:div>
    <w:div w:id="357630680">
      <w:bodyDiv w:val="1"/>
      <w:marLeft w:val="0"/>
      <w:marRight w:val="0"/>
      <w:marTop w:val="0"/>
      <w:marBottom w:val="0"/>
      <w:divBdr>
        <w:top w:val="none" w:sz="0" w:space="0" w:color="auto"/>
        <w:left w:val="none" w:sz="0" w:space="0" w:color="auto"/>
        <w:bottom w:val="none" w:sz="0" w:space="0" w:color="auto"/>
        <w:right w:val="none" w:sz="0" w:space="0" w:color="auto"/>
      </w:divBdr>
      <w:divsChild>
        <w:div w:id="216938911">
          <w:marLeft w:val="0"/>
          <w:marRight w:val="0"/>
          <w:marTop w:val="0"/>
          <w:marBottom w:val="0"/>
          <w:divBdr>
            <w:top w:val="none" w:sz="0" w:space="0" w:color="auto"/>
            <w:left w:val="none" w:sz="0" w:space="0" w:color="auto"/>
            <w:bottom w:val="none" w:sz="0" w:space="0" w:color="auto"/>
            <w:right w:val="none" w:sz="0" w:space="0" w:color="auto"/>
          </w:divBdr>
          <w:divsChild>
            <w:div w:id="1782646931">
              <w:marLeft w:val="0"/>
              <w:marRight w:val="0"/>
              <w:marTop w:val="0"/>
              <w:marBottom w:val="0"/>
              <w:divBdr>
                <w:top w:val="none" w:sz="0" w:space="0" w:color="auto"/>
                <w:left w:val="none" w:sz="0" w:space="0" w:color="auto"/>
                <w:bottom w:val="none" w:sz="0" w:space="0" w:color="auto"/>
                <w:right w:val="none" w:sz="0" w:space="0" w:color="auto"/>
              </w:divBdr>
              <w:divsChild>
                <w:div w:id="10814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3356">
          <w:marLeft w:val="0"/>
          <w:marRight w:val="0"/>
          <w:marTop w:val="0"/>
          <w:marBottom w:val="0"/>
          <w:divBdr>
            <w:top w:val="none" w:sz="0" w:space="0" w:color="auto"/>
            <w:left w:val="none" w:sz="0" w:space="0" w:color="auto"/>
            <w:bottom w:val="none" w:sz="0" w:space="0" w:color="auto"/>
            <w:right w:val="none" w:sz="0" w:space="0" w:color="auto"/>
          </w:divBdr>
          <w:divsChild>
            <w:div w:id="303201331">
              <w:marLeft w:val="0"/>
              <w:marRight w:val="0"/>
              <w:marTop w:val="0"/>
              <w:marBottom w:val="0"/>
              <w:divBdr>
                <w:top w:val="none" w:sz="0" w:space="0" w:color="auto"/>
                <w:left w:val="none" w:sz="0" w:space="0" w:color="auto"/>
                <w:bottom w:val="none" w:sz="0" w:space="0" w:color="auto"/>
                <w:right w:val="none" w:sz="0" w:space="0" w:color="auto"/>
              </w:divBdr>
              <w:divsChild>
                <w:div w:id="928198776">
                  <w:marLeft w:val="0"/>
                  <w:marRight w:val="0"/>
                  <w:marTop w:val="0"/>
                  <w:marBottom w:val="0"/>
                  <w:divBdr>
                    <w:top w:val="none" w:sz="0" w:space="0" w:color="auto"/>
                    <w:left w:val="none" w:sz="0" w:space="0" w:color="auto"/>
                    <w:bottom w:val="none" w:sz="0" w:space="0" w:color="auto"/>
                    <w:right w:val="none" w:sz="0" w:space="0" w:color="auto"/>
                  </w:divBdr>
                </w:div>
              </w:divsChild>
            </w:div>
            <w:div w:id="1637565778">
              <w:marLeft w:val="0"/>
              <w:marRight w:val="0"/>
              <w:marTop w:val="0"/>
              <w:marBottom w:val="0"/>
              <w:divBdr>
                <w:top w:val="none" w:sz="0" w:space="0" w:color="auto"/>
                <w:left w:val="none" w:sz="0" w:space="0" w:color="auto"/>
                <w:bottom w:val="none" w:sz="0" w:space="0" w:color="auto"/>
                <w:right w:val="none" w:sz="0" w:space="0" w:color="auto"/>
              </w:divBdr>
              <w:divsChild>
                <w:div w:id="17052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6883">
      <w:bodyDiv w:val="1"/>
      <w:marLeft w:val="0"/>
      <w:marRight w:val="0"/>
      <w:marTop w:val="0"/>
      <w:marBottom w:val="0"/>
      <w:divBdr>
        <w:top w:val="none" w:sz="0" w:space="0" w:color="auto"/>
        <w:left w:val="none" w:sz="0" w:space="0" w:color="auto"/>
        <w:bottom w:val="none" w:sz="0" w:space="0" w:color="auto"/>
        <w:right w:val="none" w:sz="0" w:space="0" w:color="auto"/>
      </w:divBdr>
      <w:divsChild>
        <w:div w:id="105123858">
          <w:marLeft w:val="720"/>
          <w:marRight w:val="0"/>
          <w:marTop w:val="100"/>
          <w:marBottom w:val="0"/>
          <w:divBdr>
            <w:top w:val="none" w:sz="0" w:space="0" w:color="auto"/>
            <w:left w:val="none" w:sz="0" w:space="0" w:color="auto"/>
            <w:bottom w:val="none" w:sz="0" w:space="0" w:color="auto"/>
            <w:right w:val="none" w:sz="0" w:space="0" w:color="auto"/>
          </w:divBdr>
        </w:div>
        <w:div w:id="127862742">
          <w:marLeft w:val="720"/>
          <w:marRight w:val="0"/>
          <w:marTop w:val="100"/>
          <w:marBottom w:val="0"/>
          <w:divBdr>
            <w:top w:val="none" w:sz="0" w:space="0" w:color="auto"/>
            <w:left w:val="none" w:sz="0" w:space="0" w:color="auto"/>
            <w:bottom w:val="none" w:sz="0" w:space="0" w:color="auto"/>
            <w:right w:val="none" w:sz="0" w:space="0" w:color="auto"/>
          </w:divBdr>
        </w:div>
        <w:div w:id="165487487">
          <w:marLeft w:val="720"/>
          <w:marRight w:val="0"/>
          <w:marTop w:val="100"/>
          <w:marBottom w:val="0"/>
          <w:divBdr>
            <w:top w:val="none" w:sz="0" w:space="0" w:color="auto"/>
            <w:left w:val="none" w:sz="0" w:space="0" w:color="auto"/>
            <w:bottom w:val="none" w:sz="0" w:space="0" w:color="auto"/>
            <w:right w:val="none" w:sz="0" w:space="0" w:color="auto"/>
          </w:divBdr>
        </w:div>
        <w:div w:id="301544001">
          <w:marLeft w:val="720"/>
          <w:marRight w:val="0"/>
          <w:marTop w:val="100"/>
          <w:marBottom w:val="0"/>
          <w:divBdr>
            <w:top w:val="none" w:sz="0" w:space="0" w:color="auto"/>
            <w:left w:val="none" w:sz="0" w:space="0" w:color="auto"/>
            <w:bottom w:val="none" w:sz="0" w:space="0" w:color="auto"/>
            <w:right w:val="none" w:sz="0" w:space="0" w:color="auto"/>
          </w:divBdr>
        </w:div>
        <w:div w:id="481582920">
          <w:marLeft w:val="720"/>
          <w:marRight w:val="0"/>
          <w:marTop w:val="100"/>
          <w:marBottom w:val="0"/>
          <w:divBdr>
            <w:top w:val="none" w:sz="0" w:space="0" w:color="auto"/>
            <w:left w:val="none" w:sz="0" w:space="0" w:color="auto"/>
            <w:bottom w:val="none" w:sz="0" w:space="0" w:color="auto"/>
            <w:right w:val="none" w:sz="0" w:space="0" w:color="auto"/>
          </w:divBdr>
        </w:div>
        <w:div w:id="690961167">
          <w:marLeft w:val="720"/>
          <w:marRight w:val="0"/>
          <w:marTop w:val="100"/>
          <w:marBottom w:val="0"/>
          <w:divBdr>
            <w:top w:val="none" w:sz="0" w:space="0" w:color="auto"/>
            <w:left w:val="none" w:sz="0" w:space="0" w:color="auto"/>
            <w:bottom w:val="none" w:sz="0" w:space="0" w:color="auto"/>
            <w:right w:val="none" w:sz="0" w:space="0" w:color="auto"/>
          </w:divBdr>
        </w:div>
        <w:div w:id="956721847">
          <w:marLeft w:val="720"/>
          <w:marRight w:val="0"/>
          <w:marTop w:val="100"/>
          <w:marBottom w:val="0"/>
          <w:divBdr>
            <w:top w:val="none" w:sz="0" w:space="0" w:color="auto"/>
            <w:left w:val="none" w:sz="0" w:space="0" w:color="auto"/>
            <w:bottom w:val="none" w:sz="0" w:space="0" w:color="auto"/>
            <w:right w:val="none" w:sz="0" w:space="0" w:color="auto"/>
          </w:divBdr>
        </w:div>
        <w:div w:id="1109006972">
          <w:marLeft w:val="720"/>
          <w:marRight w:val="0"/>
          <w:marTop w:val="100"/>
          <w:marBottom w:val="0"/>
          <w:divBdr>
            <w:top w:val="none" w:sz="0" w:space="0" w:color="auto"/>
            <w:left w:val="none" w:sz="0" w:space="0" w:color="auto"/>
            <w:bottom w:val="none" w:sz="0" w:space="0" w:color="auto"/>
            <w:right w:val="none" w:sz="0" w:space="0" w:color="auto"/>
          </w:divBdr>
        </w:div>
        <w:div w:id="1183323477">
          <w:marLeft w:val="720"/>
          <w:marRight w:val="0"/>
          <w:marTop w:val="100"/>
          <w:marBottom w:val="0"/>
          <w:divBdr>
            <w:top w:val="none" w:sz="0" w:space="0" w:color="auto"/>
            <w:left w:val="none" w:sz="0" w:space="0" w:color="auto"/>
            <w:bottom w:val="none" w:sz="0" w:space="0" w:color="auto"/>
            <w:right w:val="none" w:sz="0" w:space="0" w:color="auto"/>
          </w:divBdr>
        </w:div>
        <w:div w:id="1527520559">
          <w:marLeft w:val="720"/>
          <w:marRight w:val="0"/>
          <w:marTop w:val="100"/>
          <w:marBottom w:val="0"/>
          <w:divBdr>
            <w:top w:val="none" w:sz="0" w:space="0" w:color="auto"/>
            <w:left w:val="none" w:sz="0" w:space="0" w:color="auto"/>
            <w:bottom w:val="none" w:sz="0" w:space="0" w:color="auto"/>
            <w:right w:val="none" w:sz="0" w:space="0" w:color="auto"/>
          </w:divBdr>
        </w:div>
        <w:div w:id="1587575012">
          <w:marLeft w:val="720"/>
          <w:marRight w:val="0"/>
          <w:marTop w:val="100"/>
          <w:marBottom w:val="0"/>
          <w:divBdr>
            <w:top w:val="none" w:sz="0" w:space="0" w:color="auto"/>
            <w:left w:val="none" w:sz="0" w:space="0" w:color="auto"/>
            <w:bottom w:val="none" w:sz="0" w:space="0" w:color="auto"/>
            <w:right w:val="none" w:sz="0" w:space="0" w:color="auto"/>
          </w:divBdr>
        </w:div>
        <w:div w:id="1793354902">
          <w:marLeft w:val="720"/>
          <w:marRight w:val="0"/>
          <w:marTop w:val="100"/>
          <w:marBottom w:val="0"/>
          <w:divBdr>
            <w:top w:val="none" w:sz="0" w:space="0" w:color="auto"/>
            <w:left w:val="none" w:sz="0" w:space="0" w:color="auto"/>
            <w:bottom w:val="none" w:sz="0" w:space="0" w:color="auto"/>
            <w:right w:val="none" w:sz="0" w:space="0" w:color="auto"/>
          </w:divBdr>
        </w:div>
        <w:div w:id="1870949862">
          <w:marLeft w:val="720"/>
          <w:marRight w:val="0"/>
          <w:marTop w:val="100"/>
          <w:marBottom w:val="0"/>
          <w:divBdr>
            <w:top w:val="none" w:sz="0" w:space="0" w:color="auto"/>
            <w:left w:val="none" w:sz="0" w:space="0" w:color="auto"/>
            <w:bottom w:val="none" w:sz="0" w:space="0" w:color="auto"/>
            <w:right w:val="none" w:sz="0" w:space="0" w:color="auto"/>
          </w:divBdr>
        </w:div>
        <w:div w:id="1880582403">
          <w:marLeft w:val="720"/>
          <w:marRight w:val="0"/>
          <w:marTop w:val="100"/>
          <w:marBottom w:val="0"/>
          <w:divBdr>
            <w:top w:val="none" w:sz="0" w:space="0" w:color="auto"/>
            <w:left w:val="none" w:sz="0" w:space="0" w:color="auto"/>
            <w:bottom w:val="none" w:sz="0" w:space="0" w:color="auto"/>
            <w:right w:val="none" w:sz="0" w:space="0" w:color="auto"/>
          </w:divBdr>
        </w:div>
        <w:div w:id="2098208516">
          <w:marLeft w:val="720"/>
          <w:marRight w:val="0"/>
          <w:marTop w:val="100"/>
          <w:marBottom w:val="0"/>
          <w:divBdr>
            <w:top w:val="none" w:sz="0" w:space="0" w:color="auto"/>
            <w:left w:val="none" w:sz="0" w:space="0" w:color="auto"/>
            <w:bottom w:val="none" w:sz="0" w:space="0" w:color="auto"/>
            <w:right w:val="none" w:sz="0" w:space="0" w:color="auto"/>
          </w:divBdr>
        </w:div>
      </w:divsChild>
    </w:div>
    <w:div w:id="474445894">
      <w:bodyDiv w:val="1"/>
      <w:marLeft w:val="0"/>
      <w:marRight w:val="0"/>
      <w:marTop w:val="0"/>
      <w:marBottom w:val="0"/>
      <w:divBdr>
        <w:top w:val="none" w:sz="0" w:space="0" w:color="auto"/>
        <w:left w:val="none" w:sz="0" w:space="0" w:color="auto"/>
        <w:bottom w:val="none" w:sz="0" w:space="0" w:color="auto"/>
        <w:right w:val="none" w:sz="0" w:space="0" w:color="auto"/>
      </w:divBdr>
      <w:divsChild>
        <w:div w:id="1931575008">
          <w:marLeft w:val="0"/>
          <w:marRight w:val="0"/>
          <w:marTop w:val="0"/>
          <w:marBottom w:val="0"/>
          <w:divBdr>
            <w:top w:val="none" w:sz="0" w:space="0" w:color="auto"/>
            <w:left w:val="none" w:sz="0" w:space="0" w:color="auto"/>
            <w:bottom w:val="none" w:sz="0" w:space="0" w:color="auto"/>
            <w:right w:val="none" w:sz="0" w:space="0" w:color="auto"/>
          </w:divBdr>
        </w:div>
      </w:divsChild>
    </w:div>
    <w:div w:id="577709257">
      <w:bodyDiv w:val="1"/>
      <w:marLeft w:val="0"/>
      <w:marRight w:val="0"/>
      <w:marTop w:val="0"/>
      <w:marBottom w:val="0"/>
      <w:divBdr>
        <w:top w:val="none" w:sz="0" w:space="0" w:color="auto"/>
        <w:left w:val="none" w:sz="0" w:space="0" w:color="auto"/>
        <w:bottom w:val="none" w:sz="0" w:space="0" w:color="auto"/>
        <w:right w:val="none" w:sz="0" w:space="0" w:color="auto"/>
      </w:divBdr>
      <w:divsChild>
        <w:div w:id="12146791">
          <w:marLeft w:val="0"/>
          <w:marRight w:val="0"/>
          <w:marTop w:val="0"/>
          <w:marBottom w:val="0"/>
          <w:divBdr>
            <w:top w:val="none" w:sz="0" w:space="0" w:color="auto"/>
            <w:left w:val="none" w:sz="0" w:space="0" w:color="auto"/>
            <w:bottom w:val="none" w:sz="0" w:space="0" w:color="auto"/>
            <w:right w:val="none" w:sz="0" w:space="0" w:color="auto"/>
          </w:divBdr>
          <w:divsChild>
            <w:div w:id="364645957">
              <w:marLeft w:val="0"/>
              <w:marRight w:val="0"/>
              <w:marTop w:val="0"/>
              <w:marBottom w:val="0"/>
              <w:divBdr>
                <w:top w:val="none" w:sz="0" w:space="0" w:color="auto"/>
                <w:left w:val="none" w:sz="0" w:space="0" w:color="auto"/>
                <w:bottom w:val="none" w:sz="0" w:space="0" w:color="auto"/>
                <w:right w:val="none" w:sz="0" w:space="0" w:color="auto"/>
              </w:divBdr>
            </w:div>
          </w:divsChild>
        </w:div>
        <w:div w:id="31078958">
          <w:marLeft w:val="0"/>
          <w:marRight w:val="0"/>
          <w:marTop w:val="0"/>
          <w:marBottom w:val="0"/>
          <w:divBdr>
            <w:top w:val="none" w:sz="0" w:space="0" w:color="auto"/>
            <w:left w:val="none" w:sz="0" w:space="0" w:color="auto"/>
            <w:bottom w:val="none" w:sz="0" w:space="0" w:color="auto"/>
            <w:right w:val="none" w:sz="0" w:space="0" w:color="auto"/>
          </w:divBdr>
          <w:divsChild>
            <w:div w:id="441534889">
              <w:marLeft w:val="0"/>
              <w:marRight w:val="0"/>
              <w:marTop w:val="0"/>
              <w:marBottom w:val="0"/>
              <w:divBdr>
                <w:top w:val="none" w:sz="0" w:space="0" w:color="auto"/>
                <w:left w:val="none" w:sz="0" w:space="0" w:color="auto"/>
                <w:bottom w:val="none" w:sz="0" w:space="0" w:color="auto"/>
                <w:right w:val="none" w:sz="0" w:space="0" w:color="auto"/>
              </w:divBdr>
            </w:div>
          </w:divsChild>
        </w:div>
        <w:div w:id="85275079">
          <w:marLeft w:val="0"/>
          <w:marRight w:val="0"/>
          <w:marTop w:val="0"/>
          <w:marBottom w:val="0"/>
          <w:divBdr>
            <w:top w:val="none" w:sz="0" w:space="0" w:color="auto"/>
            <w:left w:val="none" w:sz="0" w:space="0" w:color="auto"/>
            <w:bottom w:val="none" w:sz="0" w:space="0" w:color="auto"/>
            <w:right w:val="none" w:sz="0" w:space="0" w:color="auto"/>
          </w:divBdr>
          <w:divsChild>
            <w:div w:id="2002536820">
              <w:marLeft w:val="0"/>
              <w:marRight w:val="0"/>
              <w:marTop w:val="0"/>
              <w:marBottom w:val="0"/>
              <w:divBdr>
                <w:top w:val="none" w:sz="0" w:space="0" w:color="auto"/>
                <w:left w:val="none" w:sz="0" w:space="0" w:color="auto"/>
                <w:bottom w:val="none" w:sz="0" w:space="0" w:color="auto"/>
                <w:right w:val="none" w:sz="0" w:space="0" w:color="auto"/>
              </w:divBdr>
            </w:div>
          </w:divsChild>
        </w:div>
        <w:div w:id="110321293">
          <w:marLeft w:val="0"/>
          <w:marRight w:val="0"/>
          <w:marTop w:val="0"/>
          <w:marBottom w:val="0"/>
          <w:divBdr>
            <w:top w:val="none" w:sz="0" w:space="0" w:color="auto"/>
            <w:left w:val="none" w:sz="0" w:space="0" w:color="auto"/>
            <w:bottom w:val="none" w:sz="0" w:space="0" w:color="auto"/>
            <w:right w:val="none" w:sz="0" w:space="0" w:color="auto"/>
          </w:divBdr>
          <w:divsChild>
            <w:div w:id="1068117025">
              <w:marLeft w:val="0"/>
              <w:marRight w:val="0"/>
              <w:marTop w:val="0"/>
              <w:marBottom w:val="0"/>
              <w:divBdr>
                <w:top w:val="none" w:sz="0" w:space="0" w:color="auto"/>
                <w:left w:val="none" w:sz="0" w:space="0" w:color="auto"/>
                <w:bottom w:val="none" w:sz="0" w:space="0" w:color="auto"/>
                <w:right w:val="none" w:sz="0" w:space="0" w:color="auto"/>
              </w:divBdr>
            </w:div>
          </w:divsChild>
        </w:div>
        <w:div w:id="146292298">
          <w:marLeft w:val="0"/>
          <w:marRight w:val="0"/>
          <w:marTop w:val="0"/>
          <w:marBottom w:val="0"/>
          <w:divBdr>
            <w:top w:val="none" w:sz="0" w:space="0" w:color="auto"/>
            <w:left w:val="none" w:sz="0" w:space="0" w:color="auto"/>
            <w:bottom w:val="none" w:sz="0" w:space="0" w:color="auto"/>
            <w:right w:val="none" w:sz="0" w:space="0" w:color="auto"/>
          </w:divBdr>
          <w:divsChild>
            <w:div w:id="421688005">
              <w:marLeft w:val="0"/>
              <w:marRight w:val="0"/>
              <w:marTop w:val="0"/>
              <w:marBottom w:val="0"/>
              <w:divBdr>
                <w:top w:val="none" w:sz="0" w:space="0" w:color="auto"/>
                <w:left w:val="none" w:sz="0" w:space="0" w:color="auto"/>
                <w:bottom w:val="none" w:sz="0" w:space="0" w:color="auto"/>
                <w:right w:val="none" w:sz="0" w:space="0" w:color="auto"/>
              </w:divBdr>
            </w:div>
          </w:divsChild>
        </w:div>
        <w:div w:id="171460842">
          <w:marLeft w:val="0"/>
          <w:marRight w:val="0"/>
          <w:marTop w:val="0"/>
          <w:marBottom w:val="0"/>
          <w:divBdr>
            <w:top w:val="none" w:sz="0" w:space="0" w:color="auto"/>
            <w:left w:val="none" w:sz="0" w:space="0" w:color="auto"/>
            <w:bottom w:val="none" w:sz="0" w:space="0" w:color="auto"/>
            <w:right w:val="none" w:sz="0" w:space="0" w:color="auto"/>
          </w:divBdr>
          <w:divsChild>
            <w:div w:id="321004957">
              <w:marLeft w:val="0"/>
              <w:marRight w:val="0"/>
              <w:marTop w:val="0"/>
              <w:marBottom w:val="0"/>
              <w:divBdr>
                <w:top w:val="none" w:sz="0" w:space="0" w:color="auto"/>
                <w:left w:val="none" w:sz="0" w:space="0" w:color="auto"/>
                <w:bottom w:val="none" w:sz="0" w:space="0" w:color="auto"/>
                <w:right w:val="none" w:sz="0" w:space="0" w:color="auto"/>
              </w:divBdr>
            </w:div>
          </w:divsChild>
        </w:div>
        <w:div w:id="174418475">
          <w:marLeft w:val="0"/>
          <w:marRight w:val="0"/>
          <w:marTop w:val="0"/>
          <w:marBottom w:val="0"/>
          <w:divBdr>
            <w:top w:val="none" w:sz="0" w:space="0" w:color="auto"/>
            <w:left w:val="none" w:sz="0" w:space="0" w:color="auto"/>
            <w:bottom w:val="none" w:sz="0" w:space="0" w:color="auto"/>
            <w:right w:val="none" w:sz="0" w:space="0" w:color="auto"/>
          </w:divBdr>
          <w:divsChild>
            <w:div w:id="1648897514">
              <w:marLeft w:val="0"/>
              <w:marRight w:val="0"/>
              <w:marTop w:val="0"/>
              <w:marBottom w:val="0"/>
              <w:divBdr>
                <w:top w:val="none" w:sz="0" w:space="0" w:color="auto"/>
                <w:left w:val="none" w:sz="0" w:space="0" w:color="auto"/>
                <w:bottom w:val="none" w:sz="0" w:space="0" w:color="auto"/>
                <w:right w:val="none" w:sz="0" w:space="0" w:color="auto"/>
              </w:divBdr>
            </w:div>
          </w:divsChild>
        </w:div>
        <w:div w:id="267467399">
          <w:marLeft w:val="0"/>
          <w:marRight w:val="0"/>
          <w:marTop w:val="0"/>
          <w:marBottom w:val="0"/>
          <w:divBdr>
            <w:top w:val="none" w:sz="0" w:space="0" w:color="auto"/>
            <w:left w:val="none" w:sz="0" w:space="0" w:color="auto"/>
            <w:bottom w:val="none" w:sz="0" w:space="0" w:color="auto"/>
            <w:right w:val="none" w:sz="0" w:space="0" w:color="auto"/>
          </w:divBdr>
          <w:divsChild>
            <w:div w:id="780607484">
              <w:marLeft w:val="0"/>
              <w:marRight w:val="0"/>
              <w:marTop w:val="0"/>
              <w:marBottom w:val="0"/>
              <w:divBdr>
                <w:top w:val="none" w:sz="0" w:space="0" w:color="auto"/>
                <w:left w:val="none" w:sz="0" w:space="0" w:color="auto"/>
                <w:bottom w:val="none" w:sz="0" w:space="0" w:color="auto"/>
                <w:right w:val="none" w:sz="0" w:space="0" w:color="auto"/>
              </w:divBdr>
            </w:div>
          </w:divsChild>
        </w:div>
        <w:div w:id="268506780">
          <w:marLeft w:val="0"/>
          <w:marRight w:val="0"/>
          <w:marTop w:val="0"/>
          <w:marBottom w:val="0"/>
          <w:divBdr>
            <w:top w:val="none" w:sz="0" w:space="0" w:color="auto"/>
            <w:left w:val="none" w:sz="0" w:space="0" w:color="auto"/>
            <w:bottom w:val="none" w:sz="0" w:space="0" w:color="auto"/>
            <w:right w:val="none" w:sz="0" w:space="0" w:color="auto"/>
          </w:divBdr>
          <w:divsChild>
            <w:div w:id="1652295037">
              <w:marLeft w:val="0"/>
              <w:marRight w:val="0"/>
              <w:marTop w:val="0"/>
              <w:marBottom w:val="0"/>
              <w:divBdr>
                <w:top w:val="none" w:sz="0" w:space="0" w:color="auto"/>
                <w:left w:val="none" w:sz="0" w:space="0" w:color="auto"/>
                <w:bottom w:val="none" w:sz="0" w:space="0" w:color="auto"/>
                <w:right w:val="none" w:sz="0" w:space="0" w:color="auto"/>
              </w:divBdr>
            </w:div>
          </w:divsChild>
        </w:div>
        <w:div w:id="352537135">
          <w:marLeft w:val="0"/>
          <w:marRight w:val="0"/>
          <w:marTop w:val="0"/>
          <w:marBottom w:val="0"/>
          <w:divBdr>
            <w:top w:val="none" w:sz="0" w:space="0" w:color="auto"/>
            <w:left w:val="none" w:sz="0" w:space="0" w:color="auto"/>
            <w:bottom w:val="none" w:sz="0" w:space="0" w:color="auto"/>
            <w:right w:val="none" w:sz="0" w:space="0" w:color="auto"/>
          </w:divBdr>
          <w:divsChild>
            <w:div w:id="816607864">
              <w:marLeft w:val="0"/>
              <w:marRight w:val="0"/>
              <w:marTop w:val="0"/>
              <w:marBottom w:val="0"/>
              <w:divBdr>
                <w:top w:val="none" w:sz="0" w:space="0" w:color="auto"/>
                <w:left w:val="none" w:sz="0" w:space="0" w:color="auto"/>
                <w:bottom w:val="none" w:sz="0" w:space="0" w:color="auto"/>
                <w:right w:val="none" w:sz="0" w:space="0" w:color="auto"/>
              </w:divBdr>
            </w:div>
          </w:divsChild>
        </w:div>
        <w:div w:id="378819969">
          <w:marLeft w:val="0"/>
          <w:marRight w:val="0"/>
          <w:marTop w:val="0"/>
          <w:marBottom w:val="0"/>
          <w:divBdr>
            <w:top w:val="none" w:sz="0" w:space="0" w:color="auto"/>
            <w:left w:val="none" w:sz="0" w:space="0" w:color="auto"/>
            <w:bottom w:val="none" w:sz="0" w:space="0" w:color="auto"/>
            <w:right w:val="none" w:sz="0" w:space="0" w:color="auto"/>
          </w:divBdr>
          <w:divsChild>
            <w:div w:id="237061666">
              <w:marLeft w:val="0"/>
              <w:marRight w:val="0"/>
              <w:marTop w:val="0"/>
              <w:marBottom w:val="0"/>
              <w:divBdr>
                <w:top w:val="none" w:sz="0" w:space="0" w:color="auto"/>
                <w:left w:val="none" w:sz="0" w:space="0" w:color="auto"/>
                <w:bottom w:val="none" w:sz="0" w:space="0" w:color="auto"/>
                <w:right w:val="none" w:sz="0" w:space="0" w:color="auto"/>
              </w:divBdr>
            </w:div>
          </w:divsChild>
        </w:div>
        <w:div w:id="433599908">
          <w:marLeft w:val="0"/>
          <w:marRight w:val="0"/>
          <w:marTop w:val="0"/>
          <w:marBottom w:val="0"/>
          <w:divBdr>
            <w:top w:val="none" w:sz="0" w:space="0" w:color="auto"/>
            <w:left w:val="none" w:sz="0" w:space="0" w:color="auto"/>
            <w:bottom w:val="none" w:sz="0" w:space="0" w:color="auto"/>
            <w:right w:val="none" w:sz="0" w:space="0" w:color="auto"/>
          </w:divBdr>
          <w:divsChild>
            <w:div w:id="335770042">
              <w:marLeft w:val="0"/>
              <w:marRight w:val="0"/>
              <w:marTop w:val="0"/>
              <w:marBottom w:val="0"/>
              <w:divBdr>
                <w:top w:val="none" w:sz="0" w:space="0" w:color="auto"/>
                <w:left w:val="none" w:sz="0" w:space="0" w:color="auto"/>
                <w:bottom w:val="none" w:sz="0" w:space="0" w:color="auto"/>
                <w:right w:val="none" w:sz="0" w:space="0" w:color="auto"/>
              </w:divBdr>
            </w:div>
          </w:divsChild>
        </w:div>
        <w:div w:id="461001508">
          <w:marLeft w:val="0"/>
          <w:marRight w:val="0"/>
          <w:marTop w:val="0"/>
          <w:marBottom w:val="0"/>
          <w:divBdr>
            <w:top w:val="none" w:sz="0" w:space="0" w:color="auto"/>
            <w:left w:val="none" w:sz="0" w:space="0" w:color="auto"/>
            <w:bottom w:val="none" w:sz="0" w:space="0" w:color="auto"/>
            <w:right w:val="none" w:sz="0" w:space="0" w:color="auto"/>
          </w:divBdr>
          <w:divsChild>
            <w:div w:id="1547527779">
              <w:marLeft w:val="0"/>
              <w:marRight w:val="0"/>
              <w:marTop w:val="0"/>
              <w:marBottom w:val="0"/>
              <w:divBdr>
                <w:top w:val="none" w:sz="0" w:space="0" w:color="auto"/>
                <w:left w:val="none" w:sz="0" w:space="0" w:color="auto"/>
                <w:bottom w:val="none" w:sz="0" w:space="0" w:color="auto"/>
                <w:right w:val="none" w:sz="0" w:space="0" w:color="auto"/>
              </w:divBdr>
            </w:div>
          </w:divsChild>
        </w:div>
        <w:div w:id="477570727">
          <w:marLeft w:val="0"/>
          <w:marRight w:val="0"/>
          <w:marTop w:val="0"/>
          <w:marBottom w:val="0"/>
          <w:divBdr>
            <w:top w:val="none" w:sz="0" w:space="0" w:color="auto"/>
            <w:left w:val="none" w:sz="0" w:space="0" w:color="auto"/>
            <w:bottom w:val="none" w:sz="0" w:space="0" w:color="auto"/>
            <w:right w:val="none" w:sz="0" w:space="0" w:color="auto"/>
          </w:divBdr>
          <w:divsChild>
            <w:div w:id="1305508403">
              <w:marLeft w:val="0"/>
              <w:marRight w:val="0"/>
              <w:marTop w:val="0"/>
              <w:marBottom w:val="0"/>
              <w:divBdr>
                <w:top w:val="none" w:sz="0" w:space="0" w:color="auto"/>
                <w:left w:val="none" w:sz="0" w:space="0" w:color="auto"/>
                <w:bottom w:val="none" w:sz="0" w:space="0" w:color="auto"/>
                <w:right w:val="none" w:sz="0" w:space="0" w:color="auto"/>
              </w:divBdr>
            </w:div>
          </w:divsChild>
        </w:div>
        <w:div w:id="480735546">
          <w:marLeft w:val="0"/>
          <w:marRight w:val="0"/>
          <w:marTop w:val="0"/>
          <w:marBottom w:val="0"/>
          <w:divBdr>
            <w:top w:val="none" w:sz="0" w:space="0" w:color="auto"/>
            <w:left w:val="none" w:sz="0" w:space="0" w:color="auto"/>
            <w:bottom w:val="none" w:sz="0" w:space="0" w:color="auto"/>
            <w:right w:val="none" w:sz="0" w:space="0" w:color="auto"/>
          </w:divBdr>
          <w:divsChild>
            <w:div w:id="1540358698">
              <w:marLeft w:val="0"/>
              <w:marRight w:val="0"/>
              <w:marTop w:val="0"/>
              <w:marBottom w:val="0"/>
              <w:divBdr>
                <w:top w:val="none" w:sz="0" w:space="0" w:color="auto"/>
                <w:left w:val="none" w:sz="0" w:space="0" w:color="auto"/>
                <w:bottom w:val="none" w:sz="0" w:space="0" w:color="auto"/>
                <w:right w:val="none" w:sz="0" w:space="0" w:color="auto"/>
              </w:divBdr>
            </w:div>
          </w:divsChild>
        </w:div>
        <w:div w:id="548105162">
          <w:marLeft w:val="0"/>
          <w:marRight w:val="0"/>
          <w:marTop w:val="0"/>
          <w:marBottom w:val="0"/>
          <w:divBdr>
            <w:top w:val="none" w:sz="0" w:space="0" w:color="auto"/>
            <w:left w:val="none" w:sz="0" w:space="0" w:color="auto"/>
            <w:bottom w:val="none" w:sz="0" w:space="0" w:color="auto"/>
            <w:right w:val="none" w:sz="0" w:space="0" w:color="auto"/>
          </w:divBdr>
          <w:divsChild>
            <w:div w:id="510484511">
              <w:marLeft w:val="0"/>
              <w:marRight w:val="0"/>
              <w:marTop w:val="0"/>
              <w:marBottom w:val="0"/>
              <w:divBdr>
                <w:top w:val="none" w:sz="0" w:space="0" w:color="auto"/>
                <w:left w:val="none" w:sz="0" w:space="0" w:color="auto"/>
                <w:bottom w:val="none" w:sz="0" w:space="0" w:color="auto"/>
                <w:right w:val="none" w:sz="0" w:space="0" w:color="auto"/>
              </w:divBdr>
            </w:div>
          </w:divsChild>
        </w:div>
        <w:div w:id="552429930">
          <w:marLeft w:val="0"/>
          <w:marRight w:val="0"/>
          <w:marTop w:val="0"/>
          <w:marBottom w:val="0"/>
          <w:divBdr>
            <w:top w:val="none" w:sz="0" w:space="0" w:color="auto"/>
            <w:left w:val="none" w:sz="0" w:space="0" w:color="auto"/>
            <w:bottom w:val="none" w:sz="0" w:space="0" w:color="auto"/>
            <w:right w:val="none" w:sz="0" w:space="0" w:color="auto"/>
          </w:divBdr>
          <w:divsChild>
            <w:div w:id="1194001829">
              <w:marLeft w:val="0"/>
              <w:marRight w:val="0"/>
              <w:marTop w:val="0"/>
              <w:marBottom w:val="0"/>
              <w:divBdr>
                <w:top w:val="none" w:sz="0" w:space="0" w:color="auto"/>
                <w:left w:val="none" w:sz="0" w:space="0" w:color="auto"/>
                <w:bottom w:val="none" w:sz="0" w:space="0" w:color="auto"/>
                <w:right w:val="none" w:sz="0" w:space="0" w:color="auto"/>
              </w:divBdr>
            </w:div>
          </w:divsChild>
        </w:div>
        <w:div w:id="692537963">
          <w:marLeft w:val="0"/>
          <w:marRight w:val="0"/>
          <w:marTop w:val="0"/>
          <w:marBottom w:val="0"/>
          <w:divBdr>
            <w:top w:val="none" w:sz="0" w:space="0" w:color="auto"/>
            <w:left w:val="none" w:sz="0" w:space="0" w:color="auto"/>
            <w:bottom w:val="none" w:sz="0" w:space="0" w:color="auto"/>
            <w:right w:val="none" w:sz="0" w:space="0" w:color="auto"/>
          </w:divBdr>
          <w:divsChild>
            <w:div w:id="840897849">
              <w:marLeft w:val="0"/>
              <w:marRight w:val="0"/>
              <w:marTop w:val="0"/>
              <w:marBottom w:val="0"/>
              <w:divBdr>
                <w:top w:val="none" w:sz="0" w:space="0" w:color="auto"/>
                <w:left w:val="none" w:sz="0" w:space="0" w:color="auto"/>
                <w:bottom w:val="none" w:sz="0" w:space="0" w:color="auto"/>
                <w:right w:val="none" w:sz="0" w:space="0" w:color="auto"/>
              </w:divBdr>
            </w:div>
          </w:divsChild>
        </w:div>
        <w:div w:id="699862560">
          <w:marLeft w:val="0"/>
          <w:marRight w:val="0"/>
          <w:marTop w:val="0"/>
          <w:marBottom w:val="0"/>
          <w:divBdr>
            <w:top w:val="none" w:sz="0" w:space="0" w:color="auto"/>
            <w:left w:val="none" w:sz="0" w:space="0" w:color="auto"/>
            <w:bottom w:val="none" w:sz="0" w:space="0" w:color="auto"/>
            <w:right w:val="none" w:sz="0" w:space="0" w:color="auto"/>
          </w:divBdr>
          <w:divsChild>
            <w:div w:id="2007980213">
              <w:marLeft w:val="0"/>
              <w:marRight w:val="0"/>
              <w:marTop w:val="0"/>
              <w:marBottom w:val="0"/>
              <w:divBdr>
                <w:top w:val="none" w:sz="0" w:space="0" w:color="auto"/>
                <w:left w:val="none" w:sz="0" w:space="0" w:color="auto"/>
                <w:bottom w:val="none" w:sz="0" w:space="0" w:color="auto"/>
                <w:right w:val="none" w:sz="0" w:space="0" w:color="auto"/>
              </w:divBdr>
            </w:div>
          </w:divsChild>
        </w:div>
        <w:div w:id="706418263">
          <w:marLeft w:val="0"/>
          <w:marRight w:val="0"/>
          <w:marTop w:val="0"/>
          <w:marBottom w:val="0"/>
          <w:divBdr>
            <w:top w:val="none" w:sz="0" w:space="0" w:color="auto"/>
            <w:left w:val="none" w:sz="0" w:space="0" w:color="auto"/>
            <w:bottom w:val="none" w:sz="0" w:space="0" w:color="auto"/>
            <w:right w:val="none" w:sz="0" w:space="0" w:color="auto"/>
          </w:divBdr>
          <w:divsChild>
            <w:div w:id="1637449464">
              <w:marLeft w:val="0"/>
              <w:marRight w:val="0"/>
              <w:marTop w:val="0"/>
              <w:marBottom w:val="0"/>
              <w:divBdr>
                <w:top w:val="none" w:sz="0" w:space="0" w:color="auto"/>
                <w:left w:val="none" w:sz="0" w:space="0" w:color="auto"/>
                <w:bottom w:val="none" w:sz="0" w:space="0" w:color="auto"/>
                <w:right w:val="none" w:sz="0" w:space="0" w:color="auto"/>
              </w:divBdr>
            </w:div>
          </w:divsChild>
        </w:div>
        <w:div w:id="905381005">
          <w:marLeft w:val="0"/>
          <w:marRight w:val="0"/>
          <w:marTop w:val="0"/>
          <w:marBottom w:val="0"/>
          <w:divBdr>
            <w:top w:val="none" w:sz="0" w:space="0" w:color="auto"/>
            <w:left w:val="none" w:sz="0" w:space="0" w:color="auto"/>
            <w:bottom w:val="none" w:sz="0" w:space="0" w:color="auto"/>
            <w:right w:val="none" w:sz="0" w:space="0" w:color="auto"/>
          </w:divBdr>
          <w:divsChild>
            <w:div w:id="8215206">
              <w:marLeft w:val="0"/>
              <w:marRight w:val="0"/>
              <w:marTop w:val="0"/>
              <w:marBottom w:val="0"/>
              <w:divBdr>
                <w:top w:val="none" w:sz="0" w:space="0" w:color="auto"/>
                <w:left w:val="none" w:sz="0" w:space="0" w:color="auto"/>
                <w:bottom w:val="none" w:sz="0" w:space="0" w:color="auto"/>
                <w:right w:val="none" w:sz="0" w:space="0" w:color="auto"/>
              </w:divBdr>
            </w:div>
          </w:divsChild>
        </w:div>
        <w:div w:id="929586690">
          <w:marLeft w:val="0"/>
          <w:marRight w:val="0"/>
          <w:marTop w:val="0"/>
          <w:marBottom w:val="0"/>
          <w:divBdr>
            <w:top w:val="none" w:sz="0" w:space="0" w:color="auto"/>
            <w:left w:val="none" w:sz="0" w:space="0" w:color="auto"/>
            <w:bottom w:val="none" w:sz="0" w:space="0" w:color="auto"/>
            <w:right w:val="none" w:sz="0" w:space="0" w:color="auto"/>
          </w:divBdr>
          <w:divsChild>
            <w:div w:id="167332243">
              <w:marLeft w:val="0"/>
              <w:marRight w:val="0"/>
              <w:marTop w:val="0"/>
              <w:marBottom w:val="0"/>
              <w:divBdr>
                <w:top w:val="none" w:sz="0" w:space="0" w:color="auto"/>
                <w:left w:val="none" w:sz="0" w:space="0" w:color="auto"/>
                <w:bottom w:val="none" w:sz="0" w:space="0" w:color="auto"/>
                <w:right w:val="none" w:sz="0" w:space="0" w:color="auto"/>
              </w:divBdr>
            </w:div>
          </w:divsChild>
        </w:div>
        <w:div w:id="1063454299">
          <w:marLeft w:val="0"/>
          <w:marRight w:val="0"/>
          <w:marTop w:val="0"/>
          <w:marBottom w:val="0"/>
          <w:divBdr>
            <w:top w:val="none" w:sz="0" w:space="0" w:color="auto"/>
            <w:left w:val="none" w:sz="0" w:space="0" w:color="auto"/>
            <w:bottom w:val="none" w:sz="0" w:space="0" w:color="auto"/>
            <w:right w:val="none" w:sz="0" w:space="0" w:color="auto"/>
          </w:divBdr>
          <w:divsChild>
            <w:div w:id="1583176712">
              <w:marLeft w:val="0"/>
              <w:marRight w:val="0"/>
              <w:marTop w:val="0"/>
              <w:marBottom w:val="0"/>
              <w:divBdr>
                <w:top w:val="none" w:sz="0" w:space="0" w:color="auto"/>
                <w:left w:val="none" w:sz="0" w:space="0" w:color="auto"/>
                <w:bottom w:val="none" w:sz="0" w:space="0" w:color="auto"/>
                <w:right w:val="none" w:sz="0" w:space="0" w:color="auto"/>
              </w:divBdr>
            </w:div>
          </w:divsChild>
        </w:div>
        <w:div w:id="1068920858">
          <w:marLeft w:val="0"/>
          <w:marRight w:val="0"/>
          <w:marTop w:val="0"/>
          <w:marBottom w:val="0"/>
          <w:divBdr>
            <w:top w:val="none" w:sz="0" w:space="0" w:color="auto"/>
            <w:left w:val="none" w:sz="0" w:space="0" w:color="auto"/>
            <w:bottom w:val="none" w:sz="0" w:space="0" w:color="auto"/>
            <w:right w:val="none" w:sz="0" w:space="0" w:color="auto"/>
          </w:divBdr>
          <w:divsChild>
            <w:div w:id="32117236">
              <w:marLeft w:val="0"/>
              <w:marRight w:val="0"/>
              <w:marTop w:val="0"/>
              <w:marBottom w:val="0"/>
              <w:divBdr>
                <w:top w:val="none" w:sz="0" w:space="0" w:color="auto"/>
                <w:left w:val="none" w:sz="0" w:space="0" w:color="auto"/>
                <w:bottom w:val="none" w:sz="0" w:space="0" w:color="auto"/>
                <w:right w:val="none" w:sz="0" w:space="0" w:color="auto"/>
              </w:divBdr>
            </w:div>
          </w:divsChild>
        </w:div>
        <w:div w:id="1114400097">
          <w:marLeft w:val="0"/>
          <w:marRight w:val="0"/>
          <w:marTop w:val="0"/>
          <w:marBottom w:val="0"/>
          <w:divBdr>
            <w:top w:val="none" w:sz="0" w:space="0" w:color="auto"/>
            <w:left w:val="none" w:sz="0" w:space="0" w:color="auto"/>
            <w:bottom w:val="none" w:sz="0" w:space="0" w:color="auto"/>
            <w:right w:val="none" w:sz="0" w:space="0" w:color="auto"/>
          </w:divBdr>
          <w:divsChild>
            <w:div w:id="613446129">
              <w:marLeft w:val="0"/>
              <w:marRight w:val="0"/>
              <w:marTop w:val="0"/>
              <w:marBottom w:val="0"/>
              <w:divBdr>
                <w:top w:val="none" w:sz="0" w:space="0" w:color="auto"/>
                <w:left w:val="none" w:sz="0" w:space="0" w:color="auto"/>
                <w:bottom w:val="none" w:sz="0" w:space="0" w:color="auto"/>
                <w:right w:val="none" w:sz="0" w:space="0" w:color="auto"/>
              </w:divBdr>
            </w:div>
          </w:divsChild>
        </w:div>
        <w:div w:id="1219587466">
          <w:marLeft w:val="0"/>
          <w:marRight w:val="0"/>
          <w:marTop w:val="0"/>
          <w:marBottom w:val="0"/>
          <w:divBdr>
            <w:top w:val="none" w:sz="0" w:space="0" w:color="auto"/>
            <w:left w:val="none" w:sz="0" w:space="0" w:color="auto"/>
            <w:bottom w:val="none" w:sz="0" w:space="0" w:color="auto"/>
            <w:right w:val="none" w:sz="0" w:space="0" w:color="auto"/>
          </w:divBdr>
          <w:divsChild>
            <w:div w:id="1523592087">
              <w:marLeft w:val="0"/>
              <w:marRight w:val="0"/>
              <w:marTop w:val="0"/>
              <w:marBottom w:val="0"/>
              <w:divBdr>
                <w:top w:val="none" w:sz="0" w:space="0" w:color="auto"/>
                <w:left w:val="none" w:sz="0" w:space="0" w:color="auto"/>
                <w:bottom w:val="none" w:sz="0" w:space="0" w:color="auto"/>
                <w:right w:val="none" w:sz="0" w:space="0" w:color="auto"/>
              </w:divBdr>
            </w:div>
          </w:divsChild>
        </w:div>
        <w:div w:id="1241671481">
          <w:marLeft w:val="0"/>
          <w:marRight w:val="0"/>
          <w:marTop w:val="0"/>
          <w:marBottom w:val="0"/>
          <w:divBdr>
            <w:top w:val="none" w:sz="0" w:space="0" w:color="auto"/>
            <w:left w:val="none" w:sz="0" w:space="0" w:color="auto"/>
            <w:bottom w:val="none" w:sz="0" w:space="0" w:color="auto"/>
            <w:right w:val="none" w:sz="0" w:space="0" w:color="auto"/>
          </w:divBdr>
          <w:divsChild>
            <w:div w:id="758452584">
              <w:marLeft w:val="0"/>
              <w:marRight w:val="0"/>
              <w:marTop w:val="0"/>
              <w:marBottom w:val="0"/>
              <w:divBdr>
                <w:top w:val="none" w:sz="0" w:space="0" w:color="auto"/>
                <w:left w:val="none" w:sz="0" w:space="0" w:color="auto"/>
                <w:bottom w:val="none" w:sz="0" w:space="0" w:color="auto"/>
                <w:right w:val="none" w:sz="0" w:space="0" w:color="auto"/>
              </w:divBdr>
            </w:div>
          </w:divsChild>
        </w:div>
        <w:div w:id="1309093070">
          <w:marLeft w:val="0"/>
          <w:marRight w:val="0"/>
          <w:marTop w:val="0"/>
          <w:marBottom w:val="0"/>
          <w:divBdr>
            <w:top w:val="none" w:sz="0" w:space="0" w:color="auto"/>
            <w:left w:val="none" w:sz="0" w:space="0" w:color="auto"/>
            <w:bottom w:val="none" w:sz="0" w:space="0" w:color="auto"/>
            <w:right w:val="none" w:sz="0" w:space="0" w:color="auto"/>
          </w:divBdr>
          <w:divsChild>
            <w:div w:id="1027415871">
              <w:marLeft w:val="0"/>
              <w:marRight w:val="0"/>
              <w:marTop w:val="0"/>
              <w:marBottom w:val="0"/>
              <w:divBdr>
                <w:top w:val="none" w:sz="0" w:space="0" w:color="auto"/>
                <w:left w:val="none" w:sz="0" w:space="0" w:color="auto"/>
                <w:bottom w:val="none" w:sz="0" w:space="0" w:color="auto"/>
                <w:right w:val="none" w:sz="0" w:space="0" w:color="auto"/>
              </w:divBdr>
            </w:div>
          </w:divsChild>
        </w:div>
        <w:div w:id="1315840091">
          <w:marLeft w:val="0"/>
          <w:marRight w:val="0"/>
          <w:marTop w:val="0"/>
          <w:marBottom w:val="0"/>
          <w:divBdr>
            <w:top w:val="none" w:sz="0" w:space="0" w:color="auto"/>
            <w:left w:val="none" w:sz="0" w:space="0" w:color="auto"/>
            <w:bottom w:val="none" w:sz="0" w:space="0" w:color="auto"/>
            <w:right w:val="none" w:sz="0" w:space="0" w:color="auto"/>
          </w:divBdr>
          <w:divsChild>
            <w:div w:id="1546020453">
              <w:marLeft w:val="0"/>
              <w:marRight w:val="0"/>
              <w:marTop w:val="0"/>
              <w:marBottom w:val="0"/>
              <w:divBdr>
                <w:top w:val="none" w:sz="0" w:space="0" w:color="auto"/>
                <w:left w:val="none" w:sz="0" w:space="0" w:color="auto"/>
                <w:bottom w:val="none" w:sz="0" w:space="0" w:color="auto"/>
                <w:right w:val="none" w:sz="0" w:space="0" w:color="auto"/>
              </w:divBdr>
            </w:div>
          </w:divsChild>
        </w:div>
        <w:div w:id="1330064168">
          <w:marLeft w:val="0"/>
          <w:marRight w:val="0"/>
          <w:marTop w:val="0"/>
          <w:marBottom w:val="0"/>
          <w:divBdr>
            <w:top w:val="none" w:sz="0" w:space="0" w:color="auto"/>
            <w:left w:val="none" w:sz="0" w:space="0" w:color="auto"/>
            <w:bottom w:val="none" w:sz="0" w:space="0" w:color="auto"/>
            <w:right w:val="none" w:sz="0" w:space="0" w:color="auto"/>
          </w:divBdr>
          <w:divsChild>
            <w:div w:id="1177961512">
              <w:marLeft w:val="0"/>
              <w:marRight w:val="0"/>
              <w:marTop w:val="0"/>
              <w:marBottom w:val="0"/>
              <w:divBdr>
                <w:top w:val="none" w:sz="0" w:space="0" w:color="auto"/>
                <w:left w:val="none" w:sz="0" w:space="0" w:color="auto"/>
                <w:bottom w:val="none" w:sz="0" w:space="0" w:color="auto"/>
                <w:right w:val="none" w:sz="0" w:space="0" w:color="auto"/>
              </w:divBdr>
            </w:div>
          </w:divsChild>
        </w:div>
        <w:div w:id="1344209018">
          <w:marLeft w:val="0"/>
          <w:marRight w:val="0"/>
          <w:marTop w:val="0"/>
          <w:marBottom w:val="0"/>
          <w:divBdr>
            <w:top w:val="none" w:sz="0" w:space="0" w:color="auto"/>
            <w:left w:val="none" w:sz="0" w:space="0" w:color="auto"/>
            <w:bottom w:val="none" w:sz="0" w:space="0" w:color="auto"/>
            <w:right w:val="none" w:sz="0" w:space="0" w:color="auto"/>
          </w:divBdr>
          <w:divsChild>
            <w:div w:id="1485200112">
              <w:marLeft w:val="0"/>
              <w:marRight w:val="0"/>
              <w:marTop w:val="0"/>
              <w:marBottom w:val="0"/>
              <w:divBdr>
                <w:top w:val="none" w:sz="0" w:space="0" w:color="auto"/>
                <w:left w:val="none" w:sz="0" w:space="0" w:color="auto"/>
                <w:bottom w:val="none" w:sz="0" w:space="0" w:color="auto"/>
                <w:right w:val="none" w:sz="0" w:space="0" w:color="auto"/>
              </w:divBdr>
            </w:div>
          </w:divsChild>
        </w:div>
        <w:div w:id="1345784909">
          <w:marLeft w:val="0"/>
          <w:marRight w:val="0"/>
          <w:marTop w:val="0"/>
          <w:marBottom w:val="0"/>
          <w:divBdr>
            <w:top w:val="none" w:sz="0" w:space="0" w:color="auto"/>
            <w:left w:val="none" w:sz="0" w:space="0" w:color="auto"/>
            <w:bottom w:val="none" w:sz="0" w:space="0" w:color="auto"/>
            <w:right w:val="none" w:sz="0" w:space="0" w:color="auto"/>
          </w:divBdr>
          <w:divsChild>
            <w:div w:id="2005819414">
              <w:marLeft w:val="0"/>
              <w:marRight w:val="0"/>
              <w:marTop w:val="0"/>
              <w:marBottom w:val="0"/>
              <w:divBdr>
                <w:top w:val="none" w:sz="0" w:space="0" w:color="auto"/>
                <w:left w:val="none" w:sz="0" w:space="0" w:color="auto"/>
                <w:bottom w:val="none" w:sz="0" w:space="0" w:color="auto"/>
                <w:right w:val="none" w:sz="0" w:space="0" w:color="auto"/>
              </w:divBdr>
            </w:div>
          </w:divsChild>
        </w:div>
        <w:div w:id="1480071994">
          <w:marLeft w:val="0"/>
          <w:marRight w:val="0"/>
          <w:marTop w:val="0"/>
          <w:marBottom w:val="0"/>
          <w:divBdr>
            <w:top w:val="none" w:sz="0" w:space="0" w:color="auto"/>
            <w:left w:val="none" w:sz="0" w:space="0" w:color="auto"/>
            <w:bottom w:val="none" w:sz="0" w:space="0" w:color="auto"/>
            <w:right w:val="none" w:sz="0" w:space="0" w:color="auto"/>
          </w:divBdr>
          <w:divsChild>
            <w:div w:id="1023240615">
              <w:marLeft w:val="0"/>
              <w:marRight w:val="0"/>
              <w:marTop w:val="0"/>
              <w:marBottom w:val="0"/>
              <w:divBdr>
                <w:top w:val="none" w:sz="0" w:space="0" w:color="auto"/>
                <w:left w:val="none" w:sz="0" w:space="0" w:color="auto"/>
                <w:bottom w:val="none" w:sz="0" w:space="0" w:color="auto"/>
                <w:right w:val="none" w:sz="0" w:space="0" w:color="auto"/>
              </w:divBdr>
            </w:div>
          </w:divsChild>
        </w:div>
        <w:div w:id="1480851507">
          <w:marLeft w:val="0"/>
          <w:marRight w:val="0"/>
          <w:marTop w:val="0"/>
          <w:marBottom w:val="0"/>
          <w:divBdr>
            <w:top w:val="none" w:sz="0" w:space="0" w:color="auto"/>
            <w:left w:val="none" w:sz="0" w:space="0" w:color="auto"/>
            <w:bottom w:val="none" w:sz="0" w:space="0" w:color="auto"/>
            <w:right w:val="none" w:sz="0" w:space="0" w:color="auto"/>
          </w:divBdr>
          <w:divsChild>
            <w:div w:id="1710455041">
              <w:marLeft w:val="0"/>
              <w:marRight w:val="0"/>
              <w:marTop w:val="0"/>
              <w:marBottom w:val="0"/>
              <w:divBdr>
                <w:top w:val="none" w:sz="0" w:space="0" w:color="auto"/>
                <w:left w:val="none" w:sz="0" w:space="0" w:color="auto"/>
                <w:bottom w:val="none" w:sz="0" w:space="0" w:color="auto"/>
                <w:right w:val="none" w:sz="0" w:space="0" w:color="auto"/>
              </w:divBdr>
            </w:div>
          </w:divsChild>
        </w:div>
        <w:div w:id="1481579400">
          <w:marLeft w:val="0"/>
          <w:marRight w:val="0"/>
          <w:marTop w:val="0"/>
          <w:marBottom w:val="0"/>
          <w:divBdr>
            <w:top w:val="none" w:sz="0" w:space="0" w:color="auto"/>
            <w:left w:val="none" w:sz="0" w:space="0" w:color="auto"/>
            <w:bottom w:val="none" w:sz="0" w:space="0" w:color="auto"/>
            <w:right w:val="none" w:sz="0" w:space="0" w:color="auto"/>
          </w:divBdr>
          <w:divsChild>
            <w:div w:id="1910650773">
              <w:marLeft w:val="0"/>
              <w:marRight w:val="0"/>
              <w:marTop w:val="0"/>
              <w:marBottom w:val="0"/>
              <w:divBdr>
                <w:top w:val="none" w:sz="0" w:space="0" w:color="auto"/>
                <w:left w:val="none" w:sz="0" w:space="0" w:color="auto"/>
                <w:bottom w:val="none" w:sz="0" w:space="0" w:color="auto"/>
                <w:right w:val="none" w:sz="0" w:space="0" w:color="auto"/>
              </w:divBdr>
            </w:div>
          </w:divsChild>
        </w:div>
        <w:div w:id="1508978429">
          <w:marLeft w:val="0"/>
          <w:marRight w:val="0"/>
          <w:marTop w:val="0"/>
          <w:marBottom w:val="0"/>
          <w:divBdr>
            <w:top w:val="none" w:sz="0" w:space="0" w:color="auto"/>
            <w:left w:val="none" w:sz="0" w:space="0" w:color="auto"/>
            <w:bottom w:val="none" w:sz="0" w:space="0" w:color="auto"/>
            <w:right w:val="none" w:sz="0" w:space="0" w:color="auto"/>
          </w:divBdr>
          <w:divsChild>
            <w:div w:id="172888524">
              <w:marLeft w:val="0"/>
              <w:marRight w:val="0"/>
              <w:marTop w:val="0"/>
              <w:marBottom w:val="0"/>
              <w:divBdr>
                <w:top w:val="none" w:sz="0" w:space="0" w:color="auto"/>
                <w:left w:val="none" w:sz="0" w:space="0" w:color="auto"/>
                <w:bottom w:val="none" w:sz="0" w:space="0" w:color="auto"/>
                <w:right w:val="none" w:sz="0" w:space="0" w:color="auto"/>
              </w:divBdr>
            </w:div>
          </w:divsChild>
        </w:div>
        <w:div w:id="1551264594">
          <w:marLeft w:val="0"/>
          <w:marRight w:val="0"/>
          <w:marTop w:val="0"/>
          <w:marBottom w:val="0"/>
          <w:divBdr>
            <w:top w:val="none" w:sz="0" w:space="0" w:color="auto"/>
            <w:left w:val="none" w:sz="0" w:space="0" w:color="auto"/>
            <w:bottom w:val="none" w:sz="0" w:space="0" w:color="auto"/>
            <w:right w:val="none" w:sz="0" w:space="0" w:color="auto"/>
          </w:divBdr>
          <w:divsChild>
            <w:div w:id="870801193">
              <w:marLeft w:val="0"/>
              <w:marRight w:val="0"/>
              <w:marTop w:val="0"/>
              <w:marBottom w:val="0"/>
              <w:divBdr>
                <w:top w:val="none" w:sz="0" w:space="0" w:color="auto"/>
                <w:left w:val="none" w:sz="0" w:space="0" w:color="auto"/>
                <w:bottom w:val="none" w:sz="0" w:space="0" w:color="auto"/>
                <w:right w:val="none" w:sz="0" w:space="0" w:color="auto"/>
              </w:divBdr>
            </w:div>
          </w:divsChild>
        </w:div>
        <w:div w:id="1599214935">
          <w:marLeft w:val="0"/>
          <w:marRight w:val="0"/>
          <w:marTop w:val="0"/>
          <w:marBottom w:val="0"/>
          <w:divBdr>
            <w:top w:val="none" w:sz="0" w:space="0" w:color="auto"/>
            <w:left w:val="none" w:sz="0" w:space="0" w:color="auto"/>
            <w:bottom w:val="none" w:sz="0" w:space="0" w:color="auto"/>
            <w:right w:val="none" w:sz="0" w:space="0" w:color="auto"/>
          </w:divBdr>
          <w:divsChild>
            <w:div w:id="1363559241">
              <w:marLeft w:val="0"/>
              <w:marRight w:val="0"/>
              <w:marTop w:val="0"/>
              <w:marBottom w:val="0"/>
              <w:divBdr>
                <w:top w:val="none" w:sz="0" w:space="0" w:color="auto"/>
                <w:left w:val="none" w:sz="0" w:space="0" w:color="auto"/>
                <w:bottom w:val="none" w:sz="0" w:space="0" w:color="auto"/>
                <w:right w:val="none" w:sz="0" w:space="0" w:color="auto"/>
              </w:divBdr>
            </w:div>
          </w:divsChild>
        </w:div>
        <w:div w:id="1599872864">
          <w:marLeft w:val="0"/>
          <w:marRight w:val="0"/>
          <w:marTop w:val="0"/>
          <w:marBottom w:val="0"/>
          <w:divBdr>
            <w:top w:val="none" w:sz="0" w:space="0" w:color="auto"/>
            <w:left w:val="none" w:sz="0" w:space="0" w:color="auto"/>
            <w:bottom w:val="none" w:sz="0" w:space="0" w:color="auto"/>
            <w:right w:val="none" w:sz="0" w:space="0" w:color="auto"/>
          </w:divBdr>
          <w:divsChild>
            <w:div w:id="831333414">
              <w:marLeft w:val="0"/>
              <w:marRight w:val="0"/>
              <w:marTop w:val="0"/>
              <w:marBottom w:val="0"/>
              <w:divBdr>
                <w:top w:val="none" w:sz="0" w:space="0" w:color="auto"/>
                <w:left w:val="none" w:sz="0" w:space="0" w:color="auto"/>
                <w:bottom w:val="none" w:sz="0" w:space="0" w:color="auto"/>
                <w:right w:val="none" w:sz="0" w:space="0" w:color="auto"/>
              </w:divBdr>
            </w:div>
          </w:divsChild>
        </w:div>
        <w:div w:id="1620185244">
          <w:marLeft w:val="0"/>
          <w:marRight w:val="0"/>
          <w:marTop w:val="0"/>
          <w:marBottom w:val="0"/>
          <w:divBdr>
            <w:top w:val="none" w:sz="0" w:space="0" w:color="auto"/>
            <w:left w:val="none" w:sz="0" w:space="0" w:color="auto"/>
            <w:bottom w:val="none" w:sz="0" w:space="0" w:color="auto"/>
            <w:right w:val="none" w:sz="0" w:space="0" w:color="auto"/>
          </w:divBdr>
          <w:divsChild>
            <w:div w:id="77795748">
              <w:marLeft w:val="0"/>
              <w:marRight w:val="0"/>
              <w:marTop w:val="0"/>
              <w:marBottom w:val="0"/>
              <w:divBdr>
                <w:top w:val="none" w:sz="0" w:space="0" w:color="auto"/>
                <w:left w:val="none" w:sz="0" w:space="0" w:color="auto"/>
                <w:bottom w:val="none" w:sz="0" w:space="0" w:color="auto"/>
                <w:right w:val="none" w:sz="0" w:space="0" w:color="auto"/>
              </w:divBdr>
            </w:div>
          </w:divsChild>
        </w:div>
        <w:div w:id="1672101023">
          <w:marLeft w:val="0"/>
          <w:marRight w:val="0"/>
          <w:marTop w:val="0"/>
          <w:marBottom w:val="0"/>
          <w:divBdr>
            <w:top w:val="none" w:sz="0" w:space="0" w:color="auto"/>
            <w:left w:val="none" w:sz="0" w:space="0" w:color="auto"/>
            <w:bottom w:val="none" w:sz="0" w:space="0" w:color="auto"/>
            <w:right w:val="none" w:sz="0" w:space="0" w:color="auto"/>
          </w:divBdr>
          <w:divsChild>
            <w:div w:id="643317333">
              <w:marLeft w:val="0"/>
              <w:marRight w:val="0"/>
              <w:marTop w:val="0"/>
              <w:marBottom w:val="0"/>
              <w:divBdr>
                <w:top w:val="none" w:sz="0" w:space="0" w:color="auto"/>
                <w:left w:val="none" w:sz="0" w:space="0" w:color="auto"/>
                <w:bottom w:val="none" w:sz="0" w:space="0" w:color="auto"/>
                <w:right w:val="none" w:sz="0" w:space="0" w:color="auto"/>
              </w:divBdr>
            </w:div>
          </w:divsChild>
        </w:div>
        <w:div w:id="1698775311">
          <w:marLeft w:val="0"/>
          <w:marRight w:val="0"/>
          <w:marTop w:val="0"/>
          <w:marBottom w:val="0"/>
          <w:divBdr>
            <w:top w:val="none" w:sz="0" w:space="0" w:color="auto"/>
            <w:left w:val="none" w:sz="0" w:space="0" w:color="auto"/>
            <w:bottom w:val="none" w:sz="0" w:space="0" w:color="auto"/>
            <w:right w:val="none" w:sz="0" w:space="0" w:color="auto"/>
          </w:divBdr>
          <w:divsChild>
            <w:div w:id="1247691563">
              <w:marLeft w:val="0"/>
              <w:marRight w:val="0"/>
              <w:marTop w:val="0"/>
              <w:marBottom w:val="0"/>
              <w:divBdr>
                <w:top w:val="none" w:sz="0" w:space="0" w:color="auto"/>
                <w:left w:val="none" w:sz="0" w:space="0" w:color="auto"/>
                <w:bottom w:val="none" w:sz="0" w:space="0" w:color="auto"/>
                <w:right w:val="none" w:sz="0" w:space="0" w:color="auto"/>
              </w:divBdr>
            </w:div>
          </w:divsChild>
        </w:div>
        <w:div w:id="1702246493">
          <w:marLeft w:val="0"/>
          <w:marRight w:val="0"/>
          <w:marTop w:val="0"/>
          <w:marBottom w:val="0"/>
          <w:divBdr>
            <w:top w:val="none" w:sz="0" w:space="0" w:color="auto"/>
            <w:left w:val="none" w:sz="0" w:space="0" w:color="auto"/>
            <w:bottom w:val="none" w:sz="0" w:space="0" w:color="auto"/>
            <w:right w:val="none" w:sz="0" w:space="0" w:color="auto"/>
          </w:divBdr>
          <w:divsChild>
            <w:div w:id="757750296">
              <w:marLeft w:val="0"/>
              <w:marRight w:val="0"/>
              <w:marTop w:val="0"/>
              <w:marBottom w:val="0"/>
              <w:divBdr>
                <w:top w:val="none" w:sz="0" w:space="0" w:color="auto"/>
                <w:left w:val="none" w:sz="0" w:space="0" w:color="auto"/>
                <w:bottom w:val="none" w:sz="0" w:space="0" w:color="auto"/>
                <w:right w:val="none" w:sz="0" w:space="0" w:color="auto"/>
              </w:divBdr>
            </w:div>
          </w:divsChild>
        </w:div>
        <w:div w:id="1709144282">
          <w:marLeft w:val="0"/>
          <w:marRight w:val="0"/>
          <w:marTop w:val="0"/>
          <w:marBottom w:val="0"/>
          <w:divBdr>
            <w:top w:val="none" w:sz="0" w:space="0" w:color="auto"/>
            <w:left w:val="none" w:sz="0" w:space="0" w:color="auto"/>
            <w:bottom w:val="none" w:sz="0" w:space="0" w:color="auto"/>
            <w:right w:val="none" w:sz="0" w:space="0" w:color="auto"/>
          </w:divBdr>
          <w:divsChild>
            <w:div w:id="1650479990">
              <w:marLeft w:val="0"/>
              <w:marRight w:val="0"/>
              <w:marTop w:val="0"/>
              <w:marBottom w:val="0"/>
              <w:divBdr>
                <w:top w:val="none" w:sz="0" w:space="0" w:color="auto"/>
                <w:left w:val="none" w:sz="0" w:space="0" w:color="auto"/>
                <w:bottom w:val="none" w:sz="0" w:space="0" w:color="auto"/>
                <w:right w:val="none" w:sz="0" w:space="0" w:color="auto"/>
              </w:divBdr>
            </w:div>
          </w:divsChild>
        </w:div>
        <w:div w:id="1733432257">
          <w:marLeft w:val="0"/>
          <w:marRight w:val="0"/>
          <w:marTop w:val="0"/>
          <w:marBottom w:val="0"/>
          <w:divBdr>
            <w:top w:val="none" w:sz="0" w:space="0" w:color="auto"/>
            <w:left w:val="none" w:sz="0" w:space="0" w:color="auto"/>
            <w:bottom w:val="none" w:sz="0" w:space="0" w:color="auto"/>
            <w:right w:val="none" w:sz="0" w:space="0" w:color="auto"/>
          </w:divBdr>
          <w:divsChild>
            <w:div w:id="1627393511">
              <w:marLeft w:val="0"/>
              <w:marRight w:val="0"/>
              <w:marTop w:val="0"/>
              <w:marBottom w:val="0"/>
              <w:divBdr>
                <w:top w:val="none" w:sz="0" w:space="0" w:color="auto"/>
                <w:left w:val="none" w:sz="0" w:space="0" w:color="auto"/>
                <w:bottom w:val="none" w:sz="0" w:space="0" w:color="auto"/>
                <w:right w:val="none" w:sz="0" w:space="0" w:color="auto"/>
              </w:divBdr>
            </w:div>
          </w:divsChild>
        </w:div>
        <w:div w:id="1764840603">
          <w:marLeft w:val="0"/>
          <w:marRight w:val="0"/>
          <w:marTop w:val="0"/>
          <w:marBottom w:val="0"/>
          <w:divBdr>
            <w:top w:val="none" w:sz="0" w:space="0" w:color="auto"/>
            <w:left w:val="none" w:sz="0" w:space="0" w:color="auto"/>
            <w:bottom w:val="none" w:sz="0" w:space="0" w:color="auto"/>
            <w:right w:val="none" w:sz="0" w:space="0" w:color="auto"/>
          </w:divBdr>
          <w:divsChild>
            <w:div w:id="1542209666">
              <w:marLeft w:val="0"/>
              <w:marRight w:val="0"/>
              <w:marTop w:val="0"/>
              <w:marBottom w:val="0"/>
              <w:divBdr>
                <w:top w:val="none" w:sz="0" w:space="0" w:color="auto"/>
                <w:left w:val="none" w:sz="0" w:space="0" w:color="auto"/>
                <w:bottom w:val="none" w:sz="0" w:space="0" w:color="auto"/>
                <w:right w:val="none" w:sz="0" w:space="0" w:color="auto"/>
              </w:divBdr>
            </w:div>
          </w:divsChild>
        </w:div>
        <w:div w:id="1768428814">
          <w:marLeft w:val="0"/>
          <w:marRight w:val="0"/>
          <w:marTop w:val="0"/>
          <w:marBottom w:val="0"/>
          <w:divBdr>
            <w:top w:val="none" w:sz="0" w:space="0" w:color="auto"/>
            <w:left w:val="none" w:sz="0" w:space="0" w:color="auto"/>
            <w:bottom w:val="none" w:sz="0" w:space="0" w:color="auto"/>
            <w:right w:val="none" w:sz="0" w:space="0" w:color="auto"/>
          </w:divBdr>
          <w:divsChild>
            <w:div w:id="672074272">
              <w:marLeft w:val="0"/>
              <w:marRight w:val="0"/>
              <w:marTop w:val="0"/>
              <w:marBottom w:val="0"/>
              <w:divBdr>
                <w:top w:val="none" w:sz="0" w:space="0" w:color="auto"/>
                <w:left w:val="none" w:sz="0" w:space="0" w:color="auto"/>
                <w:bottom w:val="none" w:sz="0" w:space="0" w:color="auto"/>
                <w:right w:val="none" w:sz="0" w:space="0" w:color="auto"/>
              </w:divBdr>
            </w:div>
          </w:divsChild>
        </w:div>
        <w:div w:id="1772582350">
          <w:marLeft w:val="0"/>
          <w:marRight w:val="0"/>
          <w:marTop w:val="0"/>
          <w:marBottom w:val="0"/>
          <w:divBdr>
            <w:top w:val="none" w:sz="0" w:space="0" w:color="auto"/>
            <w:left w:val="none" w:sz="0" w:space="0" w:color="auto"/>
            <w:bottom w:val="none" w:sz="0" w:space="0" w:color="auto"/>
            <w:right w:val="none" w:sz="0" w:space="0" w:color="auto"/>
          </w:divBdr>
          <w:divsChild>
            <w:div w:id="1765108970">
              <w:marLeft w:val="0"/>
              <w:marRight w:val="0"/>
              <w:marTop w:val="0"/>
              <w:marBottom w:val="0"/>
              <w:divBdr>
                <w:top w:val="none" w:sz="0" w:space="0" w:color="auto"/>
                <w:left w:val="none" w:sz="0" w:space="0" w:color="auto"/>
                <w:bottom w:val="none" w:sz="0" w:space="0" w:color="auto"/>
                <w:right w:val="none" w:sz="0" w:space="0" w:color="auto"/>
              </w:divBdr>
            </w:div>
          </w:divsChild>
        </w:div>
        <w:div w:id="1814909288">
          <w:marLeft w:val="0"/>
          <w:marRight w:val="0"/>
          <w:marTop w:val="0"/>
          <w:marBottom w:val="0"/>
          <w:divBdr>
            <w:top w:val="none" w:sz="0" w:space="0" w:color="auto"/>
            <w:left w:val="none" w:sz="0" w:space="0" w:color="auto"/>
            <w:bottom w:val="none" w:sz="0" w:space="0" w:color="auto"/>
            <w:right w:val="none" w:sz="0" w:space="0" w:color="auto"/>
          </w:divBdr>
          <w:divsChild>
            <w:div w:id="1895893873">
              <w:marLeft w:val="0"/>
              <w:marRight w:val="0"/>
              <w:marTop w:val="0"/>
              <w:marBottom w:val="0"/>
              <w:divBdr>
                <w:top w:val="none" w:sz="0" w:space="0" w:color="auto"/>
                <w:left w:val="none" w:sz="0" w:space="0" w:color="auto"/>
                <w:bottom w:val="none" w:sz="0" w:space="0" w:color="auto"/>
                <w:right w:val="none" w:sz="0" w:space="0" w:color="auto"/>
              </w:divBdr>
            </w:div>
          </w:divsChild>
        </w:div>
        <w:div w:id="1827939546">
          <w:marLeft w:val="0"/>
          <w:marRight w:val="0"/>
          <w:marTop w:val="0"/>
          <w:marBottom w:val="0"/>
          <w:divBdr>
            <w:top w:val="none" w:sz="0" w:space="0" w:color="auto"/>
            <w:left w:val="none" w:sz="0" w:space="0" w:color="auto"/>
            <w:bottom w:val="none" w:sz="0" w:space="0" w:color="auto"/>
            <w:right w:val="none" w:sz="0" w:space="0" w:color="auto"/>
          </w:divBdr>
          <w:divsChild>
            <w:div w:id="796417500">
              <w:marLeft w:val="0"/>
              <w:marRight w:val="0"/>
              <w:marTop w:val="0"/>
              <w:marBottom w:val="0"/>
              <w:divBdr>
                <w:top w:val="none" w:sz="0" w:space="0" w:color="auto"/>
                <w:left w:val="none" w:sz="0" w:space="0" w:color="auto"/>
                <w:bottom w:val="none" w:sz="0" w:space="0" w:color="auto"/>
                <w:right w:val="none" w:sz="0" w:space="0" w:color="auto"/>
              </w:divBdr>
            </w:div>
          </w:divsChild>
        </w:div>
        <w:div w:id="1880512913">
          <w:marLeft w:val="0"/>
          <w:marRight w:val="0"/>
          <w:marTop w:val="0"/>
          <w:marBottom w:val="0"/>
          <w:divBdr>
            <w:top w:val="none" w:sz="0" w:space="0" w:color="auto"/>
            <w:left w:val="none" w:sz="0" w:space="0" w:color="auto"/>
            <w:bottom w:val="none" w:sz="0" w:space="0" w:color="auto"/>
            <w:right w:val="none" w:sz="0" w:space="0" w:color="auto"/>
          </w:divBdr>
          <w:divsChild>
            <w:div w:id="338655667">
              <w:marLeft w:val="0"/>
              <w:marRight w:val="0"/>
              <w:marTop w:val="0"/>
              <w:marBottom w:val="0"/>
              <w:divBdr>
                <w:top w:val="none" w:sz="0" w:space="0" w:color="auto"/>
                <w:left w:val="none" w:sz="0" w:space="0" w:color="auto"/>
                <w:bottom w:val="none" w:sz="0" w:space="0" w:color="auto"/>
                <w:right w:val="none" w:sz="0" w:space="0" w:color="auto"/>
              </w:divBdr>
            </w:div>
          </w:divsChild>
        </w:div>
        <w:div w:id="1993678230">
          <w:marLeft w:val="0"/>
          <w:marRight w:val="0"/>
          <w:marTop w:val="0"/>
          <w:marBottom w:val="0"/>
          <w:divBdr>
            <w:top w:val="none" w:sz="0" w:space="0" w:color="auto"/>
            <w:left w:val="none" w:sz="0" w:space="0" w:color="auto"/>
            <w:bottom w:val="none" w:sz="0" w:space="0" w:color="auto"/>
            <w:right w:val="none" w:sz="0" w:space="0" w:color="auto"/>
          </w:divBdr>
          <w:divsChild>
            <w:div w:id="772870395">
              <w:marLeft w:val="0"/>
              <w:marRight w:val="0"/>
              <w:marTop w:val="0"/>
              <w:marBottom w:val="0"/>
              <w:divBdr>
                <w:top w:val="none" w:sz="0" w:space="0" w:color="auto"/>
                <w:left w:val="none" w:sz="0" w:space="0" w:color="auto"/>
                <w:bottom w:val="none" w:sz="0" w:space="0" w:color="auto"/>
                <w:right w:val="none" w:sz="0" w:space="0" w:color="auto"/>
              </w:divBdr>
            </w:div>
          </w:divsChild>
        </w:div>
        <w:div w:id="2001887028">
          <w:marLeft w:val="0"/>
          <w:marRight w:val="0"/>
          <w:marTop w:val="0"/>
          <w:marBottom w:val="0"/>
          <w:divBdr>
            <w:top w:val="none" w:sz="0" w:space="0" w:color="auto"/>
            <w:left w:val="none" w:sz="0" w:space="0" w:color="auto"/>
            <w:bottom w:val="none" w:sz="0" w:space="0" w:color="auto"/>
            <w:right w:val="none" w:sz="0" w:space="0" w:color="auto"/>
          </w:divBdr>
          <w:divsChild>
            <w:div w:id="1257054527">
              <w:marLeft w:val="0"/>
              <w:marRight w:val="0"/>
              <w:marTop w:val="0"/>
              <w:marBottom w:val="0"/>
              <w:divBdr>
                <w:top w:val="none" w:sz="0" w:space="0" w:color="auto"/>
                <w:left w:val="none" w:sz="0" w:space="0" w:color="auto"/>
                <w:bottom w:val="none" w:sz="0" w:space="0" w:color="auto"/>
                <w:right w:val="none" w:sz="0" w:space="0" w:color="auto"/>
              </w:divBdr>
            </w:div>
          </w:divsChild>
        </w:div>
        <w:div w:id="2017733448">
          <w:marLeft w:val="0"/>
          <w:marRight w:val="0"/>
          <w:marTop w:val="0"/>
          <w:marBottom w:val="0"/>
          <w:divBdr>
            <w:top w:val="none" w:sz="0" w:space="0" w:color="auto"/>
            <w:left w:val="none" w:sz="0" w:space="0" w:color="auto"/>
            <w:bottom w:val="none" w:sz="0" w:space="0" w:color="auto"/>
            <w:right w:val="none" w:sz="0" w:space="0" w:color="auto"/>
          </w:divBdr>
          <w:divsChild>
            <w:div w:id="529876783">
              <w:marLeft w:val="0"/>
              <w:marRight w:val="0"/>
              <w:marTop w:val="0"/>
              <w:marBottom w:val="0"/>
              <w:divBdr>
                <w:top w:val="none" w:sz="0" w:space="0" w:color="auto"/>
                <w:left w:val="none" w:sz="0" w:space="0" w:color="auto"/>
                <w:bottom w:val="none" w:sz="0" w:space="0" w:color="auto"/>
                <w:right w:val="none" w:sz="0" w:space="0" w:color="auto"/>
              </w:divBdr>
            </w:div>
          </w:divsChild>
        </w:div>
        <w:div w:id="2020113486">
          <w:marLeft w:val="0"/>
          <w:marRight w:val="0"/>
          <w:marTop w:val="0"/>
          <w:marBottom w:val="0"/>
          <w:divBdr>
            <w:top w:val="none" w:sz="0" w:space="0" w:color="auto"/>
            <w:left w:val="none" w:sz="0" w:space="0" w:color="auto"/>
            <w:bottom w:val="none" w:sz="0" w:space="0" w:color="auto"/>
            <w:right w:val="none" w:sz="0" w:space="0" w:color="auto"/>
          </w:divBdr>
          <w:divsChild>
            <w:div w:id="1149128516">
              <w:marLeft w:val="0"/>
              <w:marRight w:val="0"/>
              <w:marTop w:val="0"/>
              <w:marBottom w:val="0"/>
              <w:divBdr>
                <w:top w:val="none" w:sz="0" w:space="0" w:color="auto"/>
                <w:left w:val="none" w:sz="0" w:space="0" w:color="auto"/>
                <w:bottom w:val="none" w:sz="0" w:space="0" w:color="auto"/>
                <w:right w:val="none" w:sz="0" w:space="0" w:color="auto"/>
              </w:divBdr>
            </w:div>
          </w:divsChild>
        </w:div>
        <w:div w:id="2042511876">
          <w:marLeft w:val="0"/>
          <w:marRight w:val="0"/>
          <w:marTop w:val="0"/>
          <w:marBottom w:val="0"/>
          <w:divBdr>
            <w:top w:val="none" w:sz="0" w:space="0" w:color="auto"/>
            <w:left w:val="none" w:sz="0" w:space="0" w:color="auto"/>
            <w:bottom w:val="none" w:sz="0" w:space="0" w:color="auto"/>
            <w:right w:val="none" w:sz="0" w:space="0" w:color="auto"/>
          </w:divBdr>
          <w:divsChild>
            <w:div w:id="2093164917">
              <w:marLeft w:val="0"/>
              <w:marRight w:val="0"/>
              <w:marTop w:val="0"/>
              <w:marBottom w:val="0"/>
              <w:divBdr>
                <w:top w:val="none" w:sz="0" w:space="0" w:color="auto"/>
                <w:left w:val="none" w:sz="0" w:space="0" w:color="auto"/>
                <w:bottom w:val="none" w:sz="0" w:space="0" w:color="auto"/>
                <w:right w:val="none" w:sz="0" w:space="0" w:color="auto"/>
              </w:divBdr>
            </w:div>
          </w:divsChild>
        </w:div>
        <w:div w:id="2071616008">
          <w:marLeft w:val="0"/>
          <w:marRight w:val="0"/>
          <w:marTop w:val="0"/>
          <w:marBottom w:val="0"/>
          <w:divBdr>
            <w:top w:val="none" w:sz="0" w:space="0" w:color="auto"/>
            <w:left w:val="none" w:sz="0" w:space="0" w:color="auto"/>
            <w:bottom w:val="none" w:sz="0" w:space="0" w:color="auto"/>
            <w:right w:val="none" w:sz="0" w:space="0" w:color="auto"/>
          </w:divBdr>
          <w:divsChild>
            <w:div w:id="2082170296">
              <w:marLeft w:val="0"/>
              <w:marRight w:val="0"/>
              <w:marTop w:val="0"/>
              <w:marBottom w:val="0"/>
              <w:divBdr>
                <w:top w:val="none" w:sz="0" w:space="0" w:color="auto"/>
                <w:left w:val="none" w:sz="0" w:space="0" w:color="auto"/>
                <w:bottom w:val="none" w:sz="0" w:space="0" w:color="auto"/>
                <w:right w:val="none" w:sz="0" w:space="0" w:color="auto"/>
              </w:divBdr>
            </w:div>
          </w:divsChild>
        </w:div>
        <w:div w:id="2073768404">
          <w:marLeft w:val="0"/>
          <w:marRight w:val="0"/>
          <w:marTop w:val="0"/>
          <w:marBottom w:val="0"/>
          <w:divBdr>
            <w:top w:val="none" w:sz="0" w:space="0" w:color="auto"/>
            <w:left w:val="none" w:sz="0" w:space="0" w:color="auto"/>
            <w:bottom w:val="none" w:sz="0" w:space="0" w:color="auto"/>
            <w:right w:val="none" w:sz="0" w:space="0" w:color="auto"/>
          </w:divBdr>
          <w:divsChild>
            <w:div w:id="1566184696">
              <w:marLeft w:val="0"/>
              <w:marRight w:val="0"/>
              <w:marTop w:val="0"/>
              <w:marBottom w:val="0"/>
              <w:divBdr>
                <w:top w:val="none" w:sz="0" w:space="0" w:color="auto"/>
                <w:left w:val="none" w:sz="0" w:space="0" w:color="auto"/>
                <w:bottom w:val="none" w:sz="0" w:space="0" w:color="auto"/>
                <w:right w:val="none" w:sz="0" w:space="0" w:color="auto"/>
              </w:divBdr>
            </w:div>
          </w:divsChild>
        </w:div>
        <w:div w:id="2092508292">
          <w:marLeft w:val="0"/>
          <w:marRight w:val="0"/>
          <w:marTop w:val="0"/>
          <w:marBottom w:val="0"/>
          <w:divBdr>
            <w:top w:val="none" w:sz="0" w:space="0" w:color="auto"/>
            <w:left w:val="none" w:sz="0" w:space="0" w:color="auto"/>
            <w:bottom w:val="none" w:sz="0" w:space="0" w:color="auto"/>
            <w:right w:val="none" w:sz="0" w:space="0" w:color="auto"/>
          </w:divBdr>
          <w:divsChild>
            <w:div w:id="1766535001">
              <w:marLeft w:val="0"/>
              <w:marRight w:val="0"/>
              <w:marTop w:val="0"/>
              <w:marBottom w:val="0"/>
              <w:divBdr>
                <w:top w:val="none" w:sz="0" w:space="0" w:color="auto"/>
                <w:left w:val="none" w:sz="0" w:space="0" w:color="auto"/>
                <w:bottom w:val="none" w:sz="0" w:space="0" w:color="auto"/>
                <w:right w:val="none" w:sz="0" w:space="0" w:color="auto"/>
              </w:divBdr>
            </w:div>
          </w:divsChild>
        </w:div>
        <w:div w:id="2109958774">
          <w:marLeft w:val="0"/>
          <w:marRight w:val="0"/>
          <w:marTop w:val="0"/>
          <w:marBottom w:val="0"/>
          <w:divBdr>
            <w:top w:val="none" w:sz="0" w:space="0" w:color="auto"/>
            <w:left w:val="none" w:sz="0" w:space="0" w:color="auto"/>
            <w:bottom w:val="none" w:sz="0" w:space="0" w:color="auto"/>
            <w:right w:val="none" w:sz="0" w:space="0" w:color="auto"/>
          </w:divBdr>
          <w:divsChild>
            <w:div w:id="21103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30492">
      <w:bodyDiv w:val="1"/>
      <w:marLeft w:val="0"/>
      <w:marRight w:val="0"/>
      <w:marTop w:val="0"/>
      <w:marBottom w:val="0"/>
      <w:divBdr>
        <w:top w:val="none" w:sz="0" w:space="0" w:color="auto"/>
        <w:left w:val="none" w:sz="0" w:space="0" w:color="auto"/>
        <w:bottom w:val="none" w:sz="0" w:space="0" w:color="auto"/>
        <w:right w:val="none" w:sz="0" w:space="0" w:color="auto"/>
      </w:divBdr>
      <w:divsChild>
        <w:div w:id="2023164553">
          <w:marLeft w:val="0"/>
          <w:marRight w:val="0"/>
          <w:marTop w:val="0"/>
          <w:marBottom w:val="0"/>
          <w:divBdr>
            <w:top w:val="none" w:sz="0" w:space="0" w:color="auto"/>
            <w:left w:val="none" w:sz="0" w:space="0" w:color="auto"/>
            <w:bottom w:val="none" w:sz="0" w:space="0" w:color="auto"/>
            <w:right w:val="none" w:sz="0" w:space="0" w:color="auto"/>
          </w:divBdr>
        </w:div>
      </w:divsChild>
    </w:div>
    <w:div w:id="714232440">
      <w:bodyDiv w:val="1"/>
      <w:marLeft w:val="0"/>
      <w:marRight w:val="0"/>
      <w:marTop w:val="0"/>
      <w:marBottom w:val="0"/>
      <w:divBdr>
        <w:top w:val="none" w:sz="0" w:space="0" w:color="auto"/>
        <w:left w:val="none" w:sz="0" w:space="0" w:color="auto"/>
        <w:bottom w:val="none" w:sz="0" w:space="0" w:color="auto"/>
        <w:right w:val="none" w:sz="0" w:space="0" w:color="auto"/>
      </w:divBdr>
    </w:div>
    <w:div w:id="717052686">
      <w:bodyDiv w:val="1"/>
      <w:marLeft w:val="0"/>
      <w:marRight w:val="0"/>
      <w:marTop w:val="0"/>
      <w:marBottom w:val="0"/>
      <w:divBdr>
        <w:top w:val="none" w:sz="0" w:space="0" w:color="auto"/>
        <w:left w:val="none" w:sz="0" w:space="0" w:color="auto"/>
        <w:bottom w:val="none" w:sz="0" w:space="0" w:color="auto"/>
        <w:right w:val="none" w:sz="0" w:space="0" w:color="auto"/>
      </w:divBdr>
      <w:divsChild>
        <w:div w:id="226306036">
          <w:marLeft w:val="0"/>
          <w:marRight w:val="0"/>
          <w:marTop w:val="0"/>
          <w:marBottom w:val="0"/>
          <w:divBdr>
            <w:top w:val="none" w:sz="0" w:space="0" w:color="auto"/>
            <w:left w:val="none" w:sz="0" w:space="0" w:color="auto"/>
            <w:bottom w:val="none" w:sz="0" w:space="0" w:color="auto"/>
            <w:right w:val="none" w:sz="0" w:space="0" w:color="auto"/>
          </w:divBdr>
          <w:divsChild>
            <w:div w:id="1842815018">
              <w:marLeft w:val="0"/>
              <w:marRight w:val="0"/>
              <w:marTop w:val="0"/>
              <w:marBottom w:val="0"/>
              <w:divBdr>
                <w:top w:val="none" w:sz="0" w:space="0" w:color="auto"/>
                <w:left w:val="none" w:sz="0" w:space="0" w:color="auto"/>
                <w:bottom w:val="none" w:sz="0" w:space="0" w:color="auto"/>
                <w:right w:val="none" w:sz="0" w:space="0" w:color="auto"/>
              </w:divBdr>
            </w:div>
          </w:divsChild>
        </w:div>
        <w:div w:id="334187776">
          <w:marLeft w:val="0"/>
          <w:marRight w:val="0"/>
          <w:marTop w:val="0"/>
          <w:marBottom w:val="0"/>
          <w:divBdr>
            <w:top w:val="none" w:sz="0" w:space="0" w:color="auto"/>
            <w:left w:val="none" w:sz="0" w:space="0" w:color="auto"/>
            <w:bottom w:val="none" w:sz="0" w:space="0" w:color="auto"/>
            <w:right w:val="none" w:sz="0" w:space="0" w:color="auto"/>
          </w:divBdr>
          <w:divsChild>
            <w:div w:id="1009597101">
              <w:marLeft w:val="0"/>
              <w:marRight w:val="0"/>
              <w:marTop w:val="0"/>
              <w:marBottom w:val="0"/>
              <w:divBdr>
                <w:top w:val="none" w:sz="0" w:space="0" w:color="auto"/>
                <w:left w:val="none" w:sz="0" w:space="0" w:color="auto"/>
                <w:bottom w:val="none" w:sz="0" w:space="0" w:color="auto"/>
                <w:right w:val="none" w:sz="0" w:space="0" w:color="auto"/>
              </w:divBdr>
            </w:div>
          </w:divsChild>
        </w:div>
        <w:div w:id="631523786">
          <w:marLeft w:val="0"/>
          <w:marRight w:val="0"/>
          <w:marTop w:val="0"/>
          <w:marBottom w:val="0"/>
          <w:divBdr>
            <w:top w:val="none" w:sz="0" w:space="0" w:color="auto"/>
            <w:left w:val="none" w:sz="0" w:space="0" w:color="auto"/>
            <w:bottom w:val="none" w:sz="0" w:space="0" w:color="auto"/>
            <w:right w:val="none" w:sz="0" w:space="0" w:color="auto"/>
          </w:divBdr>
          <w:divsChild>
            <w:div w:id="1378164375">
              <w:marLeft w:val="0"/>
              <w:marRight w:val="0"/>
              <w:marTop w:val="0"/>
              <w:marBottom w:val="0"/>
              <w:divBdr>
                <w:top w:val="none" w:sz="0" w:space="0" w:color="auto"/>
                <w:left w:val="none" w:sz="0" w:space="0" w:color="auto"/>
                <w:bottom w:val="none" w:sz="0" w:space="0" w:color="auto"/>
                <w:right w:val="none" w:sz="0" w:space="0" w:color="auto"/>
              </w:divBdr>
            </w:div>
          </w:divsChild>
        </w:div>
        <w:div w:id="859977513">
          <w:marLeft w:val="0"/>
          <w:marRight w:val="0"/>
          <w:marTop w:val="0"/>
          <w:marBottom w:val="0"/>
          <w:divBdr>
            <w:top w:val="none" w:sz="0" w:space="0" w:color="auto"/>
            <w:left w:val="none" w:sz="0" w:space="0" w:color="auto"/>
            <w:bottom w:val="none" w:sz="0" w:space="0" w:color="auto"/>
            <w:right w:val="none" w:sz="0" w:space="0" w:color="auto"/>
          </w:divBdr>
          <w:divsChild>
            <w:div w:id="271324700">
              <w:marLeft w:val="0"/>
              <w:marRight w:val="0"/>
              <w:marTop w:val="0"/>
              <w:marBottom w:val="0"/>
              <w:divBdr>
                <w:top w:val="none" w:sz="0" w:space="0" w:color="auto"/>
                <w:left w:val="none" w:sz="0" w:space="0" w:color="auto"/>
                <w:bottom w:val="none" w:sz="0" w:space="0" w:color="auto"/>
                <w:right w:val="none" w:sz="0" w:space="0" w:color="auto"/>
              </w:divBdr>
            </w:div>
          </w:divsChild>
        </w:div>
        <w:div w:id="897204227">
          <w:marLeft w:val="0"/>
          <w:marRight w:val="0"/>
          <w:marTop w:val="0"/>
          <w:marBottom w:val="0"/>
          <w:divBdr>
            <w:top w:val="none" w:sz="0" w:space="0" w:color="auto"/>
            <w:left w:val="none" w:sz="0" w:space="0" w:color="auto"/>
            <w:bottom w:val="none" w:sz="0" w:space="0" w:color="auto"/>
            <w:right w:val="none" w:sz="0" w:space="0" w:color="auto"/>
          </w:divBdr>
          <w:divsChild>
            <w:div w:id="1257902376">
              <w:marLeft w:val="0"/>
              <w:marRight w:val="0"/>
              <w:marTop w:val="0"/>
              <w:marBottom w:val="0"/>
              <w:divBdr>
                <w:top w:val="none" w:sz="0" w:space="0" w:color="auto"/>
                <w:left w:val="none" w:sz="0" w:space="0" w:color="auto"/>
                <w:bottom w:val="none" w:sz="0" w:space="0" w:color="auto"/>
                <w:right w:val="none" w:sz="0" w:space="0" w:color="auto"/>
              </w:divBdr>
            </w:div>
          </w:divsChild>
        </w:div>
        <w:div w:id="959610351">
          <w:marLeft w:val="0"/>
          <w:marRight w:val="0"/>
          <w:marTop w:val="0"/>
          <w:marBottom w:val="0"/>
          <w:divBdr>
            <w:top w:val="none" w:sz="0" w:space="0" w:color="auto"/>
            <w:left w:val="none" w:sz="0" w:space="0" w:color="auto"/>
            <w:bottom w:val="none" w:sz="0" w:space="0" w:color="auto"/>
            <w:right w:val="none" w:sz="0" w:space="0" w:color="auto"/>
          </w:divBdr>
          <w:divsChild>
            <w:div w:id="862933">
              <w:marLeft w:val="0"/>
              <w:marRight w:val="0"/>
              <w:marTop w:val="0"/>
              <w:marBottom w:val="0"/>
              <w:divBdr>
                <w:top w:val="none" w:sz="0" w:space="0" w:color="auto"/>
                <w:left w:val="none" w:sz="0" w:space="0" w:color="auto"/>
                <w:bottom w:val="none" w:sz="0" w:space="0" w:color="auto"/>
                <w:right w:val="none" w:sz="0" w:space="0" w:color="auto"/>
              </w:divBdr>
            </w:div>
          </w:divsChild>
        </w:div>
        <w:div w:id="960308846">
          <w:marLeft w:val="0"/>
          <w:marRight w:val="0"/>
          <w:marTop w:val="0"/>
          <w:marBottom w:val="0"/>
          <w:divBdr>
            <w:top w:val="none" w:sz="0" w:space="0" w:color="auto"/>
            <w:left w:val="none" w:sz="0" w:space="0" w:color="auto"/>
            <w:bottom w:val="none" w:sz="0" w:space="0" w:color="auto"/>
            <w:right w:val="none" w:sz="0" w:space="0" w:color="auto"/>
          </w:divBdr>
          <w:divsChild>
            <w:div w:id="1646735962">
              <w:marLeft w:val="0"/>
              <w:marRight w:val="0"/>
              <w:marTop w:val="0"/>
              <w:marBottom w:val="0"/>
              <w:divBdr>
                <w:top w:val="none" w:sz="0" w:space="0" w:color="auto"/>
                <w:left w:val="none" w:sz="0" w:space="0" w:color="auto"/>
                <w:bottom w:val="none" w:sz="0" w:space="0" w:color="auto"/>
                <w:right w:val="none" w:sz="0" w:space="0" w:color="auto"/>
              </w:divBdr>
            </w:div>
          </w:divsChild>
        </w:div>
        <w:div w:id="1770545339">
          <w:marLeft w:val="0"/>
          <w:marRight w:val="0"/>
          <w:marTop w:val="0"/>
          <w:marBottom w:val="0"/>
          <w:divBdr>
            <w:top w:val="none" w:sz="0" w:space="0" w:color="auto"/>
            <w:left w:val="none" w:sz="0" w:space="0" w:color="auto"/>
            <w:bottom w:val="none" w:sz="0" w:space="0" w:color="auto"/>
            <w:right w:val="none" w:sz="0" w:space="0" w:color="auto"/>
          </w:divBdr>
          <w:divsChild>
            <w:div w:id="1151867311">
              <w:marLeft w:val="0"/>
              <w:marRight w:val="0"/>
              <w:marTop w:val="0"/>
              <w:marBottom w:val="0"/>
              <w:divBdr>
                <w:top w:val="none" w:sz="0" w:space="0" w:color="auto"/>
                <w:left w:val="none" w:sz="0" w:space="0" w:color="auto"/>
                <w:bottom w:val="none" w:sz="0" w:space="0" w:color="auto"/>
                <w:right w:val="none" w:sz="0" w:space="0" w:color="auto"/>
              </w:divBdr>
            </w:div>
          </w:divsChild>
        </w:div>
        <w:div w:id="1863474793">
          <w:marLeft w:val="0"/>
          <w:marRight w:val="0"/>
          <w:marTop w:val="0"/>
          <w:marBottom w:val="0"/>
          <w:divBdr>
            <w:top w:val="none" w:sz="0" w:space="0" w:color="auto"/>
            <w:left w:val="none" w:sz="0" w:space="0" w:color="auto"/>
            <w:bottom w:val="none" w:sz="0" w:space="0" w:color="auto"/>
            <w:right w:val="none" w:sz="0" w:space="0" w:color="auto"/>
          </w:divBdr>
          <w:divsChild>
            <w:div w:id="1074861264">
              <w:marLeft w:val="0"/>
              <w:marRight w:val="0"/>
              <w:marTop w:val="0"/>
              <w:marBottom w:val="0"/>
              <w:divBdr>
                <w:top w:val="none" w:sz="0" w:space="0" w:color="auto"/>
                <w:left w:val="none" w:sz="0" w:space="0" w:color="auto"/>
                <w:bottom w:val="none" w:sz="0" w:space="0" w:color="auto"/>
                <w:right w:val="none" w:sz="0" w:space="0" w:color="auto"/>
              </w:divBdr>
            </w:div>
          </w:divsChild>
        </w:div>
        <w:div w:id="1892111703">
          <w:marLeft w:val="0"/>
          <w:marRight w:val="0"/>
          <w:marTop w:val="0"/>
          <w:marBottom w:val="0"/>
          <w:divBdr>
            <w:top w:val="none" w:sz="0" w:space="0" w:color="auto"/>
            <w:left w:val="none" w:sz="0" w:space="0" w:color="auto"/>
            <w:bottom w:val="none" w:sz="0" w:space="0" w:color="auto"/>
            <w:right w:val="none" w:sz="0" w:space="0" w:color="auto"/>
          </w:divBdr>
          <w:divsChild>
            <w:div w:id="1540583828">
              <w:marLeft w:val="0"/>
              <w:marRight w:val="0"/>
              <w:marTop w:val="0"/>
              <w:marBottom w:val="0"/>
              <w:divBdr>
                <w:top w:val="none" w:sz="0" w:space="0" w:color="auto"/>
                <w:left w:val="none" w:sz="0" w:space="0" w:color="auto"/>
                <w:bottom w:val="none" w:sz="0" w:space="0" w:color="auto"/>
                <w:right w:val="none" w:sz="0" w:space="0" w:color="auto"/>
              </w:divBdr>
            </w:div>
          </w:divsChild>
        </w:div>
        <w:div w:id="2017995057">
          <w:marLeft w:val="0"/>
          <w:marRight w:val="0"/>
          <w:marTop w:val="0"/>
          <w:marBottom w:val="0"/>
          <w:divBdr>
            <w:top w:val="none" w:sz="0" w:space="0" w:color="auto"/>
            <w:left w:val="none" w:sz="0" w:space="0" w:color="auto"/>
            <w:bottom w:val="none" w:sz="0" w:space="0" w:color="auto"/>
            <w:right w:val="none" w:sz="0" w:space="0" w:color="auto"/>
          </w:divBdr>
          <w:divsChild>
            <w:div w:id="645820420">
              <w:marLeft w:val="0"/>
              <w:marRight w:val="0"/>
              <w:marTop w:val="0"/>
              <w:marBottom w:val="0"/>
              <w:divBdr>
                <w:top w:val="none" w:sz="0" w:space="0" w:color="auto"/>
                <w:left w:val="none" w:sz="0" w:space="0" w:color="auto"/>
                <w:bottom w:val="none" w:sz="0" w:space="0" w:color="auto"/>
                <w:right w:val="none" w:sz="0" w:space="0" w:color="auto"/>
              </w:divBdr>
            </w:div>
          </w:divsChild>
        </w:div>
        <w:div w:id="2094163189">
          <w:marLeft w:val="0"/>
          <w:marRight w:val="0"/>
          <w:marTop w:val="0"/>
          <w:marBottom w:val="0"/>
          <w:divBdr>
            <w:top w:val="none" w:sz="0" w:space="0" w:color="auto"/>
            <w:left w:val="none" w:sz="0" w:space="0" w:color="auto"/>
            <w:bottom w:val="none" w:sz="0" w:space="0" w:color="auto"/>
            <w:right w:val="none" w:sz="0" w:space="0" w:color="auto"/>
          </w:divBdr>
          <w:divsChild>
            <w:div w:id="21253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37895">
      <w:bodyDiv w:val="1"/>
      <w:marLeft w:val="0"/>
      <w:marRight w:val="0"/>
      <w:marTop w:val="0"/>
      <w:marBottom w:val="0"/>
      <w:divBdr>
        <w:top w:val="none" w:sz="0" w:space="0" w:color="auto"/>
        <w:left w:val="none" w:sz="0" w:space="0" w:color="auto"/>
        <w:bottom w:val="none" w:sz="0" w:space="0" w:color="auto"/>
        <w:right w:val="none" w:sz="0" w:space="0" w:color="auto"/>
      </w:divBdr>
    </w:div>
    <w:div w:id="1037925331">
      <w:bodyDiv w:val="1"/>
      <w:marLeft w:val="0"/>
      <w:marRight w:val="0"/>
      <w:marTop w:val="0"/>
      <w:marBottom w:val="0"/>
      <w:divBdr>
        <w:top w:val="none" w:sz="0" w:space="0" w:color="auto"/>
        <w:left w:val="none" w:sz="0" w:space="0" w:color="auto"/>
        <w:bottom w:val="none" w:sz="0" w:space="0" w:color="auto"/>
        <w:right w:val="none" w:sz="0" w:space="0" w:color="auto"/>
      </w:divBdr>
      <w:divsChild>
        <w:div w:id="37317644">
          <w:marLeft w:val="0"/>
          <w:marRight w:val="0"/>
          <w:marTop w:val="0"/>
          <w:marBottom w:val="0"/>
          <w:divBdr>
            <w:top w:val="none" w:sz="0" w:space="0" w:color="auto"/>
            <w:left w:val="none" w:sz="0" w:space="0" w:color="auto"/>
            <w:bottom w:val="none" w:sz="0" w:space="0" w:color="auto"/>
            <w:right w:val="none" w:sz="0" w:space="0" w:color="auto"/>
          </w:divBdr>
          <w:divsChild>
            <w:div w:id="854149569">
              <w:marLeft w:val="0"/>
              <w:marRight w:val="0"/>
              <w:marTop w:val="0"/>
              <w:marBottom w:val="0"/>
              <w:divBdr>
                <w:top w:val="none" w:sz="0" w:space="0" w:color="auto"/>
                <w:left w:val="none" w:sz="0" w:space="0" w:color="auto"/>
                <w:bottom w:val="none" w:sz="0" w:space="0" w:color="auto"/>
                <w:right w:val="none" w:sz="0" w:space="0" w:color="auto"/>
              </w:divBdr>
            </w:div>
          </w:divsChild>
        </w:div>
        <w:div w:id="61177849">
          <w:marLeft w:val="0"/>
          <w:marRight w:val="0"/>
          <w:marTop w:val="0"/>
          <w:marBottom w:val="0"/>
          <w:divBdr>
            <w:top w:val="none" w:sz="0" w:space="0" w:color="auto"/>
            <w:left w:val="none" w:sz="0" w:space="0" w:color="auto"/>
            <w:bottom w:val="none" w:sz="0" w:space="0" w:color="auto"/>
            <w:right w:val="none" w:sz="0" w:space="0" w:color="auto"/>
          </w:divBdr>
          <w:divsChild>
            <w:div w:id="2142962875">
              <w:marLeft w:val="0"/>
              <w:marRight w:val="0"/>
              <w:marTop w:val="0"/>
              <w:marBottom w:val="0"/>
              <w:divBdr>
                <w:top w:val="none" w:sz="0" w:space="0" w:color="auto"/>
                <w:left w:val="none" w:sz="0" w:space="0" w:color="auto"/>
                <w:bottom w:val="none" w:sz="0" w:space="0" w:color="auto"/>
                <w:right w:val="none" w:sz="0" w:space="0" w:color="auto"/>
              </w:divBdr>
            </w:div>
          </w:divsChild>
        </w:div>
        <w:div w:id="90709394">
          <w:marLeft w:val="0"/>
          <w:marRight w:val="0"/>
          <w:marTop w:val="0"/>
          <w:marBottom w:val="0"/>
          <w:divBdr>
            <w:top w:val="none" w:sz="0" w:space="0" w:color="auto"/>
            <w:left w:val="none" w:sz="0" w:space="0" w:color="auto"/>
            <w:bottom w:val="none" w:sz="0" w:space="0" w:color="auto"/>
            <w:right w:val="none" w:sz="0" w:space="0" w:color="auto"/>
          </w:divBdr>
          <w:divsChild>
            <w:div w:id="1768960440">
              <w:marLeft w:val="0"/>
              <w:marRight w:val="0"/>
              <w:marTop w:val="0"/>
              <w:marBottom w:val="0"/>
              <w:divBdr>
                <w:top w:val="none" w:sz="0" w:space="0" w:color="auto"/>
                <w:left w:val="none" w:sz="0" w:space="0" w:color="auto"/>
                <w:bottom w:val="none" w:sz="0" w:space="0" w:color="auto"/>
                <w:right w:val="none" w:sz="0" w:space="0" w:color="auto"/>
              </w:divBdr>
            </w:div>
          </w:divsChild>
        </w:div>
        <w:div w:id="101540282">
          <w:marLeft w:val="0"/>
          <w:marRight w:val="0"/>
          <w:marTop w:val="0"/>
          <w:marBottom w:val="0"/>
          <w:divBdr>
            <w:top w:val="none" w:sz="0" w:space="0" w:color="auto"/>
            <w:left w:val="none" w:sz="0" w:space="0" w:color="auto"/>
            <w:bottom w:val="none" w:sz="0" w:space="0" w:color="auto"/>
            <w:right w:val="none" w:sz="0" w:space="0" w:color="auto"/>
          </w:divBdr>
          <w:divsChild>
            <w:div w:id="1805850082">
              <w:marLeft w:val="0"/>
              <w:marRight w:val="0"/>
              <w:marTop w:val="0"/>
              <w:marBottom w:val="0"/>
              <w:divBdr>
                <w:top w:val="none" w:sz="0" w:space="0" w:color="auto"/>
                <w:left w:val="none" w:sz="0" w:space="0" w:color="auto"/>
                <w:bottom w:val="none" w:sz="0" w:space="0" w:color="auto"/>
                <w:right w:val="none" w:sz="0" w:space="0" w:color="auto"/>
              </w:divBdr>
            </w:div>
          </w:divsChild>
        </w:div>
        <w:div w:id="137307311">
          <w:marLeft w:val="0"/>
          <w:marRight w:val="0"/>
          <w:marTop w:val="0"/>
          <w:marBottom w:val="0"/>
          <w:divBdr>
            <w:top w:val="none" w:sz="0" w:space="0" w:color="auto"/>
            <w:left w:val="none" w:sz="0" w:space="0" w:color="auto"/>
            <w:bottom w:val="none" w:sz="0" w:space="0" w:color="auto"/>
            <w:right w:val="none" w:sz="0" w:space="0" w:color="auto"/>
          </w:divBdr>
          <w:divsChild>
            <w:div w:id="1286083402">
              <w:marLeft w:val="0"/>
              <w:marRight w:val="0"/>
              <w:marTop w:val="0"/>
              <w:marBottom w:val="0"/>
              <w:divBdr>
                <w:top w:val="none" w:sz="0" w:space="0" w:color="auto"/>
                <w:left w:val="none" w:sz="0" w:space="0" w:color="auto"/>
                <w:bottom w:val="none" w:sz="0" w:space="0" w:color="auto"/>
                <w:right w:val="none" w:sz="0" w:space="0" w:color="auto"/>
              </w:divBdr>
            </w:div>
          </w:divsChild>
        </w:div>
        <w:div w:id="141433738">
          <w:marLeft w:val="0"/>
          <w:marRight w:val="0"/>
          <w:marTop w:val="0"/>
          <w:marBottom w:val="0"/>
          <w:divBdr>
            <w:top w:val="none" w:sz="0" w:space="0" w:color="auto"/>
            <w:left w:val="none" w:sz="0" w:space="0" w:color="auto"/>
            <w:bottom w:val="none" w:sz="0" w:space="0" w:color="auto"/>
            <w:right w:val="none" w:sz="0" w:space="0" w:color="auto"/>
          </w:divBdr>
          <w:divsChild>
            <w:div w:id="1109471969">
              <w:marLeft w:val="0"/>
              <w:marRight w:val="0"/>
              <w:marTop w:val="0"/>
              <w:marBottom w:val="0"/>
              <w:divBdr>
                <w:top w:val="none" w:sz="0" w:space="0" w:color="auto"/>
                <w:left w:val="none" w:sz="0" w:space="0" w:color="auto"/>
                <w:bottom w:val="none" w:sz="0" w:space="0" w:color="auto"/>
                <w:right w:val="none" w:sz="0" w:space="0" w:color="auto"/>
              </w:divBdr>
            </w:div>
          </w:divsChild>
        </w:div>
        <w:div w:id="197163146">
          <w:marLeft w:val="0"/>
          <w:marRight w:val="0"/>
          <w:marTop w:val="0"/>
          <w:marBottom w:val="0"/>
          <w:divBdr>
            <w:top w:val="none" w:sz="0" w:space="0" w:color="auto"/>
            <w:left w:val="none" w:sz="0" w:space="0" w:color="auto"/>
            <w:bottom w:val="none" w:sz="0" w:space="0" w:color="auto"/>
            <w:right w:val="none" w:sz="0" w:space="0" w:color="auto"/>
          </w:divBdr>
          <w:divsChild>
            <w:div w:id="600065663">
              <w:marLeft w:val="0"/>
              <w:marRight w:val="0"/>
              <w:marTop w:val="0"/>
              <w:marBottom w:val="0"/>
              <w:divBdr>
                <w:top w:val="none" w:sz="0" w:space="0" w:color="auto"/>
                <w:left w:val="none" w:sz="0" w:space="0" w:color="auto"/>
                <w:bottom w:val="none" w:sz="0" w:space="0" w:color="auto"/>
                <w:right w:val="none" w:sz="0" w:space="0" w:color="auto"/>
              </w:divBdr>
            </w:div>
          </w:divsChild>
        </w:div>
        <w:div w:id="202445542">
          <w:marLeft w:val="0"/>
          <w:marRight w:val="0"/>
          <w:marTop w:val="0"/>
          <w:marBottom w:val="0"/>
          <w:divBdr>
            <w:top w:val="none" w:sz="0" w:space="0" w:color="auto"/>
            <w:left w:val="none" w:sz="0" w:space="0" w:color="auto"/>
            <w:bottom w:val="none" w:sz="0" w:space="0" w:color="auto"/>
            <w:right w:val="none" w:sz="0" w:space="0" w:color="auto"/>
          </w:divBdr>
          <w:divsChild>
            <w:div w:id="1190072114">
              <w:marLeft w:val="0"/>
              <w:marRight w:val="0"/>
              <w:marTop w:val="0"/>
              <w:marBottom w:val="0"/>
              <w:divBdr>
                <w:top w:val="none" w:sz="0" w:space="0" w:color="auto"/>
                <w:left w:val="none" w:sz="0" w:space="0" w:color="auto"/>
                <w:bottom w:val="none" w:sz="0" w:space="0" w:color="auto"/>
                <w:right w:val="none" w:sz="0" w:space="0" w:color="auto"/>
              </w:divBdr>
            </w:div>
          </w:divsChild>
        </w:div>
        <w:div w:id="212273161">
          <w:marLeft w:val="0"/>
          <w:marRight w:val="0"/>
          <w:marTop w:val="0"/>
          <w:marBottom w:val="0"/>
          <w:divBdr>
            <w:top w:val="none" w:sz="0" w:space="0" w:color="auto"/>
            <w:left w:val="none" w:sz="0" w:space="0" w:color="auto"/>
            <w:bottom w:val="none" w:sz="0" w:space="0" w:color="auto"/>
            <w:right w:val="none" w:sz="0" w:space="0" w:color="auto"/>
          </w:divBdr>
          <w:divsChild>
            <w:div w:id="565578429">
              <w:marLeft w:val="0"/>
              <w:marRight w:val="0"/>
              <w:marTop w:val="0"/>
              <w:marBottom w:val="0"/>
              <w:divBdr>
                <w:top w:val="none" w:sz="0" w:space="0" w:color="auto"/>
                <w:left w:val="none" w:sz="0" w:space="0" w:color="auto"/>
                <w:bottom w:val="none" w:sz="0" w:space="0" w:color="auto"/>
                <w:right w:val="none" w:sz="0" w:space="0" w:color="auto"/>
              </w:divBdr>
            </w:div>
          </w:divsChild>
        </w:div>
        <w:div w:id="226381408">
          <w:marLeft w:val="0"/>
          <w:marRight w:val="0"/>
          <w:marTop w:val="0"/>
          <w:marBottom w:val="0"/>
          <w:divBdr>
            <w:top w:val="none" w:sz="0" w:space="0" w:color="auto"/>
            <w:left w:val="none" w:sz="0" w:space="0" w:color="auto"/>
            <w:bottom w:val="none" w:sz="0" w:space="0" w:color="auto"/>
            <w:right w:val="none" w:sz="0" w:space="0" w:color="auto"/>
          </w:divBdr>
          <w:divsChild>
            <w:div w:id="1201094584">
              <w:marLeft w:val="0"/>
              <w:marRight w:val="0"/>
              <w:marTop w:val="0"/>
              <w:marBottom w:val="0"/>
              <w:divBdr>
                <w:top w:val="none" w:sz="0" w:space="0" w:color="auto"/>
                <w:left w:val="none" w:sz="0" w:space="0" w:color="auto"/>
                <w:bottom w:val="none" w:sz="0" w:space="0" w:color="auto"/>
                <w:right w:val="none" w:sz="0" w:space="0" w:color="auto"/>
              </w:divBdr>
            </w:div>
          </w:divsChild>
        </w:div>
        <w:div w:id="227309768">
          <w:marLeft w:val="0"/>
          <w:marRight w:val="0"/>
          <w:marTop w:val="0"/>
          <w:marBottom w:val="0"/>
          <w:divBdr>
            <w:top w:val="none" w:sz="0" w:space="0" w:color="auto"/>
            <w:left w:val="none" w:sz="0" w:space="0" w:color="auto"/>
            <w:bottom w:val="none" w:sz="0" w:space="0" w:color="auto"/>
            <w:right w:val="none" w:sz="0" w:space="0" w:color="auto"/>
          </w:divBdr>
          <w:divsChild>
            <w:div w:id="1617132710">
              <w:marLeft w:val="0"/>
              <w:marRight w:val="0"/>
              <w:marTop w:val="0"/>
              <w:marBottom w:val="0"/>
              <w:divBdr>
                <w:top w:val="none" w:sz="0" w:space="0" w:color="auto"/>
                <w:left w:val="none" w:sz="0" w:space="0" w:color="auto"/>
                <w:bottom w:val="none" w:sz="0" w:space="0" w:color="auto"/>
                <w:right w:val="none" w:sz="0" w:space="0" w:color="auto"/>
              </w:divBdr>
            </w:div>
          </w:divsChild>
        </w:div>
        <w:div w:id="277033150">
          <w:marLeft w:val="0"/>
          <w:marRight w:val="0"/>
          <w:marTop w:val="0"/>
          <w:marBottom w:val="0"/>
          <w:divBdr>
            <w:top w:val="none" w:sz="0" w:space="0" w:color="auto"/>
            <w:left w:val="none" w:sz="0" w:space="0" w:color="auto"/>
            <w:bottom w:val="none" w:sz="0" w:space="0" w:color="auto"/>
            <w:right w:val="none" w:sz="0" w:space="0" w:color="auto"/>
          </w:divBdr>
          <w:divsChild>
            <w:div w:id="360594099">
              <w:marLeft w:val="0"/>
              <w:marRight w:val="0"/>
              <w:marTop w:val="0"/>
              <w:marBottom w:val="0"/>
              <w:divBdr>
                <w:top w:val="none" w:sz="0" w:space="0" w:color="auto"/>
                <w:left w:val="none" w:sz="0" w:space="0" w:color="auto"/>
                <w:bottom w:val="none" w:sz="0" w:space="0" w:color="auto"/>
                <w:right w:val="none" w:sz="0" w:space="0" w:color="auto"/>
              </w:divBdr>
            </w:div>
          </w:divsChild>
        </w:div>
        <w:div w:id="287706421">
          <w:marLeft w:val="0"/>
          <w:marRight w:val="0"/>
          <w:marTop w:val="0"/>
          <w:marBottom w:val="0"/>
          <w:divBdr>
            <w:top w:val="none" w:sz="0" w:space="0" w:color="auto"/>
            <w:left w:val="none" w:sz="0" w:space="0" w:color="auto"/>
            <w:bottom w:val="none" w:sz="0" w:space="0" w:color="auto"/>
            <w:right w:val="none" w:sz="0" w:space="0" w:color="auto"/>
          </w:divBdr>
          <w:divsChild>
            <w:div w:id="879829135">
              <w:marLeft w:val="0"/>
              <w:marRight w:val="0"/>
              <w:marTop w:val="0"/>
              <w:marBottom w:val="0"/>
              <w:divBdr>
                <w:top w:val="none" w:sz="0" w:space="0" w:color="auto"/>
                <w:left w:val="none" w:sz="0" w:space="0" w:color="auto"/>
                <w:bottom w:val="none" w:sz="0" w:space="0" w:color="auto"/>
                <w:right w:val="none" w:sz="0" w:space="0" w:color="auto"/>
              </w:divBdr>
            </w:div>
          </w:divsChild>
        </w:div>
        <w:div w:id="308175998">
          <w:marLeft w:val="0"/>
          <w:marRight w:val="0"/>
          <w:marTop w:val="0"/>
          <w:marBottom w:val="0"/>
          <w:divBdr>
            <w:top w:val="none" w:sz="0" w:space="0" w:color="auto"/>
            <w:left w:val="none" w:sz="0" w:space="0" w:color="auto"/>
            <w:bottom w:val="none" w:sz="0" w:space="0" w:color="auto"/>
            <w:right w:val="none" w:sz="0" w:space="0" w:color="auto"/>
          </w:divBdr>
          <w:divsChild>
            <w:div w:id="912616790">
              <w:marLeft w:val="0"/>
              <w:marRight w:val="0"/>
              <w:marTop w:val="0"/>
              <w:marBottom w:val="0"/>
              <w:divBdr>
                <w:top w:val="none" w:sz="0" w:space="0" w:color="auto"/>
                <w:left w:val="none" w:sz="0" w:space="0" w:color="auto"/>
                <w:bottom w:val="none" w:sz="0" w:space="0" w:color="auto"/>
                <w:right w:val="none" w:sz="0" w:space="0" w:color="auto"/>
              </w:divBdr>
            </w:div>
          </w:divsChild>
        </w:div>
        <w:div w:id="309872231">
          <w:marLeft w:val="0"/>
          <w:marRight w:val="0"/>
          <w:marTop w:val="0"/>
          <w:marBottom w:val="0"/>
          <w:divBdr>
            <w:top w:val="none" w:sz="0" w:space="0" w:color="auto"/>
            <w:left w:val="none" w:sz="0" w:space="0" w:color="auto"/>
            <w:bottom w:val="none" w:sz="0" w:space="0" w:color="auto"/>
            <w:right w:val="none" w:sz="0" w:space="0" w:color="auto"/>
          </w:divBdr>
          <w:divsChild>
            <w:div w:id="873930291">
              <w:marLeft w:val="0"/>
              <w:marRight w:val="0"/>
              <w:marTop w:val="0"/>
              <w:marBottom w:val="0"/>
              <w:divBdr>
                <w:top w:val="none" w:sz="0" w:space="0" w:color="auto"/>
                <w:left w:val="none" w:sz="0" w:space="0" w:color="auto"/>
                <w:bottom w:val="none" w:sz="0" w:space="0" w:color="auto"/>
                <w:right w:val="none" w:sz="0" w:space="0" w:color="auto"/>
              </w:divBdr>
            </w:div>
          </w:divsChild>
        </w:div>
        <w:div w:id="312104613">
          <w:marLeft w:val="0"/>
          <w:marRight w:val="0"/>
          <w:marTop w:val="0"/>
          <w:marBottom w:val="0"/>
          <w:divBdr>
            <w:top w:val="none" w:sz="0" w:space="0" w:color="auto"/>
            <w:left w:val="none" w:sz="0" w:space="0" w:color="auto"/>
            <w:bottom w:val="none" w:sz="0" w:space="0" w:color="auto"/>
            <w:right w:val="none" w:sz="0" w:space="0" w:color="auto"/>
          </w:divBdr>
          <w:divsChild>
            <w:div w:id="747119786">
              <w:marLeft w:val="0"/>
              <w:marRight w:val="0"/>
              <w:marTop w:val="0"/>
              <w:marBottom w:val="0"/>
              <w:divBdr>
                <w:top w:val="none" w:sz="0" w:space="0" w:color="auto"/>
                <w:left w:val="none" w:sz="0" w:space="0" w:color="auto"/>
                <w:bottom w:val="none" w:sz="0" w:space="0" w:color="auto"/>
                <w:right w:val="none" w:sz="0" w:space="0" w:color="auto"/>
              </w:divBdr>
            </w:div>
          </w:divsChild>
        </w:div>
        <w:div w:id="380324674">
          <w:marLeft w:val="0"/>
          <w:marRight w:val="0"/>
          <w:marTop w:val="0"/>
          <w:marBottom w:val="0"/>
          <w:divBdr>
            <w:top w:val="none" w:sz="0" w:space="0" w:color="auto"/>
            <w:left w:val="none" w:sz="0" w:space="0" w:color="auto"/>
            <w:bottom w:val="none" w:sz="0" w:space="0" w:color="auto"/>
            <w:right w:val="none" w:sz="0" w:space="0" w:color="auto"/>
          </w:divBdr>
          <w:divsChild>
            <w:div w:id="477694600">
              <w:marLeft w:val="0"/>
              <w:marRight w:val="0"/>
              <w:marTop w:val="0"/>
              <w:marBottom w:val="0"/>
              <w:divBdr>
                <w:top w:val="none" w:sz="0" w:space="0" w:color="auto"/>
                <w:left w:val="none" w:sz="0" w:space="0" w:color="auto"/>
                <w:bottom w:val="none" w:sz="0" w:space="0" w:color="auto"/>
                <w:right w:val="none" w:sz="0" w:space="0" w:color="auto"/>
              </w:divBdr>
            </w:div>
          </w:divsChild>
        </w:div>
        <w:div w:id="404957883">
          <w:marLeft w:val="0"/>
          <w:marRight w:val="0"/>
          <w:marTop w:val="0"/>
          <w:marBottom w:val="0"/>
          <w:divBdr>
            <w:top w:val="none" w:sz="0" w:space="0" w:color="auto"/>
            <w:left w:val="none" w:sz="0" w:space="0" w:color="auto"/>
            <w:bottom w:val="none" w:sz="0" w:space="0" w:color="auto"/>
            <w:right w:val="none" w:sz="0" w:space="0" w:color="auto"/>
          </w:divBdr>
          <w:divsChild>
            <w:div w:id="1695382861">
              <w:marLeft w:val="0"/>
              <w:marRight w:val="0"/>
              <w:marTop w:val="0"/>
              <w:marBottom w:val="0"/>
              <w:divBdr>
                <w:top w:val="none" w:sz="0" w:space="0" w:color="auto"/>
                <w:left w:val="none" w:sz="0" w:space="0" w:color="auto"/>
                <w:bottom w:val="none" w:sz="0" w:space="0" w:color="auto"/>
                <w:right w:val="none" w:sz="0" w:space="0" w:color="auto"/>
              </w:divBdr>
            </w:div>
          </w:divsChild>
        </w:div>
        <w:div w:id="430708490">
          <w:marLeft w:val="0"/>
          <w:marRight w:val="0"/>
          <w:marTop w:val="0"/>
          <w:marBottom w:val="0"/>
          <w:divBdr>
            <w:top w:val="none" w:sz="0" w:space="0" w:color="auto"/>
            <w:left w:val="none" w:sz="0" w:space="0" w:color="auto"/>
            <w:bottom w:val="none" w:sz="0" w:space="0" w:color="auto"/>
            <w:right w:val="none" w:sz="0" w:space="0" w:color="auto"/>
          </w:divBdr>
          <w:divsChild>
            <w:div w:id="911353589">
              <w:marLeft w:val="0"/>
              <w:marRight w:val="0"/>
              <w:marTop w:val="0"/>
              <w:marBottom w:val="0"/>
              <w:divBdr>
                <w:top w:val="none" w:sz="0" w:space="0" w:color="auto"/>
                <w:left w:val="none" w:sz="0" w:space="0" w:color="auto"/>
                <w:bottom w:val="none" w:sz="0" w:space="0" w:color="auto"/>
                <w:right w:val="none" w:sz="0" w:space="0" w:color="auto"/>
              </w:divBdr>
            </w:div>
          </w:divsChild>
        </w:div>
        <w:div w:id="500003951">
          <w:marLeft w:val="0"/>
          <w:marRight w:val="0"/>
          <w:marTop w:val="0"/>
          <w:marBottom w:val="0"/>
          <w:divBdr>
            <w:top w:val="none" w:sz="0" w:space="0" w:color="auto"/>
            <w:left w:val="none" w:sz="0" w:space="0" w:color="auto"/>
            <w:bottom w:val="none" w:sz="0" w:space="0" w:color="auto"/>
            <w:right w:val="none" w:sz="0" w:space="0" w:color="auto"/>
          </w:divBdr>
          <w:divsChild>
            <w:div w:id="734426258">
              <w:marLeft w:val="0"/>
              <w:marRight w:val="0"/>
              <w:marTop w:val="0"/>
              <w:marBottom w:val="0"/>
              <w:divBdr>
                <w:top w:val="none" w:sz="0" w:space="0" w:color="auto"/>
                <w:left w:val="none" w:sz="0" w:space="0" w:color="auto"/>
                <w:bottom w:val="none" w:sz="0" w:space="0" w:color="auto"/>
                <w:right w:val="none" w:sz="0" w:space="0" w:color="auto"/>
              </w:divBdr>
            </w:div>
          </w:divsChild>
        </w:div>
        <w:div w:id="541749779">
          <w:marLeft w:val="0"/>
          <w:marRight w:val="0"/>
          <w:marTop w:val="0"/>
          <w:marBottom w:val="0"/>
          <w:divBdr>
            <w:top w:val="none" w:sz="0" w:space="0" w:color="auto"/>
            <w:left w:val="none" w:sz="0" w:space="0" w:color="auto"/>
            <w:bottom w:val="none" w:sz="0" w:space="0" w:color="auto"/>
            <w:right w:val="none" w:sz="0" w:space="0" w:color="auto"/>
          </w:divBdr>
          <w:divsChild>
            <w:div w:id="677267235">
              <w:marLeft w:val="0"/>
              <w:marRight w:val="0"/>
              <w:marTop w:val="0"/>
              <w:marBottom w:val="0"/>
              <w:divBdr>
                <w:top w:val="none" w:sz="0" w:space="0" w:color="auto"/>
                <w:left w:val="none" w:sz="0" w:space="0" w:color="auto"/>
                <w:bottom w:val="none" w:sz="0" w:space="0" w:color="auto"/>
                <w:right w:val="none" w:sz="0" w:space="0" w:color="auto"/>
              </w:divBdr>
            </w:div>
          </w:divsChild>
        </w:div>
        <w:div w:id="546920271">
          <w:marLeft w:val="0"/>
          <w:marRight w:val="0"/>
          <w:marTop w:val="0"/>
          <w:marBottom w:val="0"/>
          <w:divBdr>
            <w:top w:val="none" w:sz="0" w:space="0" w:color="auto"/>
            <w:left w:val="none" w:sz="0" w:space="0" w:color="auto"/>
            <w:bottom w:val="none" w:sz="0" w:space="0" w:color="auto"/>
            <w:right w:val="none" w:sz="0" w:space="0" w:color="auto"/>
          </w:divBdr>
          <w:divsChild>
            <w:div w:id="1510874632">
              <w:marLeft w:val="0"/>
              <w:marRight w:val="0"/>
              <w:marTop w:val="0"/>
              <w:marBottom w:val="0"/>
              <w:divBdr>
                <w:top w:val="none" w:sz="0" w:space="0" w:color="auto"/>
                <w:left w:val="none" w:sz="0" w:space="0" w:color="auto"/>
                <w:bottom w:val="none" w:sz="0" w:space="0" w:color="auto"/>
                <w:right w:val="none" w:sz="0" w:space="0" w:color="auto"/>
              </w:divBdr>
            </w:div>
          </w:divsChild>
        </w:div>
        <w:div w:id="549151256">
          <w:marLeft w:val="0"/>
          <w:marRight w:val="0"/>
          <w:marTop w:val="0"/>
          <w:marBottom w:val="0"/>
          <w:divBdr>
            <w:top w:val="none" w:sz="0" w:space="0" w:color="auto"/>
            <w:left w:val="none" w:sz="0" w:space="0" w:color="auto"/>
            <w:bottom w:val="none" w:sz="0" w:space="0" w:color="auto"/>
            <w:right w:val="none" w:sz="0" w:space="0" w:color="auto"/>
          </w:divBdr>
          <w:divsChild>
            <w:div w:id="157965619">
              <w:marLeft w:val="0"/>
              <w:marRight w:val="0"/>
              <w:marTop w:val="0"/>
              <w:marBottom w:val="0"/>
              <w:divBdr>
                <w:top w:val="none" w:sz="0" w:space="0" w:color="auto"/>
                <w:left w:val="none" w:sz="0" w:space="0" w:color="auto"/>
                <w:bottom w:val="none" w:sz="0" w:space="0" w:color="auto"/>
                <w:right w:val="none" w:sz="0" w:space="0" w:color="auto"/>
              </w:divBdr>
            </w:div>
          </w:divsChild>
        </w:div>
        <w:div w:id="614605854">
          <w:marLeft w:val="0"/>
          <w:marRight w:val="0"/>
          <w:marTop w:val="0"/>
          <w:marBottom w:val="0"/>
          <w:divBdr>
            <w:top w:val="none" w:sz="0" w:space="0" w:color="auto"/>
            <w:left w:val="none" w:sz="0" w:space="0" w:color="auto"/>
            <w:bottom w:val="none" w:sz="0" w:space="0" w:color="auto"/>
            <w:right w:val="none" w:sz="0" w:space="0" w:color="auto"/>
          </w:divBdr>
          <w:divsChild>
            <w:div w:id="1021855440">
              <w:marLeft w:val="0"/>
              <w:marRight w:val="0"/>
              <w:marTop w:val="0"/>
              <w:marBottom w:val="0"/>
              <w:divBdr>
                <w:top w:val="none" w:sz="0" w:space="0" w:color="auto"/>
                <w:left w:val="none" w:sz="0" w:space="0" w:color="auto"/>
                <w:bottom w:val="none" w:sz="0" w:space="0" w:color="auto"/>
                <w:right w:val="none" w:sz="0" w:space="0" w:color="auto"/>
              </w:divBdr>
            </w:div>
          </w:divsChild>
        </w:div>
        <w:div w:id="657924675">
          <w:marLeft w:val="0"/>
          <w:marRight w:val="0"/>
          <w:marTop w:val="0"/>
          <w:marBottom w:val="0"/>
          <w:divBdr>
            <w:top w:val="none" w:sz="0" w:space="0" w:color="auto"/>
            <w:left w:val="none" w:sz="0" w:space="0" w:color="auto"/>
            <w:bottom w:val="none" w:sz="0" w:space="0" w:color="auto"/>
            <w:right w:val="none" w:sz="0" w:space="0" w:color="auto"/>
          </w:divBdr>
          <w:divsChild>
            <w:div w:id="707679245">
              <w:marLeft w:val="0"/>
              <w:marRight w:val="0"/>
              <w:marTop w:val="0"/>
              <w:marBottom w:val="0"/>
              <w:divBdr>
                <w:top w:val="none" w:sz="0" w:space="0" w:color="auto"/>
                <w:left w:val="none" w:sz="0" w:space="0" w:color="auto"/>
                <w:bottom w:val="none" w:sz="0" w:space="0" w:color="auto"/>
                <w:right w:val="none" w:sz="0" w:space="0" w:color="auto"/>
              </w:divBdr>
            </w:div>
          </w:divsChild>
        </w:div>
        <w:div w:id="662926620">
          <w:marLeft w:val="0"/>
          <w:marRight w:val="0"/>
          <w:marTop w:val="0"/>
          <w:marBottom w:val="0"/>
          <w:divBdr>
            <w:top w:val="none" w:sz="0" w:space="0" w:color="auto"/>
            <w:left w:val="none" w:sz="0" w:space="0" w:color="auto"/>
            <w:bottom w:val="none" w:sz="0" w:space="0" w:color="auto"/>
            <w:right w:val="none" w:sz="0" w:space="0" w:color="auto"/>
          </w:divBdr>
          <w:divsChild>
            <w:div w:id="1540241049">
              <w:marLeft w:val="0"/>
              <w:marRight w:val="0"/>
              <w:marTop w:val="0"/>
              <w:marBottom w:val="0"/>
              <w:divBdr>
                <w:top w:val="none" w:sz="0" w:space="0" w:color="auto"/>
                <w:left w:val="none" w:sz="0" w:space="0" w:color="auto"/>
                <w:bottom w:val="none" w:sz="0" w:space="0" w:color="auto"/>
                <w:right w:val="none" w:sz="0" w:space="0" w:color="auto"/>
              </w:divBdr>
            </w:div>
          </w:divsChild>
        </w:div>
        <w:div w:id="679041677">
          <w:marLeft w:val="0"/>
          <w:marRight w:val="0"/>
          <w:marTop w:val="0"/>
          <w:marBottom w:val="0"/>
          <w:divBdr>
            <w:top w:val="none" w:sz="0" w:space="0" w:color="auto"/>
            <w:left w:val="none" w:sz="0" w:space="0" w:color="auto"/>
            <w:bottom w:val="none" w:sz="0" w:space="0" w:color="auto"/>
            <w:right w:val="none" w:sz="0" w:space="0" w:color="auto"/>
          </w:divBdr>
          <w:divsChild>
            <w:div w:id="1808934699">
              <w:marLeft w:val="0"/>
              <w:marRight w:val="0"/>
              <w:marTop w:val="0"/>
              <w:marBottom w:val="0"/>
              <w:divBdr>
                <w:top w:val="none" w:sz="0" w:space="0" w:color="auto"/>
                <w:left w:val="none" w:sz="0" w:space="0" w:color="auto"/>
                <w:bottom w:val="none" w:sz="0" w:space="0" w:color="auto"/>
                <w:right w:val="none" w:sz="0" w:space="0" w:color="auto"/>
              </w:divBdr>
            </w:div>
          </w:divsChild>
        </w:div>
        <w:div w:id="688486829">
          <w:marLeft w:val="0"/>
          <w:marRight w:val="0"/>
          <w:marTop w:val="0"/>
          <w:marBottom w:val="0"/>
          <w:divBdr>
            <w:top w:val="none" w:sz="0" w:space="0" w:color="auto"/>
            <w:left w:val="none" w:sz="0" w:space="0" w:color="auto"/>
            <w:bottom w:val="none" w:sz="0" w:space="0" w:color="auto"/>
            <w:right w:val="none" w:sz="0" w:space="0" w:color="auto"/>
          </w:divBdr>
          <w:divsChild>
            <w:div w:id="1859808461">
              <w:marLeft w:val="0"/>
              <w:marRight w:val="0"/>
              <w:marTop w:val="0"/>
              <w:marBottom w:val="0"/>
              <w:divBdr>
                <w:top w:val="none" w:sz="0" w:space="0" w:color="auto"/>
                <w:left w:val="none" w:sz="0" w:space="0" w:color="auto"/>
                <w:bottom w:val="none" w:sz="0" w:space="0" w:color="auto"/>
                <w:right w:val="none" w:sz="0" w:space="0" w:color="auto"/>
              </w:divBdr>
            </w:div>
          </w:divsChild>
        </w:div>
        <w:div w:id="791216242">
          <w:marLeft w:val="0"/>
          <w:marRight w:val="0"/>
          <w:marTop w:val="0"/>
          <w:marBottom w:val="0"/>
          <w:divBdr>
            <w:top w:val="none" w:sz="0" w:space="0" w:color="auto"/>
            <w:left w:val="none" w:sz="0" w:space="0" w:color="auto"/>
            <w:bottom w:val="none" w:sz="0" w:space="0" w:color="auto"/>
            <w:right w:val="none" w:sz="0" w:space="0" w:color="auto"/>
          </w:divBdr>
          <w:divsChild>
            <w:div w:id="1008945652">
              <w:marLeft w:val="0"/>
              <w:marRight w:val="0"/>
              <w:marTop w:val="0"/>
              <w:marBottom w:val="0"/>
              <w:divBdr>
                <w:top w:val="none" w:sz="0" w:space="0" w:color="auto"/>
                <w:left w:val="none" w:sz="0" w:space="0" w:color="auto"/>
                <w:bottom w:val="none" w:sz="0" w:space="0" w:color="auto"/>
                <w:right w:val="none" w:sz="0" w:space="0" w:color="auto"/>
              </w:divBdr>
            </w:div>
          </w:divsChild>
        </w:div>
        <w:div w:id="816990252">
          <w:marLeft w:val="0"/>
          <w:marRight w:val="0"/>
          <w:marTop w:val="0"/>
          <w:marBottom w:val="0"/>
          <w:divBdr>
            <w:top w:val="none" w:sz="0" w:space="0" w:color="auto"/>
            <w:left w:val="none" w:sz="0" w:space="0" w:color="auto"/>
            <w:bottom w:val="none" w:sz="0" w:space="0" w:color="auto"/>
            <w:right w:val="none" w:sz="0" w:space="0" w:color="auto"/>
          </w:divBdr>
          <w:divsChild>
            <w:div w:id="826019388">
              <w:marLeft w:val="0"/>
              <w:marRight w:val="0"/>
              <w:marTop w:val="0"/>
              <w:marBottom w:val="0"/>
              <w:divBdr>
                <w:top w:val="none" w:sz="0" w:space="0" w:color="auto"/>
                <w:left w:val="none" w:sz="0" w:space="0" w:color="auto"/>
                <w:bottom w:val="none" w:sz="0" w:space="0" w:color="auto"/>
                <w:right w:val="none" w:sz="0" w:space="0" w:color="auto"/>
              </w:divBdr>
            </w:div>
          </w:divsChild>
        </w:div>
        <w:div w:id="830875588">
          <w:marLeft w:val="0"/>
          <w:marRight w:val="0"/>
          <w:marTop w:val="0"/>
          <w:marBottom w:val="0"/>
          <w:divBdr>
            <w:top w:val="none" w:sz="0" w:space="0" w:color="auto"/>
            <w:left w:val="none" w:sz="0" w:space="0" w:color="auto"/>
            <w:bottom w:val="none" w:sz="0" w:space="0" w:color="auto"/>
            <w:right w:val="none" w:sz="0" w:space="0" w:color="auto"/>
          </w:divBdr>
          <w:divsChild>
            <w:div w:id="1486126066">
              <w:marLeft w:val="0"/>
              <w:marRight w:val="0"/>
              <w:marTop w:val="0"/>
              <w:marBottom w:val="0"/>
              <w:divBdr>
                <w:top w:val="none" w:sz="0" w:space="0" w:color="auto"/>
                <w:left w:val="none" w:sz="0" w:space="0" w:color="auto"/>
                <w:bottom w:val="none" w:sz="0" w:space="0" w:color="auto"/>
                <w:right w:val="none" w:sz="0" w:space="0" w:color="auto"/>
              </w:divBdr>
            </w:div>
          </w:divsChild>
        </w:div>
        <w:div w:id="910624412">
          <w:marLeft w:val="0"/>
          <w:marRight w:val="0"/>
          <w:marTop w:val="0"/>
          <w:marBottom w:val="0"/>
          <w:divBdr>
            <w:top w:val="none" w:sz="0" w:space="0" w:color="auto"/>
            <w:left w:val="none" w:sz="0" w:space="0" w:color="auto"/>
            <w:bottom w:val="none" w:sz="0" w:space="0" w:color="auto"/>
            <w:right w:val="none" w:sz="0" w:space="0" w:color="auto"/>
          </w:divBdr>
          <w:divsChild>
            <w:div w:id="1926648779">
              <w:marLeft w:val="0"/>
              <w:marRight w:val="0"/>
              <w:marTop w:val="0"/>
              <w:marBottom w:val="0"/>
              <w:divBdr>
                <w:top w:val="none" w:sz="0" w:space="0" w:color="auto"/>
                <w:left w:val="none" w:sz="0" w:space="0" w:color="auto"/>
                <w:bottom w:val="none" w:sz="0" w:space="0" w:color="auto"/>
                <w:right w:val="none" w:sz="0" w:space="0" w:color="auto"/>
              </w:divBdr>
            </w:div>
          </w:divsChild>
        </w:div>
        <w:div w:id="933173984">
          <w:marLeft w:val="0"/>
          <w:marRight w:val="0"/>
          <w:marTop w:val="0"/>
          <w:marBottom w:val="0"/>
          <w:divBdr>
            <w:top w:val="none" w:sz="0" w:space="0" w:color="auto"/>
            <w:left w:val="none" w:sz="0" w:space="0" w:color="auto"/>
            <w:bottom w:val="none" w:sz="0" w:space="0" w:color="auto"/>
            <w:right w:val="none" w:sz="0" w:space="0" w:color="auto"/>
          </w:divBdr>
          <w:divsChild>
            <w:div w:id="385421808">
              <w:marLeft w:val="0"/>
              <w:marRight w:val="0"/>
              <w:marTop w:val="0"/>
              <w:marBottom w:val="0"/>
              <w:divBdr>
                <w:top w:val="none" w:sz="0" w:space="0" w:color="auto"/>
                <w:left w:val="none" w:sz="0" w:space="0" w:color="auto"/>
                <w:bottom w:val="none" w:sz="0" w:space="0" w:color="auto"/>
                <w:right w:val="none" w:sz="0" w:space="0" w:color="auto"/>
              </w:divBdr>
            </w:div>
          </w:divsChild>
        </w:div>
        <w:div w:id="987898603">
          <w:marLeft w:val="0"/>
          <w:marRight w:val="0"/>
          <w:marTop w:val="0"/>
          <w:marBottom w:val="0"/>
          <w:divBdr>
            <w:top w:val="none" w:sz="0" w:space="0" w:color="auto"/>
            <w:left w:val="none" w:sz="0" w:space="0" w:color="auto"/>
            <w:bottom w:val="none" w:sz="0" w:space="0" w:color="auto"/>
            <w:right w:val="none" w:sz="0" w:space="0" w:color="auto"/>
          </w:divBdr>
          <w:divsChild>
            <w:div w:id="1413968425">
              <w:marLeft w:val="0"/>
              <w:marRight w:val="0"/>
              <w:marTop w:val="0"/>
              <w:marBottom w:val="0"/>
              <w:divBdr>
                <w:top w:val="none" w:sz="0" w:space="0" w:color="auto"/>
                <w:left w:val="none" w:sz="0" w:space="0" w:color="auto"/>
                <w:bottom w:val="none" w:sz="0" w:space="0" w:color="auto"/>
                <w:right w:val="none" w:sz="0" w:space="0" w:color="auto"/>
              </w:divBdr>
            </w:div>
          </w:divsChild>
        </w:div>
        <w:div w:id="992366103">
          <w:marLeft w:val="0"/>
          <w:marRight w:val="0"/>
          <w:marTop w:val="0"/>
          <w:marBottom w:val="0"/>
          <w:divBdr>
            <w:top w:val="none" w:sz="0" w:space="0" w:color="auto"/>
            <w:left w:val="none" w:sz="0" w:space="0" w:color="auto"/>
            <w:bottom w:val="none" w:sz="0" w:space="0" w:color="auto"/>
            <w:right w:val="none" w:sz="0" w:space="0" w:color="auto"/>
          </w:divBdr>
          <w:divsChild>
            <w:div w:id="443229792">
              <w:marLeft w:val="0"/>
              <w:marRight w:val="0"/>
              <w:marTop w:val="0"/>
              <w:marBottom w:val="0"/>
              <w:divBdr>
                <w:top w:val="none" w:sz="0" w:space="0" w:color="auto"/>
                <w:left w:val="none" w:sz="0" w:space="0" w:color="auto"/>
                <w:bottom w:val="none" w:sz="0" w:space="0" w:color="auto"/>
                <w:right w:val="none" w:sz="0" w:space="0" w:color="auto"/>
              </w:divBdr>
            </w:div>
          </w:divsChild>
        </w:div>
        <w:div w:id="1004628493">
          <w:marLeft w:val="0"/>
          <w:marRight w:val="0"/>
          <w:marTop w:val="0"/>
          <w:marBottom w:val="0"/>
          <w:divBdr>
            <w:top w:val="none" w:sz="0" w:space="0" w:color="auto"/>
            <w:left w:val="none" w:sz="0" w:space="0" w:color="auto"/>
            <w:bottom w:val="none" w:sz="0" w:space="0" w:color="auto"/>
            <w:right w:val="none" w:sz="0" w:space="0" w:color="auto"/>
          </w:divBdr>
          <w:divsChild>
            <w:div w:id="1799715046">
              <w:marLeft w:val="0"/>
              <w:marRight w:val="0"/>
              <w:marTop w:val="0"/>
              <w:marBottom w:val="0"/>
              <w:divBdr>
                <w:top w:val="none" w:sz="0" w:space="0" w:color="auto"/>
                <w:left w:val="none" w:sz="0" w:space="0" w:color="auto"/>
                <w:bottom w:val="none" w:sz="0" w:space="0" w:color="auto"/>
                <w:right w:val="none" w:sz="0" w:space="0" w:color="auto"/>
              </w:divBdr>
            </w:div>
          </w:divsChild>
        </w:div>
        <w:div w:id="1005282321">
          <w:marLeft w:val="0"/>
          <w:marRight w:val="0"/>
          <w:marTop w:val="0"/>
          <w:marBottom w:val="0"/>
          <w:divBdr>
            <w:top w:val="none" w:sz="0" w:space="0" w:color="auto"/>
            <w:left w:val="none" w:sz="0" w:space="0" w:color="auto"/>
            <w:bottom w:val="none" w:sz="0" w:space="0" w:color="auto"/>
            <w:right w:val="none" w:sz="0" w:space="0" w:color="auto"/>
          </w:divBdr>
          <w:divsChild>
            <w:div w:id="1668360336">
              <w:marLeft w:val="0"/>
              <w:marRight w:val="0"/>
              <w:marTop w:val="0"/>
              <w:marBottom w:val="0"/>
              <w:divBdr>
                <w:top w:val="none" w:sz="0" w:space="0" w:color="auto"/>
                <w:left w:val="none" w:sz="0" w:space="0" w:color="auto"/>
                <w:bottom w:val="none" w:sz="0" w:space="0" w:color="auto"/>
                <w:right w:val="none" w:sz="0" w:space="0" w:color="auto"/>
              </w:divBdr>
            </w:div>
          </w:divsChild>
        </w:div>
        <w:div w:id="1031760657">
          <w:marLeft w:val="0"/>
          <w:marRight w:val="0"/>
          <w:marTop w:val="0"/>
          <w:marBottom w:val="0"/>
          <w:divBdr>
            <w:top w:val="none" w:sz="0" w:space="0" w:color="auto"/>
            <w:left w:val="none" w:sz="0" w:space="0" w:color="auto"/>
            <w:bottom w:val="none" w:sz="0" w:space="0" w:color="auto"/>
            <w:right w:val="none" w:sz="0" w:space="0" w:color="auto"/>
          </w:divBdr>
          <w:divsChild>
            <w:div w:id="2099982234">
              <w:marLeft w:val="0"/>
              <w:marRight w:val="0"/>
              <w:marTop w:val="0"/>
              <w:marBottom w:val="0"/>
              <w:divBdr>
                <w:top w:val="none" w:sz="0" w:space="0" w:color="auto"/>
                <w:left w:val="none" w:sz="0" w:space="0" w:color="auto"/>
                <w:bottom w:val="none" w:sz="0" w:space="0" w:color="auto"/>
                <w:right w:val="none" w:sz="0" w:space="0" w:color="auto"/>
              </w:divBdr>
            </w:div>
          </w:divsChild>
        </w:div>
        <w:div w:id="1056591399">
          <w:marLeft w:val="0"/>
          <w:marRight w:val="0"/>
          <w:marTop w:val="0"/>
          <w:marBottom w:val="0"/>
          <w:divBdr>
            <w:top w:val="none" w:sz="0" w:space="0" w:color="auto"/>
            <w:left w:val="none" w:sz="0" w:space="0" w:color="auto"/>
            <w:bottom w:val="none" w:sz="0" w:space="0" w:color="auto"/>
            <w:right w:val="none" w:sz="0" w:space="0" w:color="auto"/>
          </w:divBdr>
          <w:divsChild>
            <w:div w:id="2141877518">
              <w:marLeft w:val="0"/>
              <w:marRight w:val="0"/>
              <w:marTop w:val="0"/>
              <w:marBottom w:val="0"/>
              <w:divBdr>
                <w:top w:val="none" w:sz="0" w:space="0" w:color="auto"/>
                <w:left w:val="none" w:sz="0" w:space="0" w:color="auto"/>
                <w:bottom w:val="none" w:sz="0" w:space="0" w:color="auto"/>
                <w:right w:val="none" w:sz="0" w:space="0" w:color="auto"/>
              </w:divBdr>
            </w:div>
          </w:divsChild>
        </w:div>
        <w:div w:id="1095513925">
          <w:marLeft w:val="0"/>
          <w:marRight w:val="0"/>
          <w:marTop w:val="0"/>
          <w:marBottom w:val="0"/>
          <w:divBdr>
            <w:top w:val="none" w:sz="0" w:space="0" w:color="auto"/>
            <w:left w:val="none" w:sz="0" w:space="0" w:color="auto"/>
            <w:bottom w:val="none" w:sz="0" w:space="0" w:color="auto"/>
            <w:right w:val="none" w:sz="0" w:space="0" w:color="auto"/>
          </w:divBdr>
          <w:divsChild>
            <w:div w:id="888302134">
              <w:marLeft w:val="0"/>
              <w:marRight w:val="0"/>
              <w:marTop w:val="0"/>
              <w:marBottom w:val="0"/>
              <w:divBdr>
                <w:top w:val="none" w:sz="0" w:space="0" w:color="auto"/>
                <w:left w:val="none" w:sz="0" w:space="0" w:color="auto"/>
                <w:bottom w:val="none" w:sz="0" w:space="0" w:color="auto"/>
                <w:right w:val="none" w:sz="0" w:space="0" w:color="auto"/>
              </w:divBdr>
            </w:div>
            <w:div w:id="953681785">
              <w:marLeft w:val="0"/>
              <w:marRight w:val="0"/>
              <w:marTop w:val="0"/>
              <w:marBottom w:val="0"/>
              <w:divBdr>
                <w:top w:val="none" w:sz="0" w:space="0" w:color="auto"/>
                <w:left w:val="none" w:sz="0" w:space="0" w:color="auto"/>
                <w:bottom w:val="none" w:sz="0" w:space="0" w:color="auto"/>
                <w:right w:val="none" w:sz="0" w:space="0" w:color="auto"/>
              </w:divBdr>
            </w:div>
          </w:divsChild>
        </w:div>
        <w:div w:id="1097797832">
          <w:marLeft w:val="0"/>
          <w:marRight w:val="0"/>
          <w:marTop w:val="0"/>
          <w:marBottom w:val="0"/>
          <w:divBdr>
            <w:top w:val="none" w:sz="0" w:space="0" w:color="auto"/>
            <w:left w:val="none" w:sz="0" w:space="0" w:color="auto"/>
            <w:bottom w:val="none" w:sz="0" w:space="0" w:color="auto"/>
            <w:right w:val="none" w:sz="0" w:space="0" w:color="auto"/>
          </w:divBdr>
          <w:divsChild>
            <w:div w:id="2142724752">
              <w:marLeft w:val="0"/>
              <w:marRight w:val="0"/>
              <w:marTop w:val="0"/>
              <w:marBottom w:val="0"/>
              <w:divBdr>
                <w:top w:val="none" w:sz="0" w:space="0" w:color="auto"/>
                <w:left w:val="none" w:sz="0" w:space="0" w:color="auto"/>
                <w:bottom w:val="none" w:sz="0" w:space="0" w:color="auto"/>
                <w:right w:val="none" w:sz="0" w:space="0" w:color="auto"/>
              </w:divBdr>
            </w:div>
          </w:divsChild>
        </w:div>
        <w:div w:id="1119103516">
          <w:marLeft w:val="0"/>
          <w:marRight w:val="0"/>
          <w:marTop w:val="0"/>
          <w:marBottom w:val="0"/>
          <w:divBdr>
            <w:top w:val="none" w:sz="0" w:space="0" w:color="auto"/>
            <w:left w:val="none" w:sz="0" w:space="0" w:color="auto"/>
            <w:bottom w:val="none" w:sz="0" w:space="0" w:color="auto"/>
            <w:right w:val="none" w:sz="0" w:space="0" w:color="auto"/>
          </w:divBdr>
          <w:divsChild>
            <w:div w:id="1733770770">
              <w:marLeft w:val="0"/>
              <w:marRight w:val="0"/>
              <w:marTop w:val="0"/>
              <w:marBottom w:val="0"/>
              <w:divBdr>
                <w:top w:val="none" w:sz="0" w:space="0" w:color="auto"/>
                <w:left w:val="none" w:sz="0" w:space="0" w:color="auto"/>
                <w:bottom w:val="none" w:sz="0" w:space="0" w:color="auto"/>
                <w:right w:val="none" w:sz="0" w:space="0" w:color="auto"/>
              </w:divBdr>
            </w:div>
          </w:divsChild>
        </w:div>
        <w:div w:id="1122067942">
          <w:marLeft w:val="0"/>
          <w:marRight w:val="0"/>
          <w:marTop w:val="0"/>
          <w:marBottom w:val="0"/>
          <w:divBdr>
            <w:top w:val="none" w:sz="0" w:space="0" w:color="auto"/>
            <w:left w:val="none" w:sz="0" w:space="0" w:color="auto"/>
            <w:bottom w:val="none" w:sz="0" w:space="0" w:color="auto"/>
            <w:right w:val="none" w:sz="0" w:space="0" w:color="auto"/>
          </w:divBdr>
          <w:divsChild>
            <w:div w:id="119500763">
              <w:marLeft w:val="0"/>
              <w:marRight w:val="0"/>
              <w:marTop w:val="0"/>
              <w:marBottom w:val="0"/>
              <w:divBdr>
                <w:top w:val="none" w:sz="0" w:space="0" w:color="auto"/>
                <w:left w:val="none" w:sz="0" w:space="0" w:color="auto"/>
                <w:bottom w:val="none" w:sz="0" w:space="0" w:color="auto"/>
                <w:right w:val="none" w:sz="0" w:space="0" w:color="auto"/>
              </w:divBdr>
            </w:div>
          </w:divsChild>
        </w:div>
        <w:div w:id="1131283940">
          <w:marLeft w:val="0"/>
          <w:marRight w:val="0"/>
          <w:marTop w:val="0"/>
          <w:marBottom w:val="0"/>
          <w:divBdr>
            <w:top w:val="none" w:sz="0" w:space="0" w:color="auto"/>
            <w:left w:val="none" w:sz="0" w:space="0" w:color="auto"/>
            <w:bottom w:val="none" w:sz="0" w:space="0" w:color="auto"/>
            <w:right w:val="none" w:sz="0" w:space="0" w:color="auto"/>
          </w:divBdr>
          <w:divsChild>
            <w:div w:id="1120294449">
              <w:marLeft w:val="0"/>
              <w:marRight w:val="0"/>
              <w:marTop w:val="0"/>
              <w:marBottom w:val="0"/>
              <w:divBdr>
                <w:top w:val="none" w:sz="0" w:space="0" w:color="auto"/>
                <w:left w:val="none" w:sz="0" w:space="0" w:color="auto"/>
                <w:bottom w:val="none" w:sz="0" w:space="0" w:color="auto"/>
                <w:right w:val="none" w:sz="0" w:space="0" w:color="auto"/>
              </w:divBdr>
            </w:div>
          </w:divsChild>
        </w:div>
        <w:div w:id="1132097414">
          <w:marLeft w:val="0"/>
          <w:marRight w:val="0"/>
          <w:marTop w:val="0"/>
          <w:marBottom w:val="0"/>
          <w:divBdr>
            <w:top w:val="none" w:sz="0" w:space="0" w:color="auto"/>
            <w:left w:val="none" w:sz="0" w:space="0" w:color="auto"/>
            <w:bottom w:val="none" w:sz="0" w:space="0" w:color="auto"/>
            <w:right w:val="none" w:sz="0" w:space="0" w:color="auto"/>
          </w:divBdr>
          <w:divsChild>
            <w:div w:id="1844540336">
              <w:marLeft w:val="0"/>
              <w:marRight w:val="0"/>
              <w:marTop w:val="0"/>
              <w:marBottom w:val="0"/>
              <w:divBdr>
                <w:top w:val="none" w:sz="0" w:space="0" w:color="auto"/>
                <w:left w:val="none" w:sz="0" w:space="0" w:color="auto"/>
                <w:bottom w:val="none" w:sz="0" w:space="0" w:color="auto"/>
                <w:right w:val="none" w:sz="0" w:space="0" w:color="auto"/>
              </w:divBdr>
            </w:div>
          </w:divsChild>
        </w:div>
        <w:div w:id="1157721684">
          <w:marLeft w:val="0"/>
          <w:marRight w:val="0"/>
          <w:marTop w:val="0"/>
          <w:marBottom w:val="0"/>
          <w:divBdr>
            <w:top w:val="none" w:sz="0" w:space="0" w:color="auto"/>
            <w:left w:val="none" w:sz="0" w:space="0" w:color="auto"/>
            <w:bottom w:val="none" w:sz="0" w:space="0" w:color="auto"/>
            <w:right w:val="none" w:sz="0" w:space="0" w:color="auto"/>
          </w:divBdr>
          <w:divsChild>
            <w:div w:id="420487539">
              <w:marLeft w:val="0"/>
              <w:marRight w:val="0"/>
              <w:marTop w:val="0"/>
              <w:marBottom w:val="0"/>
              <w:divBdr>
                <w:top w:val="none" w:sz="0" w:space="0" w:color="auto"/>
                <w:left w:val="none" w:sz="0" w:space="0" w:color="auto"/>
                <w:bottom w:val="none" w:sz="0" w:space="0" w:color="auto"/>
                <w:right w:val="none" w:sz="0" w:space="0" w:color="auto"/>
              </w:divBdr>
            </w:div>
          </w:divsChild>
        </w:div>
        <w:div w:id="1176504219">
          <w:marLeft w:val="0"/>
          <w:marRight w:val="0"/>
          <w:marTop w:val="0"/>
          <w:marBottom w:val="0"/>
          <w:divBdr>
            <w:top w:val="none" w:sz="0" w:space="0" w:color="auto"/>
            <w:left w:val="none" w:sz="0" w:space="0" w:color="auto"/>
            <w:bottom w:val="none" w:sz="0" w:space="0" w:color="auto"/>
            <w:right w:val="none" w:sz="0" w:space="0" w:color="auto"/>
          </w:divBdr>
          <w:divsChild>
            <w:div w:id="260071426">
              <w:marLeft w:val="0"/>
              <w:marRight w:val="0"/>
              <w:marTop w:val="0"/>
              <w:marBottom w:val="0"/>
              <w:divBdr>
                <w:top w:val="none" w:sz="0" w:space="0" w:color="auto"/>
                <w:left w:val="none" w:sz="0" w:space="0" w:color="auto"/>
                <w:bottom w:val="none" w:sz="0" w:space="0" w:color="auto"/>
                <w:right w:val="none" w:sz="0" w:space="0" w:color="auto"/>
              </w:divBdr>
            </w:div>
          </w:divsChild>
        </w:div>
        <w:div w:id="1183740676">
          <w:marLeft w:val="0"/>
          <w:marRight w:val="0"/>
          <w:marTop w:val="0"/>
          <w:marBottom w:val="0"/>
          <w:divBdr>
            <w:top w:val="none" w:sz="0" w:space="0" w:color="auto"/>
            <w:left w:val="none" w:sz="0" w:space="0" w:color="auto"/>
            <w:bottom w:val="none" w:sz="0" w:space="0" w:color="auto"/>
            <w:right w:val="none" w:sz="0" w:space="0" w:color="auto"/>
          </w:divBdr>
          <w:divsChild>
            <w:div w:id="1030566417">
              <w:marLeft w:val="0"/>
              <w:marRight w:val="0"/>
              <w:marTop w:val="0"/>
              <w:marBottom w:val="0"/>
              <w:divBdr>
                <w:top w:val="none" w:sz="0" w:space="0" w:color="auto"/>
                <w:left w:val="none" w:sz="0" w:space="0" w:color="auto"/>
                <w:bottom w:val="none" w:sz="0" w:space="0" w:color="auto"/>
                <w:right w:val="none" w:sz="0" w:space="0" w:color="auto"/>
              </w:divBdr>
            </w:div>
          </w:divsChild>
        </w:div>
        <w:div w:id="1222909704">
          <w:marLeft w:val="0"/>
          <w:marRight w:val="0"/>
          <w:marTop w:val="0"/>
          <w:marBottom w:val="0"/>
          <w:divBdr>
            <w:top w:val="none" w:sz="0" w:space="0" w:color="auto"/>
            <w:left w:val="none" w:sz="0" w:space="0" w:color="auto"/>
            <w:bottom w:val="none" w:sz="0" w:space="0" w:color="auto"/>
            <w:right w:val="none" w:sz="0" w:space="0" w:color="auto"/>
          </w:divBdr>
          <w:divsChild>
            <w:div w:id="2032800374">
              <w:marLeft w:val="0"/>
              <w:marRight w:val="0"/>
              <w:marTop w:val="0"/>
              <w:marBottom w:val="0"/>
              <w:divBdr>
                <w:top w:val="none" w:sz="0" w:space="0" w:color="auto"/>
                <w:left w:val="none" w:sz="0" w:space="0" w:color="auto"/>
                <w:bottom w:val="none" w:sz="0" w:space="0" w:color="auto"/>
                <w:right w:val="none" w:sz="0" w:space="0" w:color="auto"/>
              </w:divBdr>
            </w:div>
          </w:divsChild>
        </w:div>
        <w:div w:id="1310741546">
          <w:marLeft w:val="0"/>
          <w:marRight w:val="0"/>
          <w:marTop w:val="0"/>
          <w:marBottom w:val="0"/>
          <w:divBdr>
            <w:top w:val="none" w:sz="0" w:space="0" w:color="auto"/>
            <w:left w:val="none" w:sz="0" w:space="0" w:color="auto"/>
            <w:bottom w:val="none" w:sz="0" w:space="0" w:color="auto"/>
            <w:right w:val="none" w:sz="0" w:space="0" w:color="auto"/>
          </w:divBdr>
          <w:divsChild>
            <w:div w:id="323709805">
              <w:marLeft w:val="0"/>
              <w:marRight w:val="0"/>
              <w:marTop w:val="0"/>
              <w:marBottom w:val="0"/>
              <w:divBdr>
                <w:top w:val="none" w:sz="0" w:space="0" w:color="auto"/>
                <w:left w:val="none" w:sz="0" w:space="0" w:color="auto"/>
                <w:bottom w:val="none" w:sz="0" w:space="0" w:color="auto"/>
                <w:right w:val="none" w:sz="0" w:space="0" w:color="auto"/>
              </w:divBdr>
            </w:div>
          </w:divsChild>
        </w:div>
        <w:div w:id="1332610761">
          <w:marLeft w:val="0"/>
          <w:marRight w:val="0"/>
          <w:marTop w:val="0"/>
          <w:marBottom w:val="0"/>
          <w:divBdr>
            <w:top w:val="none" w:sz="0" w:space="0" w:color="auto"/>
            <w:left w:val="none" w:sz="0" w:space="0" w:color="auto"/>
            <w:bottom w:val="none" w:sz="0" w:space="0" w:color="auto"/>
            <w:right w:val="none" w:sz="0" w:space="0" w:color="auto"/>
          </w:divBdr>
          <w:divsChild>
            <w:div w:id="668026440">
              <w:marLeft w:val="0"/>
              <w:marRight w:val="0"/>
              <w:marTop w:val="0"/>
              <w:marBottom w:val="0"/>
              <w:divBdr>
                <w:top w:val="none" w:sz="0" w:space="0" w:color="auto"/>
                <w:left w:val="none" w:sz="0" w:space="0" w:color="auto"/>
                <w:bottom w:val="none" w:sz="0" w:space="0" w:color="auto"/>
                <w:right w:val="none" w:sz="0" w:space="0" w:color="auto"/>
              </w:divBdr>
            </w:div>
          </w:divsChild>
        </w:div>
        <w:div w:id="1335650130">
          <w:marLeft w:val="0"/>
          <w:marRight w:val="0"/>
          <w:marTop w:val="0"/>
          <w:marBottom w:val="0"/>
          <w:divBdr>
            <w:top w:val="none" w:sz="0" w:space="0" w:color="auto"/>
            <w:left w:val="none" w:sz="0" w:space="0" w:color="auto"/>
            <w:bottom w:val="none" w:sz="0" w:space="0" w:color="auto"/>
            <w:right w:val="none" w:sz="0" w:space="0" w:color="auto"/>
          </w:divBdr>
          <w:divsChild>
            <w:div w:id="182862551">
              <w:marLeft w:val="0"/>
              <w:marRight w:val="0"/>
              <w:marTop w:val="0"/>
              <w:marBottom w:val="0"/>
              <w:divBdr>
                <w:top w:val="none" w:sz="0" w:space="0" w:color="auto"/>
                <w:left w:val="none" w:sz="0" w:space="0" w:color="auto"/>
                <w:bottom w:val="none" w:sz="0" w:space="0" w:color="auto"/>
                <w:right w:val="none" w:sz="0" w:space="0" w:color="auto"/>
              </w:divBdr>
            </w:div>
          </w:divsChild>
        </w:div>
        <w:div w:id="1375732970">
          <w:marLeft w:val="0"/>
          <w:marRight w:val="0"/>
          <w:marTop w:val="0"/>
          <w:marBottom w:val="0"/>
          <w:divBdr>
            <w:top w:val="none" w:sz="0" w:space="0" w:color="auto"/>
            <w:left w:val="none" w:sz="0" w:space="0" w:color="auto"/>
            <w:bottom w:val="none" w:sz="0" w:space="0" w:color="auto"/>
            <w:right w:val="none" w:sz="0" w:space="0" w:color="auto"/>
          </w:divBdr>
          <w:divsChild>
            <w:div w:id="870143574">
              <w:marLeft w:val="0"/>
              <w:marRight w:val="0"/>
              <w:marTop w:val="0"/>
              <w:marBottom w:val="0"/>
              <w:divBdr>
                <w:top w:val="none" w:sz="0" w:space="0" w:color="auto"/>
                <w:left w:val="none" w:sz="0" w:space="0" w:color="auto"/>
                <w:bottom w:val="none" w:sz="0" w:space="0" w:color="auto"/>
                <w:right w:val="none" w:sz="0" w:space="0" w:color="auto"/>
              </w:divBdr>
            </w:div>
          </w:divsChild>
        </w:div>
        <w:div w:id="1381830975">
          <w:marLeft w:val="0"/>
          <w:marRight w:val="0"/>
          <w:marTop w:val="0"/>
          <w:marBottom w:val="0"/>
          <w:divBdr>
            <w:top w:val="none" w:sz="0" w:space="0" w:color="auto"/>
            <w:left w:val="none" w:sz="0" w:space="0" w:color="auto"/>
            <w:bottom w:val="none" w:sz="0" w:space="0" w:color="auto"/>
            <w:right w:val="none" w:sz="0" w:space="0" w:color="auto"/>
          </w:divBdr>
          <w:divsChild>
            <w:div w:id="1634867184">
              <w:marLeft w:val="0"/>
              <w:marRight w:val="0"/>
              <w:marTop w:val="0"/>
              <w:marBottom w:val="0"/>
              <w:divBdr>
                <w:top w:val="none" w:sz="0" w:space="0" w:color="auto"/>
                <w:left w:val="none" w:sz="0" w:space="0" w:color="auto"/>
                <w:bottom w:val="none" w:sz="0" w:space="0" w:color="auto"/>
                <w:right w:val="none" w:sz="0" w:space="0" w:color="auto"/>
              </w:divBdr>
            </w:div>
          </w:divsChild>
        </w:div>
        <w:div w:id="1382749572">
          <w:marLeft w:val="0"/>
          <w:marRight w:val="0"/>
          <w:marTop w:val="0"/>
          <w:marBottom w:val="0"/>
          <w:divBdr>
            <w:top w:val="none" w:sz="0" w:space="0" w:color="auto"/>
            <w:left w:val="none" w:sz="0" w:space="0" w:color="auto"/>
            <w:bottom w:val="none" w:sz="0" w:space="0" w:color="auto"/>
            <w:right w:val="none" w:sz="0" w:space="0" w:color="auto"/>
          </w:divBdr>
          <w:divsChild>
            <w:div w:id="1575048173">
              <w:marLeft w:val="0"/>
              <w:marRight w:val="0"/>
              <w:marTop w:val="0"/>
              <w:marBottom w:val="0"/>
              <w:divBdr>
                <w:top w:val="none" w:sz="0" w:space="0" w:color="auto"/>
                <w:left w:val="none" w:sz="0" w:space="0" w:color="auto"/>
                <w:bottom w:val="none" w:sz="0" w:space="0" w:color="auto"/>
                <w:right w:val="none" w:sz="0" w:space="0" w:color="auto"/>
              </w:divBdr>
            </w:div>
          </w:divsChild>
        </w:div>
        <w:div w:id="1386249207">
          <w:marLeft w:val="0"/>
          <w:marRight w:val="0"/>
          <w:marTop w:val="0"/>
          <w:marBottom w:val="0"/>
          <w:divBdr>
            <w:top w:val="none" w:sz="0" w:space="0" w:color="auto"/>
            <w:left w:val="none" w:sz="0" w:space="0" w:color="auto"/>
            <w:bottom w:val="none" w:sz="0" w:space="0" w:color="auto"/>
            <w:right w:val="none" w:sz="0" w:space="0" w:color="auto"/>
          </w:divBdr>
          <w:divsChild>
            <w:div w:id="471404580">
              <w:marLeft w:val="0"/>
              <w:marRight w:val="0"/>
              <w:marTop w:val="0"/>
              <w:marBottom w:val="0"/>
              <w:divBdr>
                <w:top w:val="none" w:sz="0" w:space="0" w:color="auto"/>
                <w:left w:val="none" w:sz="0" w:space="0" w:color="auto"/>
                <w:bottom w:val="none" w:sz="0" w:space="0" w:color="auto"/>
                <w:right w:val="none" w:sz="0" w:space="0" w:color="auto"/>
              </w:divBdr>
            </w:div>
          </w:divsChild>
        </w:div>
        <w:div w:id="1403747412">
          <w:marLeft w:val="0"/>
          <w:marRight w:val="0"/>
          <w:marTop w:val="0"/>
          <w:marBottom w:val="0"/>
          <w:divBdr>
            <w:top w:val="none" w:sz="0" w:space="0" w:color="auto"/>
            <w:left w:val="none" w:sz="0" w:space="0" w:color="auto"/>
            <w:bottom w:val="none" w:sz="0" w:space="0" w:color="auto"/>
            <w:right w:val="none" w:sz="0" w:space="0" w:color="auto"/>
          </w:divBdr>
          <w:divsChild>
            <w:div w:id="1478568915">
              <w:marLeft w:val="0"/>
              <w:marRight w:val="0"/>
              <w:marTop w:val="0"/>
              <w:marBottom w:val="0"/>
              <w:divBdr>
                <w:top w:val="none" w:sz="0" w:space="0" w:color="auto"/>
                <w:left w:val="none" w:sz="0" w:space="0" w:color="auto"/>
                <w:bottom w:val="none" w:sz="0" w:space="0" w:color="auto"/>
                <w:right w:val="none" w:sz="0" w:space="0" w:color="auto"/>
              </w:divBdr>
            </w:div>
          </w:divsChild>
        </w:div>
        <w:div w:id="1407218326">
          <w:marLeft w:val="0"/>
          <w:marRight w:val="0"/>
          <w:marTop w:val="0"/>
          <w:marBottom w:val="0"/>
          <w:divBdr>
            <w:top w:val="none" w:sz="0" w:space="0" w:color="auto"/>
            <w:left w:val="none" w:sz="0" w:space="0" w:color="auto"/>
            <w:bottom w:val="none" w:sz="0" w:space="0" w:color="auto"/>
            <w:right w:val="none" w:sz="0" w:space="0" w:color="auto"/>
          </w:divBdr>
          <w:divsChild>
            <w:div w:id="1685940470">
              <w:marLeft w:val="0"/>
              <w:marRight w:val="0"/>
              <w:marTop w:val="0"/>
              <w:marBottom w:val="0"/>
              <w:divBdr>
                <w:top w:val="none" w:sz="0" w:space="0" w:color="auto"/>
                <w:left w:val="none" w:sz="0" w:space="0" w:color="auto"/>
                <w:bottom w:val="none" w:sz="0" w:space="0" w:color="auto"/>
                <w:right w:val="none" w:sz="0" w:space="0" w:color="auto"/>
              </w:divBdr>
            </w:div>
          </w:divsChild>
        </w:div>
        <w:div w:id="1461729682">
          <w:marLeft w:val="0"/>
          <w:marRight w:val="0"/>
          <w:marTop w:val="0"/>
          <w:marBottom w:val="0"/>
          <w:divBdr>
            <w:top w:val="none" w:sz="0" w:space="0" w:color="auto"/>
            <w:left w:val="none" w:sz="0" w:space="0" w:color="auto"/>
            <w:bottom w:val="none" w:sz="0" w:space="0" w:color="auto"/>
            <w:right w:val="none" w:sz="0" w:space="0" w:color="auto"/>
          </w:divBdr>
          <w:divsChild>
            <w:div w:id="1997420467">
              <w:marLeft w:val="0"/>
              <w:marRight w:val="0"/>
              <w:marTop w:val="0"/>
              <w:marBottom w:val="0"/>
              <w:divBdr>
                <w:top w:val="none" w:sz="0" w:space="0" w:color="auto"/>
                <w:left w:val="none" w:sz="0" w:space="0" w:color="auto"/>
                <w:bottom w:val="none" w:sz="0" w:space="0" w:color="auto"/>
                <w:right w:val="none" w:sz="0" w:space="0" w:color="auto"/>
              </w:divBdr>
            </w:div>
          </w:divsChild>
        </w:div>
        <w:div w:id="1480686782">
          <w:marLeft w:val="0"/>
          <w:marRight w:val="0"/>
          <w:marTop w:val="0"/>
          <w:marBottom w:val="0"/>
          <w:divBdr>
            <w:top w:val="none" w:sz="0" w:space="0" w:color="auto"/>
            <w:left w:val="none" w:sz="0" w:space="0" w:color="auto"/>
            <w:bottom w:val="none" w:sz="0" w:space="0" w:color="auto"/>
            <w:right w:val="none" w:sz="0" w:space="0" w:color="auto"/>
          </w:divBdr>
          <w:divsChild>
            <w:div w:id="1322197357">
              <w:marLeft w:val="0"/>
              <w:marRight w:val="0"/>
              <w:marTop w:val="0"/>
              <w:marBottom w:val="0"/>
              <w:divBdr>
                <w:top w:val="none" w:sz="0" w:space="0" w:color="auto"/>
                <w:left w:val="none" w:sz="0" w:space="0" w:color="auto"/>
                <w:bottom w:val="none" w:sz="0" w:space="0" w:color="auto"/>
                <w:right w:val="none" w:sz="0" w:space="0" w:color="auto"/>
              </w:divBdr>
            </w:div>
          </w:divsChild>
        </w:div>
        <w:div w:id="1495992976">
          <w:marLeft w:val="0"/>
          <w:marRight w:val="0"/>
          <w:marTop w:val="0"/>
          <w:marBottom w:val="0"/>
          <w:divBdr>
            <w:top w:val="none" w:sz="0" w:space="0" w:color="auto"/>
            <w:left w:val="none" w:sz="0" w:space="0" w:color="auto"/>
            <w:bottom w:val="none" w:sz="0" w:space="0" w:color="auto"/>
            <w:right w:val="none" w:sz="0" w:space="0" w:color="auto"/>
          </w:divBdr>
          <w:divsChild>
            <w:div w:id="2044205076">
              <w:marLeft w:val="0"/>
              <w:marRight w:val="0"/>
              <w:marTop w:val="0"/>
              <w:marBottom w:val="0"/>
              <w:divBdr>
                <w:top w:val="none" w:sz="0" w:space="0" w:color="auto"/>
                <w:left w:val="none" w:sz="0" w:space="0" w:color="auto"/>
                <w:bottom w:val="none" w:sz="0" w:space="0" w:color="auto"/>
                <w:right w:val="none" w:sz="0" w:space="0" w:color="auto"/>
              </w:divBdr>
            </w:div>
          </w:divsChild>
        </w:div>
        <w:div w:id="1540632552">
          <w:marLeft w:val="0"/>
          <w:marRight w:val="0"/>
          <w:marTop w:val="0"/>
          <w:marBottom w:val="0"/>
          <w:divBdr>
            <w:top w:val="none" w:sz="0" w:space="0" w:color="auto"/>
            <w:left w:val="none" w:sz="0" w:space="0" w:color="auto"/>
            <w:bottom w:val="none" w:sz="0" w:space="0" w:color="auto"/>
            <w:right w:val="none" w:sz="0" w:space="0" w:color="auto"/>
          </w:divBdr>
          <w:divsChild>
            <w:div w:id="1454252417">
              <w:marLeft w:val="0"/>
              <w:marRight w:val="0"/>
              <w:marTop w:val="0"/>
              <w:marBottom w:val="0"/>
              <w:divBdr>
                <w:top w:val="none" w:sz="0" w:space="0" w:color="auto"/>
                <w:left w:val="none" w:sz="0" w:space="0" w:color="auto"/>
                <w:bottom w:val="none" w:sz="0" w:space="0" w:color="auto"/>
                <w:right w:val="none" w:sz="0" w:space="0" w:color="auto"/>
              </w:divBdr>
            </w:div>
          </w:divsChild>
        </w:div>
        <w:div w:id="1552233360">
          <w:marLeft w:val="0"/>
          <w:marRight w:val="0"/>
          <w:marTop w:val="0"/>
          <w:marBottom w:val="0"/>
          <w:divBdr>
            <w:top w:val="none" w:sz="0" w:space="0" w:color="auto"/>
            <w:left w:val="none" w:sz="0" w:space="0" w:color="auto"/>
            <w:bottom w:val="none" w:sz="0" w:space="0" w:color="auto"/>
            <w:right w:val="none" w:sz="0" w:space="0" w:color="auto"/>
          </w:divBdr>
          <w:divsChild>
            <w:div w:id="589310748">
              <w:marLeft w:val="0"/>
              <w:marRight w:val="0"/>
              <w:marTop w:val="0"/>
              <w:marBottom w:val="0"/>
              <w:divBdr>
                <w:top w:val="none" w:sz="0" w:space="0" w:color="auto"/>
                <w:left w:val="none" w:sz="0" w:space="0" w:color="auto"/>
                <w:bottom w:val="none" w:sz="0" w:space="0" w:color="auto"/>
                <w:right w:val="none" w:sz="0" w:space="0" w:color="auto"/>
              </w:divBdr>
            </w:div>
          </w:divsChild>
        </w:div>
        <w:div w:id="1609311386">
          <w:marLeft w:val="0"/>
          <w:marRight w:val="0"/>
          <w:marTop w:val="0"/>
          <w:marBottom w:val="0"/>
          <w:divBdr>
            <w:top w:val="none" w:sz="0" w:space="0" w:color="auto"/>
            <w:left w:val="none" w:sz="0" w:space="0" w:color="auto"/>
            <w:bottom w:val="none" w:sz="0" w:space="0" w:color="auto"/>
            <w:right w:val="none" w:sz="0" w:space="0" w:color="auto"/>
          </w:divBdr>
          <w:divsChild>
            <w:div w:id="715357419">
              <w:marLeft w:val="0"/>
              <w:marRight w:val="0"/>
              <w:marTop w:val="0"/>
              <w:marBottom w:val="0"/>
              <w:divBdr>
                <w:top w:val="none" w:sz="0" w:space="0" w:color="auto"/>
                <w:left w:val="none" w:sz="0" w:space="0" w:color="auto"/>
                <w:bottom w:val="none" w:sz="0" w:space="0" w:color="auto"/>
                <w:right w:val="none" w:sz="0" w:space="0" w:color="auto"/>
              </w:divBdr>
            </w:div>
          </w:divsChild>
        </w:div>
        <w:div w:id="1670978995">
          <w:marLeft w:val="0"/>
          <w:marRight w:val="0"/>
          <w:marTop w:val="0"/>
          <w:marBottom w:val="0"/>
          <w:divBdr>
            <w:top w:val="none" w:sz="0" w:space="0" w:color="auto"/>
            <w:left w:val="none" w:sz="0" w:space="0" w:color="auto"/>
            <w:bottom w:val="none" w:sz="0" w:space="0" w:color="auto"/>
            <w:right w:val="none" w:sz="0" w:space="0" w:color="auto"/>
          </w:divBdr>
          <w:divsChild>
            <w:div w:id="1333146029">
              <w:marLeft w:val="0"/>
              <w:marRight w:val="0"/>
              <w:marTop w:val="0"/>
              <w:marBottom w:val="0"/>
              <w:divBdr>
                <w:top w:val="none" w:sz="0" w:space="0" w:color="auto"/>
                <w:left w:val="none" w:sz="0" w:space="0" w:color="auto"/>
                <w:bottom w:val="none" w:sz="0" w:space="0" w:color="auto"/>
                <w:right w:val="none" w:sz="0" w:space="0" w:color="auto"/>
              </w:divBdr>
            </w:div>
          </w:divsChild>
        </w:div>
        <w:div w:id="1683046148">
          <w:marLeft w:val="0"/>
          <w:marRight w:val="0"/>
          <w:marTop w:val="0"/>
          <w:marBottom w:val="0"/>
          <w:divBdr>
            <w:top w:val="none" w:sz="0" w:space="0" w:color="auto"/>
            <w:left w:val="none" w:sz="0" w:space="0" w:color="auto"/>
            <w:bottom w:val="none" w:sz="0" w:space="0" w:color="auto"/>
            <w:right w:val="none" w:sz="0" w:space="0" w:color="auto"/>
          </w:divBdr>
          <w:divsChild>
            <w:div w:id="386877778">
              <w:marLeft w:val="0"/>
              <w:marRight w:val="0"/>
              <w:marTop w:val="0"/>
              <w:marBottom w:val="0"/>
              <w:divBdr>
                <w:top w:val="none" w:sz="0" w:space="0" w:color="auto"/>
                <w:left w:val="none" w:sz="0" w:space="0" w:color="auto"/>
                <w:bottom w:val="none" w:sz="0" w:space="0" w:color="auto"/>
                <w:right w:val="none" w:sz="0" w:space="0" w:color="auto"/>
              </w:divBdr>
            </w:div>
          </w:divsChild>
        </w:div>
        <w:div w:id="1722900990">
          <w:marLeft w:val="0"/>
          <w:marRight w:val="0"/>
          <w:marTop w:val="0"/>
          <w:marBottom w:val="0"/>
          <w:divBdr>
            <w:top w:val="none" w:sz="0" w:space="0" w:color="auto"/>
            <w:left w:val="none" w:sz="0" w:space="0" w:color="auto"/>
            <w:bottom w:val="none" w:sz="0" w:space="0" w:color="auto"/>
            <w:right w:val="none" w:sz="0" w:space="0" w:color="auto"/>
          </w:divBdr>
          <w:divsChild>
            <w:div w:id="1999336038">
              <w:marLeft w:val="0"/>
              <w:marRight w:val="0"/>
              <w:marTop w:val="0"/>
              <w:marBottom w:val="0"/>
              <w:divBdr>
                <w:top w:val="none" w:sz="0" w:space="0" w:color="auto"/>
                <w:left w:val="none" w:sz="0" w:space="0" w:color="auto"/>
                <w:bottom w:val="none" w:sz="0" w:space="0" w:color="auto"/>
                <w:right w:val="none" w:sz="0" w:space="0" w:color="auto"/>
              </w:divBdr>
            </w:div>
          </w:divsChild>
        </w:div>
        <w:div w:id="1840273757">
          <w:marLeft w:val="0"/>
          <w:marRight w:val="0"/>
          <w:marTop w:val="0"/>
          <w:marBottom w:val="0"/>
          <w:divBdr>
            <w:top w:val="none" w:sz="0" w:space="0" w:color="auto"/>
            <w:left w:val="none" w:sz="0" w:space="0" w:color="auto"/>
            <w:bottom w:val="none" w:sz="0" w:space="0" w:color="auto"/>
            <w:right w:val="none" w:sz="0" w:space="0" w:color="auto"/>
          </w:divBdr>
          <w:divsChild>
            <w:div w:id="1552956346">
              <w:marLeft w:val="0"/>
              <w:marRight w:val="0"/>
              <w:marTop w:val="0"/>
              <w:marBottom w:val="0"/>
              <w:divBdr>
                <w:top w:val="none" w:sz="0" w:space="0" w:color="auto"/>
                <w:left w:val="none" w:sz="0" w:space="0" w:color="auto"/>
                <w:bottom w:val="none" w:sz="0" w:space="0" w:color="auto"/>
                <w:right w:val="none" w:sz="0" w:space="0" w:color="auto"/>
              </w:divBdr>
            </w:div>
          </w:divsChild>
        </w:div>
        <w:div w:id="1842237055">
          <w:marLeft w:val="0"/>
          <w:marRight w:val="0"/>
          <w:marTop w:val="0"/>
          <w:marBottom w:val="0"/>
          <w:divBdr>
            <w:top w:val="none" w:sz="0" w:space="0" w:color="auto"/>
            <w:left w:val="none" w:sz="0" w:space="0" w:color="auto"/>
            <w:bottom w:val="none" w:sz="0" w:space="0" w:color="auto"/>
            <w:right w:val="none" w:sz="0" w:space="0" w:color="auto"/>
          </w:divBdr>
          <w:divsChild>
            <w:div w:id="79496198">
              <w:marLeft w:val="0"/>
              <w:marRight w:val="0"/>
              <w:marTop w:val="0"/>
              <w:marBottom w:val="0"/>
              <w:divBdr>
                <w:top w:val="none" w:sz="0" w:space="0" w:color="auto"/>
                <w:left w:val="none" w:sz="0" w:space="0" w:color="auto"/>
                <w:bottom w:val="none" w:sz="0" w:space="0" w:color="auto"/>
                <w:right w:val="none" w:sz="0" w:space="0" w:color="auto"/>
              </w:divBdr>
            </w:div>
          </w:divsChild>
        </w:div>
        <w:div w:id="1881436774">
          <w:marLeft w:val="0"/>
          <w:marRight w:val="0"/>
          <w:marTop w:val="0"/>
          <w:marBottom w:val="0"/>
          <w:divBdr>
            <w:top w:val="none" w:sz="0" w:space="0" w:color="auto"/>
            <w:left w:val="none" w:sz="0" w:space="0" w:color="auto"/>
            <w:bottom w:val="none" w:sz="0" w:space="0" w:color="auto"/>
            <w:right w:val="none" w:sz="0" w:space="0" w:color="auto"/>
          </w:divBdr>
          <w:divsChild>
            <w:div w:id="430786521">
              <w:marLeft w:val="0"/>
              <w:marRight w:val="0"/>
              <w:marTop w:val="0"/>
              <w:marBottom w:val="0"/>
              <w:divBdr>
                <w:top w:val="none" w:sz="0" w:space="0" w:color="auto"/>
                <w:left w:val="none" w:sz="0" w:space="0" w:color="auto"/>
                <w:bottom w:val="none" w:sz="0" w:space="0" w:color="auto"/>
                <w:right w:val="none" w:sz="0" w:space="0" w:color="auto"/>
              </w:divBdr>
            </w:div>
          </w:divsChild>
        </w:div>
        <w:div w:id="1908029982">
          <w:marLeft w:val="0"/>
          <w:marRight w:val="0"/>
          <w:marTop w:val="0"/>
          <w:marBottom w:val="0"/>
          <w:divBdr>
            <w:top w:val="none" w:sz="0" w:space="0" w:color="auto"/>
            <w:left w:val="none" w:sz="0" w:space="0" w:color="auto"/>
            <w:bottom w:val="none" w:sz="0" w:space="0" w:color="auto"/>
            <w:right w:val="none" w:sz="0" w:space="0" w:color="auto"/>
          </w:divBdr>
          <w:divsChild>
            <w:div w:id="1289779798">
              <w:marLeft w:val="0"/>
              <w:marRight w:val="0"/>
              <w:marTop w:val="0"/>
              <w:marBottom w:val="0"/>
              <w:divBdr>
                <w:top w:val="none" w:sz="0" w:space="0" w:color="auto"/>
                <w:left w:val="none" w:sz="0" w:space="0" w:color="auto"/>
                <w:bottom w:val="none" w:sz="0" w:space="0" w:color="auto"/>
                <w:right w:val="none" w:sz="0" w:space="0" w:color="auto"/>
              </w:divBdr>
            </w:div>
          </w:divsChild>
        </w:div>
        <w:div w:id="1924296973">
          <w:marLeft w:val="0"/>
          <w:marRight w:val="0"/>
          <w:marTop w:val="0"/>
          <w:marBottom w:val="0"/>
          <w:divBdr>
            <w:top w:val="none" w:sz="0" w:space="0" w:color="auto"/>
            <w:left w:val="none" w:sz="0" w:space="0" w:color="auto"/>
            <w:bottom w:val="none" w:sz="0" w:space="0" w:color="auto"/>
            <w:right w:val="none" w:sz="0" w:space="0" w:color="auto"/>
          </w:divBdr>
          <w:divsChild>
            <w:div w:id="1878810951">
              <w:marLeft w:val="0"/>
              <w:marRight w:val="0"/>
              <w:marTop w:val="0"/>
              <w:marBottom w:val="0"/>
              <w:divBdr>
                <w:top w:val="none" w:sz="0" w:space="0" w:color="auto"/>
                <w:left w:val="none" w:sz="0" w:space="0" w:color="auto"/>
                <w:bottom w:val="none" w:sz="0" w:space="0" w:color="auto"/>
                <w:right w:val="none" w:sz="0" w:space="0" w:color="auto"/>
              </w:divBdr>
            </w:div>
          </w:divsChild>
        </w:div>
        <w:div w:id="1963464038">
          <w:marLeft w:val="0"/>
          <w:marRight w:val="0"/>
          <w:marTop w:val="0"/>
          <w:marBottom w:val="0"/>
          <w:divBdr>
            <w:top w:val="none" w:sz="0" w:space="0" w:color="auto"/>
            <w:left w:val="none" w:sz="0" w:space="0" w:color="auto"/>
            <w:bottom w:val="none" w:sz="0" w:space="0" w:color="auto"/>
            <w:right w:val="none" w:sz="0" w:space="0" w:color="auto"/>
          </w:divBdr>
          <w:divsChild>
            <w:div w:id="1669216026">
              <w:marLeft w:val="0"/>
              <w:marRight w:val="0"/>
              <w:marTop w:val="0"/>
              <w:marBottom w:val="0"/>
              <w:divBdr>
                <w:top w:val="none" w:sz="0" w:space="0" w:color="auto"/>
                <w:left w:val="none" w:sz="0" w:space="0" w:color="auto"/>
                <w:bottom w:val="none" w:sz="0" w:space="0" w:color="auto"/>
                <w:right w:val="none" w:sz="0" w:space="0" w:color="auto"/>
              </w:divBdr>
            </w:div>
          </w:divsChild>
        </w:div>
        <w:div w:id="1963539027">
          <w:marLeft w:val="0"/>
          <w:marRight w:val="0"/>
          <w:marTop w:val="0"/>
          <w:marBottom w:val="0"/>
          <w:divBdr>
            <w:top w:val="none" w:sz="0" w:space="0" w:color="auto"/>
            <w:left w:val="none" w:sz="0" w:space="0" w:color="auto"/>
            <w:bottom w:val="none" w:sz="0" w:space="0" w:color="auto"/>
            <w:right w:val="none" w:sz="0" w:space="0" w:color="auto"/>
          </w:divBdr>
          <w:divsChild>
            <w:div w:id="350186220">
              <w:marLeft w:val="0"/>
              <w:marRight w:val="0"/>
              <w:marTop w:val="0"/>
              <w:marBottom w:val="0"/>
              <w:divBdr>
                <w:top w:val="none" w:sz="0" w:space="0" w:color="auto"/>
                <w:left w:val="none" w:sz="0" w:space="0" w:color="auto"/>
                <w:bottom w:val="none" w:sz="0" w:space="0" w:color="auto"/>
                <w:right w:val="none" w:sz="0" w:space="0" w:color="auto"/>
              </w:divBdr>
            </w:div>
          </w:divsChild>
        </w:div>
        <w:div w:id="2005432760">
          <w:marLeft w:val="0"/>
          <w:marRight w:val="0"/>
          <w:marTop w:val="0"/>
          <w:marBottom w:val="0"/>
          <w:divBdr>
            <w:top w:val="none" w:sz="0" w:space="0" w:color="auto"/>
            <w:left w:val="none" w:sz="0" w:space="0" w:color="auto"/>
            <w:bottom w:val="none" w:sz="0" w:space="0" w:color="auto"/>
            <w:right w:val="none" w:sz="0" w:space="0" w:color="auto"/>
          </w:divBdr>
          <w:divsChild>
            <w:div w:id="1592666038">
              <w:marLeft w:val="0"/>
              <w:marRight w:val="0"/>
              <w:marTop w:val="0"/>
              <w:marBottom w:val="0"/>
              <w:divBdr>
                <w:top w:val="none" w:sz="0" w:space="0" w:color="auto"/>
                <w:left w:val="none" w:sz="0" w:space="0" w:color="auto"/>
                <w:bottom w:val="none" w:sz="0" w:space="0" w:color="auto"/>
                <w:right w:val="none" w:sz="0" w:space="0" w:color="auto"/>
              </w:divBdr>
            </w:div>
          </w:divsChild>
        </w:div>
        <w:div w:id="2016764064">
          <w:marLeft w:val="0"/>
          <w:marRight w:val="0"/>
          <w:marTop w:val="0"/>
          <w:marBottom w:val="0"/>
          <w:divBdr>
            <w:top w:val="none" w:sz="0" w:space="0" w:color="auto"/>
            <w:left w:val="none" w:sz="0" w:space="0" w:color="auto"/>
            <w:bottom w:val="none" w:sz="0" w:space="0" w:color="auto"/>
            <w:right w:val="none" w:sz="0" w:space="0" w:color="auto"/>
          </w:divBdr>
          <w:divsChild>
            <w:div w:id="250704487">
              <w:marLeft w:val="0"/>
              <w:marRight w:val="0"/>
              <w:marTop w:val="0"/>
              <w:marBottom w:val="0"/>
              <w:divBdr>
                <w:top w:val="none" w:sz="0" w:space="0" w:color="auto"/>
                <w:left w:val="none" w:sz="0" w:space="0" w:color="auto"/>
                <w:bottom w:val="none" w:sz="0" w:space="0" w:color="auto"/>
                <w:right w:val="none" w:sz="0" w:space="0" w:color="auto"/>
              </w:divBdr>
            </w:div>
          </w:divsChild>
        </w:div>
        <w:div w:id="2027637632">
          <w:marLeft w:val="0"/>
          <w:marRight w:val="0"/>
          <w:marTop w:val="0"/>
          <w:marBottom w:val="0"/>
          <w:divBdr>
            <w:top w:val="none" w:sz="0" w:space="0" w:color="auto"/>
            <w:left w:val="none" w:sz="0" w:space="0" w:color="auto"/>
            <w:bottom w:val="none" w:sz="0" w:space="0" w:color="auto"/>
            <w:right w:val="none" w:sz="0" w:space="0" w:color="auto"/>
          </w:divBdr>
          <w:divsChild>
            <w:div w:id="211306314">
              <w:marLeft w:val="0"/>
              <w:marRight w:val="0"/>
              <w:marTop w:val="0"/>
              <w:marBottom w:val="0"/>
              <w:divBdr>
                <w:top w:val="none" w:sz="0" w:space="0" w:color="auto"/>
                <w:left w:val="none" w:sz="0" w:space="0" w:color="auto"/>
                <w:bottom w:val="none" w:sz="0" w:space="0" w:color="auto"/>
                <w:right w:val="none" w:sz="0" w:space="0" w:color="auto"/>
              </w:divBdr>
            </w:div>
          </w:divsChild>
        </w:div>
        <w:div w:id="2040005406">
          <w:marLeft w:val="0"/>
          <w:marRight w:val="0"/>
          <w:marTop w:val="0"/>
          <w:marBottom w:val="0"/>
          <w:divBdr>
            <w:top w:val="none" w:sz="0" w:space="0" w:color="auto"/>
            <w:left w:val="none" w:sz="0" w:space="0" w:color="auto"/>
            <w:bottom w:val="none" w:sz="0" w:space="0" w:color="auto"/>
            <w:right w:val="none" w:sz="0" w:space="0" w:color="auto"/>
          </w:divBdr>
          <w:divsChild>
            <w:div w:id="398214752">
              <w:marLeft w:val="0"/>
              <w:marRight w:val="0"/>
              <w:marTop w:val="0"/>
              <w:marBottom w:val="0"/>
              <w:divBdr>
                <w:top w:val="none" w:sz="0" w:space="0" w:color="auto"/>
                <w:left w:val="none" w:sz="0" w:space="0" w:color="auto"/>
                <w:bottom w:val="none" w:sz="0" w:space="0" w:color="auto"/>
                <w:right w:val="none" w:sz="0" w:space="0" w:color="auto"/>
              </w:divBdr>
            </w:div>
          </w:divsChild>
        </w:div>
        <w:div w:id="2068257077">
          <w:marLeft w:val="0"/>
          <w:marRight w:val="0"/>
          <w:marTop w:val="0"/>
          <w:marBottom w:val="0"/>
          <w:divBdr>
            <w:top w:val="none" w:sz="0" w:space="0" w:color="auto"/>
            <w:left w:val="none" w:sz="0" w:space="0" w:color="auto"/>
            <w:bottom w:val="none" w:sz="0" w:space="0" w:color="auto"/>
            <w:right w:val="none" w:sz="0" w:space="0" w:color="auto"/>
          </w:divBdr>
          <w:divsChild>
            <w:div w:id="412706272">
              <w:marLeft w:val="0"/>
              <w:marRight w:val="0"/>
              <w:marTop w:val="0"/>
              <w:marBottom w:val="0"/>
              <w:divBdr>
                <w:top w:val="none" w:sz="0" w:space="0" w:color="auto"/>
                <w:left w:val="none" w:sz="0" w:space="0" w:color="auto"/>
                <w:bottom w:val="none" w:sz="0" w:space="0" w:color="auto"/>
                <w:right w:val="none" w:sz="0" w:space="0" w:color="auto"/>
              </w:divBdr>
            </w:div>
          </w:divsChild>
        </w:div>
        <w:div w:id="2070230352">
          <w:marLeft w:val="0"/>
          <w:marRight w:val="0"/>
          <w:marTop w:val="0"/>
          <w:marBottom w:val="0"/>
          <w:divBdr>
            <w:top w:val="none" w:sz="0" w:space="0" w:color="auto"/>
            <w:left w:val="none" w:sz="0" w:space="0" w:color="auto"/>
            <w:bottom w:val="none" w:sz="0" w:space="0" w:color="auto"/>
            <w:right w:val="none" w:sz="0" w:space="0" w:color="auto"/>
          </w:divBdr>
          <w:divsChild>
            <w:div w:id="1667591889">
              <w:marLeft w:val="0"/>
              <w:marRight w:val="0"/>
              <w:marTop w:val="0"/>
              <w:marBottom w:val="0"/>
              <w:divBdr>
                <w:top w:val="none" w:sz="0" w:space="0" w:color="auto"/>
                <w:left w:val="none" w:sz="0" w:space="0" w:color="auto"/>
                <w:bottom w:val="none" w:sz="0" w:space="0" w:color="auto"/>
                <w:right w:val="none" w:sz="0" w:space="0" w:color="auto"/>
              </w:divBdr>
            </w:div>
          </w:divsChild>
        </w:div>
        <w:div w:id="2095782171">
          <w:marLeft w:val="0"/>
          <w:marRight w:val="0"/>
          <w:marTop w:val="0"/>
          <w:marBottom w:val="0"/>
          <w:divBdr>
            <w:top w:val="none" w:sz="0" w:space="0" w:color="auto"/>
            <w:left w:val="none" w:sz="0" w:space="0" w:color="auto"/>
            <w:bottom w:val="none" w:sz="0" w:space="0" w:color="auto"/>
            <w:right w:val="none" w:sz="0" w:space="0" w:color="auto"/>
          </w:divBdr>
          <w:divsChild>
            <w:div w:id="55012696">
              <w:marLeft w:val="0"/>
              <w:marRight w:val="0"/>
              <w:marTop w:val="0"/>
              <w:marBottom w:val="0"/>
              <w:divBdr>
                <w:top w:val="none" w:sz="0" w:space="0" w:color="auto"/>
                <w:left w:val="none" w:sz="0" w:space="0" w:color="auto"/>
                <w:bottom w:val="none" w:sz="0" w:space="0" w:color="auto"/>
                <w:right w:val="none" w:sz="0" w:space="0" w:color="auto"/>
              </w:divBdr>
            </w:div>
          </w:divsChild>
        </w:div>
        <w:div w:id="2121563340">
          <w:marLeft w:val="0"/>
          <w:marRight w:val="0"/>
          <w:marTop w:val="0"/>
          <w:marBottom w:val="0"/>
          <w:divBdr>
            <w:top w:val="none" w:sz="0" w:space="0" w:color="auto"/>
            <w:left w:val="none" w:sz="0" w:space="0" w:color="auto"/>
            <w:bottom w:val="none" w:sz="0" w:space="0" w:color="auto"/>
            <w:right w:val="none" w:sz="0" w:space="0" w:color="auto"/>
          </w:divBdr>
          <w:divsChild>
            <w:div w:id="1885406558">
              <w:marLeft w:val="0"/>
              <w:marRight w:val="0"/>
              <w:marTop w:val="0"/>
              <w:marBottom w:val="0"/>
              <w:divBdr>
                <w:top w:val="none" w:sz="0" w:space="0" w:color="auto"/>
                <w:left w:val="none" w:sz="0" w:space="0" w:color="auto"/>
                <w:bottom w:val="none" w:sz="0" w:space="0" w:color="auto"/>
                <w:right w:val="none" w:sz="0" w:space="0" w:color="auto"/>
              </w:divBdr>
            </w:div>
          </w:divsChild>
        </w:div>
        <w:div w:id="2133548857">
          <w:marLeft w:val="0"/>
          <w:marRight w:val="0"/>
          <w:marTop w:val="0"/>
          <w:marBottom w:val="0"/>
          <w:divBdr>
            <w:top w:val="none" w:sz="0" w:space="0" w:color="auto"/>
            <w:left w:val="none" w:sz="0" w:space="0" w:color="auto"/>
            <w:bottom w:val="none" w:sz="0" w:space="0" w:color="auto"/>
            <w:right w:val="none" w:sz="0" w:space="0" w:color="auto"/>
          </w:divBdr>
          <w:divsChild>
            <w:div w:id="1631285292">
              <w:marLeft w:val="0"/>
              <w:marRight w:val="0"/>
              <w:marTop w:val="0"/>
              <w:marBottom w:val="0"/>
              <w:divBdr>
                <w:top w:val="none" w:sz="0" w:space="0" w:color="auto"/>
                <w:left w:val="none" w:sz="0" w:space="0" w:color="auto"/>
                <w:bottom w:val="none" w:sz="0" w:space="0" w:color="auto"/>
                <w:right w:val="none" w:sz="0" w:space="0" w:color="auto"/>
              </w:divBdr>
            </w:div>
          </w:divsChild>
        </w:div>
        <w:div w:id="2146969742">
          <w:marLeft w:val="0"/>
          <w:marRight w:val="0"/>
          <w:marTop w:val="0"/>
          <w:marBottom w:val="0"/>
          <w:divBdr>
            <w:top w:val="none" w:sz="0" w:space="0" w:color="auto"/>
            <w:left w:val="none" w:sz="0" w:space="0" w:color="auto"/>
            <w:bottom w:val="none" w:sz="0" w:space="0" w:color="auto"/>
            <w:right w:val="none" w:sz="0" w:space="0" w:color="auto"/>
          </w:divBdr>
          <w:divsChild>
            <w:div w:id="50536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7008">
      <w:bodyDiv w:val="1"/>
      <w:marLeft w:val="0"/>
      <w:marRight w:val="0"/>
      <w:marTop w:val="0"/>
      <w:marBottom w:val="0"/>
      <w:divBdr>
        <w:top w:val="none" w:sz="0" w:space="0" w:color="auto"/>
        <w:left w:val="none" w:sz="0" w:space="0" w:color="auto"/>
        <w:bottom w:val="none" w:sz="0" w:space="0" w:color="auto"/>
        <w:right w:val="none" w:sz="0" w:space="0" w:color="auto"/>
      </w:divBdr>
      <w:divsChild>
        <w:div w:id="65692120">
          <w:marLeft w:val="0"/>
          <w:marRight w:val="0"/>
          <w:marTop w:val="0"/>
          <w:marBottom w:val="0"/>
          <w:divBdr>
            <w:top w:val="none" w:sz="0" w:space="0" w:color="auto"/>
            <w:left w:val="none" w:sz="0" w:space="0" w:color="auto"/>
            <w:bottom w:val="none" w:sz="0" w:space="0" w:color="auto"/>
            <w:right w:val="none" w:sz="0" w:space="0" w:color="auto"/>
          </w:divBdr>
          <w:divsChild>
            <w:div w:id="1956054627">
              <w:marLeft w:val="0"/>
              <w:marRight w:val="0"/>
              <w:marTop w:val="0"/>
              <w:marBottom w:val="0"/>
              <w:divBdr>
                <w:top w:val="none" w:sz="0" w:space="0" w:color="auto"/>
                <w:left w:val="none" w:sz="0" w:space="0" w:color="auto"/>
                <w:bottom w:val="none" w:sz="0" w:space="0" w:color="auto"/>
                <w:right w:val="none" w:sz="0" w:space="0" w:color="auto"/>
              </w:divBdr>
              <w:divsChild>
                <w:div w:id="21404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3417">
          <w:marLeft w:val="0"/>
          <w:marRight w:val="0"/>
          <w:marTop w:val="0"/>
          <w:marBottom w:val="0"/>
          <w:divBdr>
            <w:top w:val="none" w:sz="0" w:space="0" w:color="auto"/>
            <w:left w:val="none" w:sz="0" w:space="0" w:color="auto"/>
            <w:bottom w:val="none" w:sz="0" w:space="0" w:color="auto"/>
            <w:right w:val="none" w:sz="0" w:space="0" w:color="auto"/>
          </w:divBdr>
          <w:divsChild>
            <w:div w:id="1014570070">
              <w:marLeft w:val="0"/>
              <w:marRight w:val="0"/>
              <w:marTop w:val="0"/>
              <w:marBottom w:val="0"/>
              <w:divBdr>
                <w:top w:val="none" w:sz="0" w:space="0" w:color="auto"/>
                <w:left w:val="none" w:sz="0" w:space="0" w:color="auto"/>
                <w:bottom w:val="none" w:sz="0" w:space="0" w:color="auto"/>
                <w:right w:val="none" w:sz="0" w:space="0" w:color="auto"/>
              </w:divBdr>
              <w:divsChild>
                <w:div w:id="1316909536">
                  <w:marLeft w:val="0"/>
                  <w:marRight w:val="0"/>
                  <w:marTop w:val="0"/>
                  <w:marBottom w:val="0"/>
                  <w:divBdr>
                    <w:top w:val="none" w:sz="0" w:space="0" w:color="auto"/>
                    <w:left w:val="none" w:sz="0" w:space="0" w:color="auto"/>
                    <w:bottom w:val="none" w:sz="0" w:space="0" w:color="auto"/>
                    <w:right w:val="none" w:sz="0" w:space="0" w:color="auto"/>
                  </w:divBdr>
                </w:div>
              </w:divsChild>
            </w:div>
            <w:div w:id="1560675077">
              <w:marLeft w:val="0"/>
              <w:marRight w:val="0"/>
              <w:marTop w:val="0"/>
              <w:marBottom w:val="0"/>
              <w:divBdr>
                <w:top w:val="none" w:sz="0" w:space="0" w:color="auto"/>
                <w:left w:val="none" w:sz="0" w:space="0" w:color="auto"/>
                <w:bottom w:val="none" w:sz="0" w:space="0" w:color="auto"/>
                <w:right w:val="none" w:sz="0" w:space="0" w:color="auto"/>
              </w:divBdr>
              <w:divsChild>
                <w:div w:id="19311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1838">
          <w:marLeft w:val="0"/>
          <w:marRight w:val="0"/>
          <w:marTop w:val="0"/>
          <w:marBottom w:val="0"/>
          <w:divBdr>
            <w:top w:val="none" w:sz="0" w:space="0" w:color="auto"/>
            <w:left w:val="none" w:sz="0" w:space="0" w:color="auto"/>
            <w:bottom w:val="none" w:sz="0" w:space="0" w:color="auto"/>
            <w:right w:val="none" w:sz="0" w:space="0" w:color="auto"/>
          </w:divBdr>
          <w:divsChild>
            <w:div w:id="1476338963">
              <w:marLeft w:val="0"/>
              <w:marRight w:val="0"/>
              <w:marTop w:val="0"/>
              <w:marBottom w:val="0"/>
              <w:divBdr>
                <w:top w:val="none" w:sz="0" w:space="0" w:color="auto"/>
                <w:left w:val="none" w:sz="0" w:space="0" w:color="auto"/>
                <w:bottom w:val="none" w:sz="0" w:space="0" w:color="auto"/>
                <w:right w:val="none" w:sz="0" w:space="0" w:color="auto"/>
              </w:divBdr>
              <w:divsChild>
                <w:div w:id="1469543871">
                  <w:marLeft w:val="0"/>
                  <w:marRight w:val="0"/>
                  <w:marTop w:val="0"/>
                  <w:marBottom w:val="0"/>
                  <w:divBdr>
                    <w:top w:val="none" w:sz="0" w:space="0" w:color="auto"/>
                    <w:left w:val="none" w:sz="0" w:space="0" w:color="auto"/>
                    <w:bottom w:val="none" w:sz="0" w:space="0" w:color="auto"/>
                    <w:right w:val="none" w:sz="0" w:space="0" w:color="auto"/>
                  </w:divBdr>
                </w:div>
              </w:divsChild>
            </w:div>
            <w:div w:id="1729183414">
              <w:marLeft w:val="0"/>
              <w:marRight w:val="0"/>
              <w:marTop w:val="0"/>
              <w:marBottom w:val="0"/>
              <w:divBdr>
                <w:top w:val="none" w:sz="0" w:space="0" w:color="auto"/>
                <w:left w:val="none" w:sz="0" w:space="0" w:color="auto"/>
                <w:bottom w:val="none" w:sz="0" w:space="0" w:color="auto"/>
                <w:right w:val="none" w:sz="0" w:space="0" w:color="auto"/>
              </w:divBdr>
              <w:divsChild>
                <w:div w:id="7471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4369">
          <w:marLeft w:val="0"/>
          <w:marRight w:val="0"/>
          <w:marTop w:val="0"/>
          <w:marBottom w:val="0"/>
          <w:divBdr>
            <w:top w:val="none" w:sz="0" w:space="0" w:color="auto"/>
            <w:left w:val="none" w:sz="0" w:space="0" w:color="auto"/>
            <w:bottom w:val="none" w:sz="0" w:space="0" w:color="auto"/>
            <w:right w:val="none" w:sz="0" w:space="0" w:color="auto"/>
          </w:divBdr>
          <w:divsChild>
            <w:div w:id="139931519">
              <w:marLeft w:val="0"/>
              <w:marRight w:val="0"/>
              <w:marTop w:val="0"/>
              <w:marBottom w:val="0"/>
              <w:divBdr>
                <w:top w:val="none" w:sz="0" w:space="0" w:color="auto"/>
                <w:left w:val="none" w:sz="0" w:space="0" w:color="auto"/>
                <w:bottom w:val="none" w:sz="0" w:space="0" w:color="auto"/>
                <w:right w:val="none" w:sz="0" w:space="0" w:color="auto"/>
              </w:divBdr>
              <w:divsChild>
                <w:div w:id="321083899">
                  <w:marLeft w:val="0"/>
                  <w:marRight w:val="0"/>
                  <w:marTop w:val="0"/>
                  <w:marBottom w:val="0"/>
                  <w:divBdr>
                    <w:top w:val="none" w:sz="0" w:space="0" w:color="auto"/>
                    <w:left w:val="none" w:sz="0" w:space="0" w:color="auto"/>
                    <w:bottom w:val="none" w:sz="0" w:space="0" w:color="auto"/>
                    <w:right w:val="none" w:sz="0" w:space="0" w:color="auto"/>
                  </w:divBdr>
                </w:div>
              </w:divsChild>
            </w:div>
            <w:div w:id="1225751107">
              <w:marLeft w:val="0"/>
              <w:marRight w:val="0"/>
              <w:marTop w:val="0"/>
              <w:marBottom w:val="0"/>
              <w:divBdr>
                <w:top w:val="none" w:sz="0" w:space="0" w:color="auto"/>
                <w:left w:val="none" w:sz="0" w:space="0" w:color="auto"/>
                <w:bottom w:val="none" w:sz="0" w:space="0" w:color="auto"/>
                <w:right w:val="none" w:sz="0" w:space="0" w:color="auto"/>
              </w:divBdr>
              <w:divsChild>
                <w:div w:id="10490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71383">
      <w:bodyDiv w:val="1"/>
      <w:marLeft w:val="0"/>
      <w:marRight w:val="0"/>
      <w:marTop w:val="0"/>
      <w:marBottom w:val="0"/>
      <w:divBdr>
        <w:top w:val="none" w:sz="0" w:space="0" w:color="auto"/>
        <w:left w:val="none" w:sz="0" w:space="0" w:color="auto"/>
        <w:bottom w:val="none" w:sz="0" w:space="0" w:color="auto"/>
        <w:right w:val="none" w:sz="0" w:space="0" w:color="auto"/>
      </w:divBdr>
      <w:divsChild>
        <w:div w:id="214775897">
          <w:marLeft w:val="0"/>
          <w:marRight w:val="0"/>
          <w:marTop w:val="0"/>
          <w:marBottom w:val="0"/>
          <w:divBdr>
            <w:top w:val="none" w:sz="0" w:space="0" w:color="auto"/>
            <w:left w:val="none" w:sz="0" w:space="0" w:color="auto"/>
            <w:bottom w:val="none" w:sz="0" w:space="0" w:color="auto"/>
            <w:right w:val="none" w:sz="0" w:space="0" w:color="auto"/>
          </w:divBdr>
          <w:divsChild>
            <w:div w:id="140270939">
              <w:marLeft w:val="0"/>
              <w:marRight w:val="0"/>
              <w:marTop w:val="0"/>
              <w:marBottom w:val="0"/>
              <w:divBdr>
                <w:top w:val="none" w:sz="0" w:space="0" w:color="auto"/>
                <w:left w:val="none" w:sz="0" w:space="0" w:color="auto"/>
                <w:bottom w:val="none" w:sz="0" w:space="0" w:color="auto"/>
                <w:right w:val="none" w:sz="0" w:space="0" w:color="auto"/>
              </w:divBdr>
              <w:divsChild>
                <w:div w:id="13338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02729">
          <w:marLeft w:val="0"/>
          <w:marRight w:val="0"/>
          <w:marTop w:val="0"/>
          <w:marBottom w:val="0"/>
          <w:divBdr>
            <w:top w:val="none" w:sz="0" w:space="0" w:color="auto"/>
            <w:left w:val="none" w:sz="0" w:space="0" w:color="auto"/>
            <w:bottom w:val="none" w:sz="0" w:space="0" w:color="auto"/>
            <w:right w:val="none" w:sz="0" w:space="0" w:color="auto"/>
          </w:divBdr>
          <w:divsChild>
            <w:div w:id="381053650">
              <w:marLeft w:val="0"/>
              <w:marRight w:val="0"/>
              <w:marTop w:val="0"/>
              <w:marBottom w:val="0"/>
              <w:divBdr>
                <w:top w:val="none" w:sz="0" w:space="0" w:color="auto"/>
                <w:left w:val="none" w:sz="0" w:space="0" w:color="auto"/>
                <w:bottom w:val="none" w:sz="0" w:space="0" w:color="auto"/>
                <w:right w:val="none" w:sz="0" w:space="0" w:color="auto"/>
              </w:divBdr>
              <w:divsChild>
                <w:div w:id="6542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86984">
      <w:bodyDiv w:val="1"/>
      <w:marLeft w:val="0"/>
      <w:marRight w:val="0"/>
      <w:marTop w:val="0"/>
      <w:marBottom w:val="0"/>
      <w:divBdr>
        <w:top w:val="none" w:sz="0" w:space="0" w:color="auto"/>
        <w:left w:val="none" w:sz="0" w:space="0" w:color="auto"/>
        <w:bottom w:val="none" w:sz="0" w:space="0" w:color="auto"/>
        <w:right w:val="none" w:sz="0" w:space="0" w:color="auto"/>
      </w:divBdr>
    </w:div>
    <w:div w:id="1637877822">
      <w:bodyDiv w:val="1"/>
      <w:marLeft w:val="0"/>
      <w:marRight w:val="0"/>
      <w:marTop w:val="0"/>
      <w:marBottom w:val="0"/>
      <w:divBdr>
        <w:top w:val="none" w:sz="0" w:space="0" w:color="auto"/>
        <w:left w:val="none" w:sz="0" w:space="0" w:color="auto"/>
        <w:bottom w:val="none" w:sz="0" w:space="0" w:color="auto"/>
        <w:right w:val="none" w:sz="0" w:space="0" w:color="auto"/>
      </w:divBdr>
      <w:divsChild>
        <w:div w:id="182137097">
          <w:marLeft w:val="0"/>
          <w:marRight w:val="0"/>
          <w:marTop w:val="0"/>
          <w:marBottom w:val="0"/>
          <w:divBdr>
            <w:top w:val="none" w:sz="0" w:space="0" w:color="auto"/>
            <w:left w:val="none" w:sz="0" w:space="0" w:color="auto"/>
            <w:bottom w:val="none" w:sz="0" w:space="0" w:color="auto"/>
            <w:right w:val="none" w:sz="0" w:space="0" w:color="auto"/>
          </w:divBdr>
          <w:divsChild>
            <w:div w:id="806701688">
              <w:marLeft w:val="0"/>
              <w:marRight w:val="0"/>
              <w:marTop w:val="0"/>
              <w:marBottom w:val="0"/>
              <w:divBdr>
                <w:top w:val="none" w:sz="0" w:space="0" w:color="auto"/>
                <w:left w:val="none" w:sz="0" w:space="0" w:color="auto"/>
                <w:bottom w:val="none" w:sz="0" w:space="0" w:color="auto"/>
                <w:right w:val="none" w:sz="0" w:space="0" w:color="auto"/>
              </w:divBdr>
            </w:div>
          </w:divsChild>
        </w:div>
        <w:div w:id="263927442">
          <w:marLeft w:val="0"/>
          <w:marRight w:val="0"/>
          <w:marTop w:val="0"/>
          <w:marBottom w:val="0"/>
          <w:divBdr>
            <w:top w:val="none" w:sz="0" w:space="0" w:color="auto"/>
            <w:left w:val="none" w:sz="0" w:space="0" w:color="auto"/>
            <w:bottom w:val="none" w:sz="0" w:space="0" w:color="auto"/>
            <w:right w:val="none" w:sz="0" w:space="0" w:color="auto"/>
          </w:divBdr>
          <w:divsChild>
            <w:div w:id="1091125229">
              <w:marLeft w:val="0"/>
              <w:marRight w:val="0"/>
              <w:marTop w:val="0"/>
              <w:marBottom w:val="0"/>
              <w:divBdr>
                <w:top w:val="none" w:sz="0" w:space="0" w:color="auto"/>
                <w:left w:val="none" w:sz="0" w:space="0" w:color="auto"/>
                <w:bottom w:val="none" w:sz="0" w:space="0" w:color="auto"/>
                <w:right w:val="none" w:sz="0" w:space="0" w:color="auto"/>
              </w:divBdr>
            </w:div>
          </w:divsChild>
        </w:div>
        <w:div w:id="294138301">
          <w:marLeft w:val="0"/>
          <w:marRight w:val="0"/>
          <w:marTop w:val="0"/>
          <w:marBottom w:val="0"/>
          <w:divBdr>
            <w:top w:val="none" w:sz="0" w:space="0" w:color="auto"/>
            <w:left w:val="none" w:sz="0" w:space="0" w:color="auto"/>
            <w:bottom w:val="none" w:sz="0" w:space="0" w:color="auto"/>
            <w:right w:val="none" w:sz="0" w:space="0" w:color="auto"/>
          </w:divBdr>
          <w:divsChild>
            <w:div w:id="1240364701">
              <w:marLeft w:val="0"/>
              <w:marRight w:val="0"/>
              <w:marTop w:val="0"/>
              <w:marBottom w:val="0"/>
              <w:divBdr>
                <w:top w:val="none" w:sz="0" w:space="0" w:color="auto"/>
                <w:left w:val="none" w:sz="0" w:space="0" w:color="auto"/>
                <w:bottom w:val="none" w:sz="0" w:space="0" w:color="auto"/>
                <w:right w:val="none" w:sz="0" w:space="0" w:color="auto"/>
              </w:divBdr>
            </w:div>
          </w:divsChild>
        </w:div>
        <w:div w:id="320349745">
          <w:marLeft w:val="0"/>
          <w:marRight w:val="0"/>
          <w:marTop w:val="0"/>
          <w:marBottom w:val="0"/>
          <w:divBdr>
            <w:top w:val="none" w:sz="0" w:space="0" w:color="auto"/>
            <w:left w:val="none" w:sz="0" w:space="0" w:color="auto"/>
            <w:bottom w:val="none" w:sz="0" w:space="0" w:color="auto"/>
            <w:right w:val="none" w:sz="0" w:space="0" w:color="auto"/>
          </w:divBdr>
          <w:divsChild>
            <w:div w:id="1410616382">
              <w:marLeft w:val="0"/>
              <w:marRight w:val="0"/>
              <w:marTop w:val="0"/>
              <w:marBottom w:val="0"/>
              <w:divBdr>
                <w:top w:val="none" w:sz="0" w:space="0" w:color="auto"/>
                <w:left w:val="none" w:sz="0" w:space="0" w:color="auto"/>
                <w:bottom w:val="none" w:sz="0" w:space="0" w:color="auto"/>
                <w:right w:val="none" w:sz="0" w:space="0" w:color="auto"/>
              </w:divBdr>
            </w:div>
          </w:divsChild>
        </w:div>
        <w:div w:id="382481041">
          <w:marLeft w:val="0"/>
          <w:marRight w:val="0"/>
          <w:marTop w:val="0"/>
          <w:marBottom w:val="0"/>
          <w:divBdr>
            <w:top w:val="none" w:sz="0" w:space="0" w:color="auto"/>
            <w:left w:val="none" w:sz="0" w:space="0" w:color="auto"/>
            <w:bottom w:val="none" w:sz="0" w:space="0" w:color="auto"/>
            <w:right w:val="none" w:sz="0" w:space="0" w:color="auto"/>
          </w:divBdr>
          <w:divsChild>
            <w:div w:id="1291937406">
              <w:marLeft w:val="0"/>
              <w:marRight w:val="0"/>
              <w:marTop w:val="0"/>
              <w:marBottom w:val="0"/>
              <w:divBdr>
                <w:top w:val="none" w:sz="0" w:space="0" w:color="auto"/>
                <w:left w:val="none" w:sz="0" w:space="0" w:color="auto"/>
                <w:bottom w:val="none" w:sz="0" w:space="0" w:color="auto"/>
                <w:right w:val="none" w:sz="0" w:space="0" w:color="auto"/>
              </w:divBdr>
            </w:div>
          </w:divsChild>
        </w:div>
        <w:div w:id="414983434">
          <w:marLeft w:val="0"/>
          <w:marRight w:val="0"/>
          <w:marTop w:val="0"/>
          <w:marBottom w:val="0"/>
          <w:divBdr>
            <w:top w:val="none" w:sz="0" w:space="0" w:color="auto"/>
            <w:left w:val="none" w:sz="0" w:space="0" w:color="auto"/>
            <w:bottom w:val="none" w:sz="0" w:space="0" w:color="auto"/>
            <w:right w:val="none" w:sz="0" w:space="0" w:color="auto"/>
          </w:divBdr>
          <w:divsChild>
            <w:div w:id="2111318466">
              <w:marLeft w:val="0"/>
              <w:marRight w:val="0"/>
              <w:marTop w:val="0"/>
              <w:marBottom w:val="0"/>
              <w:divBdr>
                <w:top w:val="none" w:sz="0" w:space="0" w:color="auto"/>
                <w:left w:val="none" w:sz="0" w:space="0" w:color="auto"/>
                <w:bottom w:val="none" w:sz="0" w:space="0" w:color="auto"/>
                <w:right w:val="none" w:sz="0" w:space="0" w:color="auto"/>
              </w:divBdr>
            </w:div>
          </w:divsChild>
        </w:div>
        <w:div w:id="425813298">
          <w:marLeft w:val="0"/>
          <w:marRight w:val="0"/>
          <w:marTop w:val="0"/>
          <w:marBottom w:val="0"/>
          <w:divBdr>
            <w:top w:val="none" w:sz="0" w:space="0" w:color="auto"/>
            <w:left w:val="none" w:sz="0" w:space="0" w:color="auto"/>
            <w:bottom w:val="none" w:sz="0" w:space="0" w:color="auto"/>
            <w:right w:val="none" w:sz="0" w:space="0" w:color="auto"/>
          </w:divBdr>
          <w:divsChild>
            <w:div w:id="2129347839">
              <w:marLeft w:val="0"/>
              <w:marRight w:val="0"/>
              <w:marTop w:val="0"/>
              <w:marBottom w:val="0"/>
              <w:divBdr>
                <w:top w:val="none" w:sz="0" w:space="0" w:color="auto"/>
                <w:left w:val="none" w:sz="0" w:space="0" w:color="auto"/>
                <w:bottom w:val="none" w:sz="0" w:space="0" w:color="auto"/>
                <w:right w:val="none" w:sz="0" w:space="0" w:color="auto"/>
              </w:divBdr>
            </w:div>
          </w:divsChild>
        </w:div>
        <w:div w:id="444688916">
          <w:marLeft w:val="0"/>
          <w:marRight w:val="0"/>
          <w:marTop w:val="0"/>
          <w:marBottom w:val="0"/>
          <w:divBdr>
            <w:top w:val="none" w:sz="0" w:space="0" w:color="auto"/>
            <w:left w:val="none" w:sz="0" w:space="0" w:color="auto"/>
            <w:bottom w:val="none" w:sz="0" w:space="0" w:color="auto"/>
            <w:right w:val="none" w:sz="0" w:space="0" w:color="auto"/>
          </w:divBdr>
          <w:divsChild>
            <w:div w:id="748692670">
              <w:marLeft w:val="0"/>
              <w:marRight w:val="0"/>
              <w:marTop w:val="0"/>
              <w:marBottom w:val="0"/>
              <w:divBdr>
                <w:top w:val="none" w:sz="0" w:space="0" w:color="auto"/>
                <w:left w:val="none" w:sz="0" w:space="0" w:color="auto"/>
                <w:bottom w:val="none" w:sz="0" w:space="0" w:color="auto"/>
                <w:right w:val="none" w:sz="0" w:space="0" w:color="auto"/>
              </w:divBdr>
            </w:div>
          </w:divsChild>
        </w:div>
        <w:div w:id="451631822">
          <w:marLeft w:val="0"/>
          <w:marRight w:val="0"/>
          <w:marTop w:val="0"/>
          <w:marBottom w:val="0"/>
          <w:divBdr>
            <w:top w:val="none" w:sz="0" w:space="0" w:color="auto"/>
            <w:left w:val="none" w:sz="0" w:space="0" w:color="auto"/>
            <w:bottom w:val="none" w:sz="0" w:space="0" w:color="auto"/>
            <w:right w:val="none" w:sz="0" w:space="0" w:color="auto"/>
          </w:divBdr>
          <w:divsChild>
            <w:div w:id="514729016">
              <w:marLeft w:val="0"/>
              <w:marRight w:val="0"/>
              <w:marTop w:val="0"/>
              <w:marBottom w:val="0"/>
              <w:divBdr>
                <w:top w:val="none" w:sz="0" w:space="0" w:color="auto"/>
                <w:left w:val="none" w:sz="0" w:space="0" w:color="auto"/>
                <w:bottom w:val="none" w:sz="0" w:space="0" w:color="auto"/>
                <w:right w:val="none" w:sz="0" w:space="0" w:color="auto"/>
              </w:divBdr>
            </w:div>
          </w:divsChild>
        </w:div>
        <w:div w:id="498886283">
          <w:marLeft w:val="0"/>
          <w:marRight w:val="0"/>
          <w:marTop w:val="0"/>
          <w:marBottom w:val="0"/>
          <w:divBdr>
            <w:top w:val="none" w:sz="0" w:space="0" w:color="auto"/>
            <w:left w:val="none" w:sz="0" w:space="0" w:color="auto"/>
            <w:bottom w:val="none" w:sz="0" w:space="0" w:color="auto"/>
            <w:right w:val="none" w:sz="0" w:space="0" w:color="auto"/>
          </w:divBdr>
          <w:divsChild>
            <w:div w:id="74061176">
              <w:marLeft w:val="0"/>
              <w:marRight w:val="0"/>
              <w:marTop w:val="0"/>
              <w:marBottom w:val="0"/>
              <w:divBdr>
                <w:top w:val="none" w:sz="0" w:space="0" w:color="auto"/>
                <w:left w:val="none" w:sz="0" w:space="0" w:color="auto"/>
                <w:bottom w:val="none" w:sz="0" w:space="0" w:color="auto"/>
                <w:right w:val="none" w:sz="0" w:space="0" w:color="auto"/>
              </w:divBdr>
            </w:div>
          </w:divsChild>
        </w:div>
        <w:div w:id="577594484">
          <w:marLeft w:val="0"/>
          <w:marRight w:val="0"/>
          <w:marTop w:val="0"/>
          <w:marBottom w:val="0"/>
          <w:divBdr>
            <w:top w:val="none" w:sz="0" w:space="0" w:color="auto"/>
            <w:left w:val="none" w:sz="0" w:space="0" w:color="auto"/>
            <w:bottom w:val="none" w:sz="0" w:space="0" w:color="auto"/>
            <w:right w:val="none" w:sz="0" w:space="0" w:color="auto"/>
          </w:divBdr>
          <w:divsChild>
            <w:div w:id="507714146">
              <w:marLeft w:val="0"/>
              <w:marRight w:val="0"/>
              <w:marTop w:val="0"/>
              <w:marBottom w:val="0"/>
              <w:divBdr>
                <w:top w:val="none" w:sz="0" w:space="0" w:color="auto"/>
                <w:left w:val="none" w:sz="0" w:space="0" w:color="auto"/>
                <w:bottom w:val="none" w:sz="0" w:space="0" w:color="auto"/>
                <w:right w:val="none" w:sz="0" w:space="0" w:color="auto"/>
              </w:divBdr>
            </w:div>
          </w:divsChild>
        </w:div>
        <w:div w:id="696081958">
          <w:marLeft w:val="0"/>
          <w:marRight w:val="0"/>
          <w:marTop w:val="0"/>
          <w:marBottom w:val="0"/>
          <w:divBdr>
            <w:top w:val="none" w:sz="0" w:space="0" w:color="auto"/>
            <w:left w:val="none" w:sz="0" w:space="0" w:color="auto"/>
            <w:bottom w:val="none" w:sz="0" w:space="0" w:color="auto"/>
            <w:right w:val="none" w:sz="0" w:space="0" w:color="auto"/>
          </w:divBdr>
          <w:divsChild>
            <w:div w:id="1786464048">
              <w:marLeft w:val="0"/>
              <w:marRight w:val="0"/>
              <w:marTop w:val="0"/>
              <w:marBottom w:val="0"/>
              <w:divBdr>
                <w:top w:val="none" w:sz="0" w:space="0" w:color="auto"/>
                <w:left w:val="none" w:sz="0" w:space="0" w:color="auto"/>
                <w:bottom w:val="none" w:sz="0" w:space="0" w:color="auto"/>
                <w:right w:val="none" w:sz="0" w:space="0" w:color="auto"/>
              </w:divBdr>
            </w:div>
          </w:divsChild>
        </w:div>
        <w:div w:id="730692688">
          <w:marLeft w:val="0"/>
          <w:marRight w:val="0"/>
          <w:marTop w:val="0"/>
          <w:marBottom w:val="0"/>
          <w:divBdr>
            <w:top w:val="none" w:sz="0" w:space="0" w:color="auto"/>
            <w:left w:val="none" w:sz="0" w:space="0" w:color="auto"/>
            <w:bottom w:val="none" w:sz="0" w:space="0" w:color="auto"/>
            <w:right w:val="none" w:sz="0" w:space="0" w:color="auto"/>
          </w:divBdr>
          <w:divsChild>
            <w:div w:id="782843796">
              <w:marLeft w:val="0"/>
              <w:marRight w:val="0"/>
              <w:marTop w:val="0"/>
              <w:marBottom w:val="0"/>
              <w:divBdr>
                <w:top w:val="none" w:sz="0" w:space="0" w:color="auto"/>
                <w:left w:val="none" w:sz="0" w:space="0" w:color="auto"/>
                <w:bottom w:val="none" w:sz="0" w:space="0" w:color="auto"/>
                <w:right w:val="none" w:sz="0" w:space="0" w:color="auto"/>
              </w:divBdr>
            </w:div>
          </w:divsChild>
        </w:div>
        <w:div w:id="739329484">
          <w:marLeft w:val="0"/>
          <w:marRight w:val="0"/>
          <w:marTop w:val="0"/>
          <w:marBottom w:val="0"/>
          <w:divBdr>
            <w:top w:val="none" w:sz="0" w:space="0" w:color="auto"/>
            <w:left w:val="none" w:sz="0" w:space="0" w:color="auto"/>
            <w:bottom w:val="none" w:sz="0" w:space="0" w:color="auto"/>
            <w:right w:val="none" w:sz="0" w:space="0" w:color="auto"/>
          </w:divBdr>
          <w:divsChild>
            <w:div w:id="1221091389">
              <w:marLeft w:val="0"/>
              <w:marRight w:val="0"/>
              <w:marTop w:val="0"/>
              <w:marBottom w:val="0"/>
              <w:divBdr>
                <w:top w:val="none" w:sz="0" w:space="0" w:color="auto"/>
                <w:left w:val="none" w:sz="0" w:space="0" w:color="auto"/>
                <w:bottom w:val="none" w:sz="0" w:space="0" w:color="auto"/>
                <w:right w:val="none" w:sz="0" w:space="0" w:color="auto"/>
              </w:divBdr>
            </w:div>
          </w:divsChild>
        </w:div>
        <w:div w:id="822548654">
          <w:marLeft w:val="0"/>
          <w:marRight w:val="0"/>
          <w:marTop w:val="0"/>
          <w:marBottom w:val="0"/>
          <w:divBdr>
            <w:top w:val="none" w:sz="0" w:space="0" w:color="auto"/>
            <w:left w:val="none" w:sz="0" w:space="0" w:color="auto"/>
            <w:bottom w:val="none" w:sz="0" w:space="0" w:color="auto"/>
            <w:right w:val="none" w:sz="0" w:space="0" w:color="auto"/>
          </w:divBdr>
          <w:divsChild>
            <w:div w:id="1016230728">
              <w:marLeft w:val="0"/>
              <w:marRight w:val="0"/>
              <w:marTop w:val="0"/>
              <w:marBottom w:val="0"/>
              <w:divBdr>
                <w:top w:val="none" w:sz="0" w:space="0" w:color="auto"/>
                <w:left w:val="none" w:sz="0" w:space="0" w:color="auto"/>
                <w:bottom w:val="none" w:sz="0" w:space="0" w:color="auto"/>
                <w:right w:val="none" w:sz="0" w:space="0" w:color="auto"/>
              </w:divBdr>
            </w:div>
          </w:divsChild>
        </w:div>
        <w:div w:id="828982806">
          <w:marLeft w:val="0"/>
          <w:marRight w:val="0"/>
          <w:marTop w:val="0"/>
          <w:marBottom w:val="0"/>
          <w:divBdr>
            <w:top w:val="none" w:sz="0" w:space="0" w:color="auto"/>
            <w:left w:val="none" w:sz="0" w:space="0" w:color="auto"/>
            <w:bottom w:val="none" w:sz="0" w:space="0" w:color="auto"/>
            <w:right w:val="none" w:sz="0" w:space="0" w:color="auto"/>
          </w:divBdr>
          <w:divsChild>
            <w:div w:id="1203321815">
              <w:marLeft w:val="0"/>
              <w:marRight w:val="0"/>
              <w:marTop w:val="0"/>
              <w:marBottom w:val="0"/>
              <w:divBdr>
                <w:top w:val="none" w:sz="0" w:space="0" w:color="auto"/>
                <w:left w:val="none" w:sz="0" w:space="0" w:color="auto"/>
                <w:bottom w:val="none" w:sz="0" w:space="0" w:color="auto"/>
                <w:right w:val="none" w:sz="0" w:space="0" w:color="auto"/>
              </w:divBdr>
            </w:div>
          </w:divsChild>
        </w:div>
        <w:div w:id="863441209">
          <w:marLeft w:val="0"/>
          <w:marRight w:val="0"/>
          <w:marTop w:val="0"/>
          <w:marBottom w:val="0"/>
          <w:divBdr>
            <w:top w:val="none" w:sz="0" w:space="0" w:color="auto"/>
            <w:left w:val="none" w:sz="0" w:space="0" w:color="auto"/>
            <w:bottom w:val="none" w:sz="0" w:space="0" w:color="auto"/>
            <w:right w:val="none" w:sz="0" w:space="0" w:color="auto"/>
          </w:divBdr>
          <w:divsChild>
            <w:div w:id="1629965952">
              <w:marLeft w:val="0"/>
              <w:marRight w:val="0"/>
              <w:marTop w:val="0"/>
              <w:marBottom w:val="0"/>
              <w:divBdr>
                <w:top w:val="none" w:sz="0" w:space="0" w:color="auto"/>
                <w:left w:val="none" w:sz="0" w:space="0" w:color="auto"/>
                <w:bottom w:val="none" w:sz="0" w:space="0" w:color="auto"/>
                <w:right w:val="none" w:sz="0" w:space="0" w:color="auto"/>
              </w:divBdr>
            </w:div>
          </w:divsChild>
        </w:div>
        <w:div w:id="882333052">
          <w:marLeft w:val="0"/>
          <w:marRight w:val="0"/>
          <w:marTop w:val="0"/>
          <w:marBottom w:val="0"/>
          <w:divBdr>
            <w:top w:val="none" w:sz="0" w:space="0" w:color="auto"/>
            <w:left w:val="none" w:sz="0" w:space="0" w:color="auto"/>
            <w:bottom w:val="none" w:sz="0" w:space="0" w:color="auto"/>
            <w:right w:val="none" w:sz="0" w:space="0" w:color="auto"/>
          </w:divBdr>
          <w:divsChild>
            <w:div w:id="812791723">
              <w:marLeft w:val="0"/>
              <w:marRight w:val="0"/>
              <w:marTop w:val="0"/>
              <w:marBottom w:val="0"/>
              <w:divBdr>
                <w:top w:val="none" w:sz="0" w:space="0" w:color="auto"/>
                <w:left w:val="none" w:sz="0" w:space="0" w:color="auto"/>
                <w:bottom w:val="none" w:sz="0" w:space="0" w:color="auto"/>
                <w:right w:val="none" w:sz="0" w:space="0" w:color="auto"/>
              </w:divBdr>
            </w:div>
          </w:divsChild>
        </w:div>
        <w:div w:id="893546421">
          <w:marLeft w:val="0"/>
          <w:marRight w:val="0"/>
          <w:marTop w:val="0"/>
          <w:marBottom w:val="0"/>
          <w:divBdr>
            <w:top w:val="none" w:sz="0" w:space="0" w:color="auto"/>
            <w:left w:val="none" w:sz="0" w:space="0" w:color="auto"/>
            <w:bottom w:val="none" w:sz="0" w:space="0" w:color="auto"/>
            <w:right w:val="none" w:sz="0" w:space="0" w:color="auto"/>
          </w:divBdr>
          <w:divsChild>
            <w:div w:id="1953199644">
              <w:marLeft w:val="0"/>
              <w:marRight w:val="0"/>
              <w:marTop w:val="0"/>
              <w:marBottom w:val="0"/>
              <w:divBdr>
                <w:top w:val="none" w:sz="0" w:space="0" w:color="auto"/>
                <w:left w:val="none" w:sz="0" w:space="0" w:color="auto"/>
                <w:bottom w:val="none" w:sz="0" w:space="0" w:color="auto"/>
                <w:right w:val="none" w:sz="0" w:space="0" w:color="auto"/>
              </w:divBdr>
            </w:div>
          </w:divsChild>
        </w:div>
        <w:div w:id="898902522">
          <w:marLeft w:val="0"/>
          <w:marRight w:val="0"/>
          <w:marTop w:val="0"/>
          <w:marBottom w:val="0"/>
          <w:divBdr>
            <w:top w:val="none" w:sz="0" w:space="0" w:color="auto"/>
            <w:left w:val="none" w:sz="0" w:space="0" w:color="auto"/>
            <w:bottom w:val="none" w:sz="0" w:space="0" w:color="auto"/>
            <w:right w:val="none" w:sz="0" w:space="0" w:color="auto"/>
          </w:divBdr>
          <w:divsChild>
            <w:div w:id="682512561">
              <w:marLeft w:val="0"/>
              <w:marRight w:val="0"/>
              <w:marTop w:val="0"/>
              <w:marBottom w:val="0"/>
              <w:divBdr>
                <w:top w:val="none" w:sz="0" w:space="0" w:color="auto"/>
                <w:left w:val="none" w:sz="0" w:space="0" w:color="auto"/>
                <w:bottom w:val="none" w:sz="0" w:space="0" w:color="auto"/>
                <w:right w:val="none" w:sz="0" w:space="0" w:color="auto"/>
              </w:divBdr>
            </w:div>
          </w:divsChild>
        </w:div>
        <w:div w:id="927075430">
          <w:marLeft w:val="0"/>
          <w:marRight w:val="0"/>
          <w:marTop w:val="0"/>
          <w:marBottom w:val="0"/>
          <w:divBdr>
            <w:top w:val="none" w:sz="0" w:space="0" w:color="auto"/>
            <w:left w:val="none" w:sz="0" w:space="0" w:color="auto"/>
            <w:bottom w:val="none" w:sz="0" w:space="0" w:color="auto"/>
            <w:right w:val="none" w:sz="0" w:space="0" w:color="auto"/>
          </w:divBdr>
          <w:divsChild>
            <w:div w:id="949897863">
              <w:marLeft w:val="0"/>
              <w:marRight w:val="0"/>
              <w:marTop w:val="0"/>
              <w:marBottom w:val="0"/>
              <w:divBdr>
                <w:top w:val="none" w:sz="0" w:space="0" w:color="auto"/>
                <w:left w:val="none" w:sz="0" w:space="0" w:color="auto"/>
                <w:bottom w:val="none" w:sz="0" w:space="0" w:color="auto"/>
                <w:right w:val="none" w:sz="0" w:space="0" w:color="auto"/>
              </w:divBdr>
            </w:div>
          </w:divsChild>
        </w:div>
        <w:div w:id="1178084083">
          <w:marLeft w:val="0"/>
          <w:marRight w:val="0"/>
          <w:marTop w:val="0"/>
          <w:marBottom w:val="0"/>
          <w:divBdr>
            <w:top w:val="none" w:sz="0" w:space="0" w:color="auto"/>
            <w:left w:val="none" w:sz="0" w:space="0" w:color="auto"/>
            <w:bottom w:val="none" w:sz="0" w:space="0" w:color="auto"/>
            <w:right w:val="none" w:sz="0" w:space="0" w:color="auto"/>
          </w:divBdr>
          <w:divsChild>
            <w:div w:id="1616404495">
              <w:marLeft w:val="0"/>
              <w:marRight w:val="0"/>
              <w:marTop w:val="0"/>
              <w:marBottom w:val="0"/>
              <w:divBdr>
                <w:top w:val="none" w:sz="0" w:space="0" w:color="auto"/>
                <w:left w:val="none" w:sz="0" w:space="0" w:color="auto"/>
                <w:bottom w:val="none" w:sz="0" w:space="0" w:color="auto"/>
                <w:right w:val="none" w:sz="0" w:space="0" w:color="auto"/>
              </w:divBdr>
            </w:div>
          </w:divsChild>
        </w:div>
        <w:div w:id="1187520469">
          <w:marLeft w:val="0"/>
          <w:marRight w:val="0"/>
          <w:marTop w:val="0"/>
          <w:marBottom w:val="0"/>
          <w:divBdr>
            <w:top w:val="none" w:sz="0" w:space="0" w:color="auto"/>
            <w:left w:val="none" w:sz="0" w:space="0" w:color="auto"/>
            <w:bottom w:val="none" w:sz="0" w:space="0" w:color="auto"/>
            <w:right w:val="none" w:sz="0" w:space="0" w:color="auto"/>
          </w:divBdr>
          <w:divsChild>
            <w:div w:id="410782105">
              <w:marLeft w:val="0"/>
              <w:marRight w:val="0"/>
              <w:marTop w:val="0"/>
              <w:marBottom w:val="0"/>
              <w:divBdr>
                <w:top w:val="none" w:sz="0" w:space="0" w:color="auto"/>
                <w:left w:val="none" w:sz="0" w:space="0" w:color="auto"/>
                <w:bottom w:val="none" w:sz="0" w:space="0" w:color="auto"/>
                <w:right w:val="none" w:sz="0" w:space="0" w:color="auto"/>
              </w:divBdr>
            </w:div>
          </w:divsChild>
        </w:div>
        <w:div w:id="1263681453">
          <w:marLeft w:val="0"/>
          <w:marRight w:val="0"/>
          <w:marTop w:val="0"/>
          <w:marBottom w:val="0"/>
          <w:divBdr>
            <w:top w:val="none" w:sz="0" w:space="0" w:color="auto"/>
            <w:left w:val="none" w:sz="0" w:space="0" w:color="auto"/>
            <w:bottom w:val="none" w:sz="0" w:space="0" w:color="auto"/>
            <w:right w:val="none" w:sz="0" w:space="0" w:color="auto"/>
          </w:divBdr>
          <w:divsChild>
            <w:div w:id="1944920789">
              <w:marLeft w:val="0"/>
              <w:marRight w:val="0"/>
              <w:marTop w:val="0"/>
              <w:marBottom w:val="0"/>
              <w:divBdr>
                <w:top w:val="none" w:sz="0" w:space="0" w:color="auto"/>
                <w:left w:val="none" w:sz="0" w:space="0" w:color="auto"/>
                <w:bottom w:val="none" w:sz="0" w:space="0" w:color="auto"/>
                <w:right w:val="none" w:sz="0" w:space="0" w:color="auto"/>
              </w:divBdr>
            </w:div>
          </w:divsChild>
        </w:div>
        <w:div w:id="1371032246">
          <w:marLeft w:val="0"/>
          <w:marRight w:val="0"/>
          <w:marTop w:val="0"/>
          <w:marBottom w:val="0"/>
          <w:divBdr>
            <w:top w:val="none" w:sz="0" w:space="0" w:color="auto"/>
            <w:left w:val="none" w:sz="0" w:space="0" w:color="auto"/>
            <w:bottom w:val="none" w:sz="0" w:space="0" w:color="auto"/>
            <w:right w:val="none" w:sz="0" w:space="0" w:color="auto"/>
          </w:divBdr>
          <w:divsChild>
            <w:div w:id="1842426398">
              <w:marLeft w:val="0"/>
              <w:marRight w:val="0"/>
              <w:marTop w:val="0"/>
              <w:marBottom w:val="0"/>
              <w:divBdr>
                <w:top w:val="none" w:sz="0" w:space="0" w:color="auto"/>
                <w:left w:val="none" w:sz="0" w:space="0" w:color="auto"/>
                <w:bottom w:val="none" w:sz="0" w:space="0" w:color="auto"/>
                <w:right w:val="none" w:sz="0" w:space="0" w:color="auto"/>
              </w:divBdr>
            </w:div>
          </w:divsChild>
        </w:div>
        <w:div w:id="1400053280">
          <w:marLeft w:val="0"/>
          <w:marRight w:val="0"/>
          <w:marTop w:val="0"/>
          <w:marBottom w:val="0"/>
          <w:divBdr>
            <w:top w:val="none" w:sz="0" w:space="0" w:color="auto"/>
            <w:left w:val="none" w:sz="0" w:space="0" w:color="auto"/>
            <w:bottom w:val="none" w:sz="0" w:space="0" w:color="auto"/>
            <w:right w:val="none" w:sz="0" w:space="0" w:color="auto"/>
          </w:divBdr>
          <w:divsChild>
            <w:div w:id="2065327116">
              <w:marLeft w:val="0"/>
              <w:marRight w:val="0"/>
              <w:marTop w:val="0"/>
              <w:marBottom w:val="0"/>
              <w:divBdr>
                <w:top w:val="none" w:sz="0" w:space="0" w:color="auto"/>
                <w:left w:val="none" w:sz="0" w:space="0" w:color="auto"/>
                <w:bottom w:val="none" w:sz="0" w:space="0" w:color="auto"/>
                <w:right w:val="none" w:sz="0" w:space="0" w:color="auto"/>
              </w:divBdr>
            </w:div>
          </w:divsChild>
        </w:div>
        <w:div w:id="1456943842">
          <w:marLeft w:val="0"/>
          <w:marRight w:val="0"/>
          <w:marTop w:val="0"/>
          <w:marBottom w:val="0"/>
          <w:divBdr>
            <w:top w:val="none" w:sz="0" w:space="0" w:color="auto"/>
            <w:left w:val="none" w:sz="0" w:space="0" w:color="auto"/>
            <w:bottom w:val="none" w:sz="0" w:space="0" w:color="auto"/>
            <w:right w:val="none" w:sz="0" w:space="0" w:color="auto"/>
          </w:divBdr>
          <w:divsChild>
            <w:div w:id="1542591001">
              <w:marLeft w:val="0"/>
              <w:marRight w:val="0"/>
              <w:marTop w:val="0"/>
              <w:marBottom w:val="0"/>
              <w:divBdr>
                <w:top w:val="none" w:sz="0" w:space="0" w:color="auto"/>
                <w:left w:val="none" w:sz="0" w:space="0" w:color="auto"/>
                <w:bottom w:val="none" w:sz="0" w:space="0" w:color="auto"/>
                <w:right w:val="none" w:sz="0" w:space="0" w:color="auto"/>
              </w:divBdr>
            </w:div>
          </w:divsChild>
        </w:div>
        <w:div w:id="1470172875">
          <w:marLeft w:val="0"/>
          <w:marRight w:val="0"/>
          <w:marTop w:val="0"/>
          <w:marBottom w:val="0"/>
          <w:divBdr>
            <w:top w:val="none" w:sz="0" w:space="0" w:color="auto"/>
            <w:left w:val="none" w:sz="0" w:space="0" w:color="auto"/>
            <w:bottom w:val="none" w:sz="0" w:space="0" w:color="auto"/>
            <w:right w:val="none" w:sz="0" w:space="0" w:color="auto"/>
          </w:divBdr>
          <w:divsChild>
            <w:div w:id="49697923">
              <w:marLeft w:val="0"/>
              <w:marRight w:val="0"/>
              <w:marTop w:val="0"/>
              <w:marBottom w:val="0"/>
              <w:divBdr>
                <w:top w:val="none" w:sz="0" w:space="0" w:color="auto"/>
                <w:left w:val="none" w:sz="0" w:space="0" w:color="auto"/>
                <w:bottom w:val="none" w:sz="0" w:space="0" w:color="auto"/>
                <w:right w:val="none" w:sz="0" w:space="0" w:color="auto"/>
              </w:divBdr>
            </w:div>
          </w:divsChild>
        </w:div>
        <w:div w:id="1501655981">
          <w:marLeft w:val="0"/>
          <w:marRight w:val="0"/>
          <w:marTop w:val="0"/>
          <w:marBottom w:val="0"/>
          <w:divBdr>
            <w:top w:val="none" w:sz="0" w:space="0" w:color="auto"/>
            <w:left w:val="none" w:sz="0" w:space="0" w:color="auto"/>
            <w:bottom w:val="none" w:sz="0" w:space="0" w:color="auto"/>
            <w:right w:val="none" w:sz="0" w:space="0" w:color="auto"/>
          </w:divBdr>
          <w:divsChild>
            <w:div w:id="1086655277">
              <w:marLeft w:val="0"/>
              <w:marRight w:val="0"/>
              <w:marTop w:val="0"/>
              <w:marBottom w:val="0"/>
              <w:divBdr>
                <w:top w:val="none" w:sz="0" w:space="0" w:color="auto"/>
                <w:left w:val="none" w:sz="0" w:space="0" w:color="auto"/>
                <w:bottom w:val="none" w:sz="0" w:space="0" w:color="auto"/>
                <w:right w:val="none" w:sz="0" w:space="0" w:color="auto"/>
              </w:divBdr>
            </w:div>
          </w:divsChild>
        </w:div>
        <w:div w:id="1511262387">
          <w:marLeft w:val="0"/>
          <w:marRight w:val="0"/>
          <w:marTop w:val="0"/>
          <w:marBottom w:val="0"/>
          <w:divBdr>
            <w:top w:val="none" w:sz="0" w:space="0" w:color="auto"/>
            <w:left w:val="none" w:sz="0" w:space="0" w:color="auto"/>
            <w:bottom w:val="none" w:sz="0" w:space="0" w:color="auto"/>
            <w:right w:val="none" w:sz="0" w:space="0" w:color="auto"/>
          </w:divBdr>
          <w:divsChild>
            <w:div w:id="897790361">
              <w:marLeft w:val="0"/>
              <w:marRight w:val="0"/>
              <w:marTop w:val="0"/>
              <w:marBottom w:val="0"/>
              <w:divBdr>
                <w:top w:val="none" w:sz="0" w:space="0" w:color="auto"/>
                <w:left w:val="none" w:sz="0" w:space="0" w:color="auto"/>
                <w:bottom w:val="none" w:sz="0" w:space="0" w:color="auto"/>
                <w:right w:val="none" w:sz="0" w:space="0" w:color="auto"/>
              </w:divBdr>
            </w:div>
          </w:divsChild>
        </w:div>
        <w:div w:id="1530756437">
          <w:marLeft w:val="0"/>
          <w:marRight w:val="0"/>
          <w:marTop w:val="0"/>
          <w:marBottom w:val="0"/>
          <w:divBdr>
            <w:top w:val="none" w:sz="0" w:space="0" w:color="auto"/>
            <w:left w:val="none" w:sz="0" w:space="0" w:color="auto"/>
            <w:bottom w:val="none" w:sz="0" w:space="0" w:color="auto"/>
            <w:right w:val="none" w:sz="0" w:space="0" w:color="auto"/>
          </w:divBdr>
          <w:divsChild>
            <w:div w:id="1844470249">
              <w:marLeft w:val="0"/>
              <w:marRight w:val="0"/>
              <w:marTop w:val="0"/>
              <w:marBottom w:val="0"/>
              <w:divBdr>
                <w:top w:val="none" w:sz="0" w:space="0" w:color="auto"/>
                <w:left w:val="none" w:sz="0" w:space="0" w:color="auto"/>
                <w:bottom w:val="none" w:sz="0" w:space="0" w:color="auto"/>
                <w:right w:val="none" w:sz="0" w:space="0" w:color="auto"/>
              </w:divBdr>
            </w:div>
          </w:divsChild>
        </w:div>
        <w:div w:id="1659069144">
          <w:marLeft w:val="0"/>
          <w:marRight w:val="0"/>
          <w:marTop w:val="0"/>
          <w:marBottom w:val="0"/>
          <w:divBdr>
            <w:top w:val="none" w:sz="0" w:space="0" w:color="auto"/>
            <w:left w:val="none" w:sz="0" w:space="0" w:color="auto"/>
            <w:bottom w:val="none" w:sz="0" w:space="0" w:color="auto"/>
            <w:right w:val="none" w:sz="0" w:space="0" w:color="auto"/>
          </w:divBdr>
          <w:divsChild>
            <w:div w:id="1338460321">
              <w:marLeft w:val="0"/>
              <w:marRight w:val="0"/>
              <w:marTop w:val="0"/>
              <w:marBottom w:val="0"/>
              <w:divBdr>
                <w:top w:val="none" w:sz="0" w:space="0" w:color="auto"/>
                <w:left w:val="none" w:sz="0" w:space="0" w:color="auto"/>
                <w:bottom w:val="none" w:sz="0" w:space="0" w:color="auto"/>
                <w:right w:val="none" w:sz="0" w:space="0" w:color="auto"/>
              </w:divBdr>
            </w:div>
          </w:divsChild>
        </w:div>
        <w:div w:id="1659115405">
          <w:marLeft w:val="0"/>
          <w:marRight w:val="0"/>
          <w:marTop w:val="0"/>
          <w:marBottom w:val="0"/>
          <w:divBdr>
            <w:top w:val="none" w:sz="0" w:space="0" w:color="auto"/>
            <w:left w:val="none" w:sz="0" w:space="0" w:color="auto"/>
            <w:bottom w:val="none" w:sz="0" w:space="0" w:color="auto"/>
            <w:right w:val="none" w:sz="0" w:space="0" w:color="auto"/>
          </w:divBdr>
          <w:divsChild>
            <w:div w:id="926037702">
              <w:marLeft w:val="0"/>
              <w:marRight w:val="0"/>
              <w:marTop w:val="0"/>
              <w:marBottom w:val="0"/>
              <w:divBdr>
                <w:top w:val="none" w:sz="0" w:space="0" w:color="auto"/>
                <w:left w:val="none" w:sz="0" w:space="0" w:color="auto"/>
                <w:bottom w:val="none" w:sz="0" w:space="0" w:color="auto"/>
                <w:right w:val="none" w:sz="0" w:space="0" w:color="auto"/>
              </w:divBdr>
            </w:div>
          </w:divsChild>
        </w:div>
        <w:div w:id="1685934907">
          <w:marLeft w:val="0"/>
          <w:marRight w:val="0"/>
          <w:marTop w:val="0"/>
          <w:marBottom w:val="0"/>
          <w:divBdr>
            <w:top w:val="none" w:sz="0" w:space="0" w:color="auto"/>
            <w:left w:val="none" w:sz="0" w:space="0" w:color="auto"/>
            <w:bottom w:val="none" w:sz="0" w:space="0" w:color="auto"/>
            <w:right w:val="none" w:sz="0" w:space="0" w:color="auto"/>
          </w:divBdr>
          <w:divsChild>
            <w:div w:id="1291519162">
              <w:marLeft w:val="0"/>
              <w:marRight w:val="0"/>
              <w:marTop w:val="0"/>
              <w:marBottom w:val="0"/>
              <w:divBdr>
                <w:top w:val="none" w:sz="0" w:space="0" w:color="auto"/>
                <w:left w:val="none" w:sz="0" w:space="0" w:color="auto"/>
                <w:bottom w:val="none" w:sz="0" w:space="0" w:color="auto"/>
                <w:right w:val="none" w:sz="0" w:space="0" w:color="auto"/>
              </w:divBdr>
            </w:div>
          </w:divsChild>
        </w:div>
        <w:div w:id="1703089759">
          <w:marLeft w:val="0"/>
          <w:marRight w:val="0"/>
          <w:marTop w:val="0"/>
          <w:marBottom w:val="0"/>
          <w:divBdr>
            <w:top w:val="none" w:sz="0" w:space="0" w:color="auto"/>
            <w:left w:val="none" w:sz="0" w:space="0" w:color="auto"/>
            <w:bottom w:val="none" w:sz="0" w:space="0" w:color="auto"/>
            <w:right w:val="none" w:sz="0" w:space="0" w:color="auto"/>
          </w:divBdr>
          <w:divsChild>
            <w:div w:id="584919579">
              <w:marLeft w:val="0"/>
              <w:marRight w:val="0"/>
              <w:marTop w:val="0"/>
              <w:marBottom w:val="0"/>
              <w:divBdr>
                <w:top w:val="none" w:sz="0" w:space="0" w:color="auto"/>
                <w:left w:val="none" w:sz="0" w:space="0" w:color="auto"/>
                <w:bottom w:val="none" w:sz="0" w:space="0" w:color="auto"/>
                <w:right w:val="none" w:sz="0" w:space="0" w:color="auto"/>
              </w:divBdr>
            </w:div>
          </w:divsChild>
        </w:div>
        <w:div w:id="1775129791">
          <w:marLeft w:val="0"/>
          <w:marRight w:val="0"/>
          <w:marTop w:val="0"/>
          <w:marBottom w:val="0"/>
          <w:divBdr>
            <w:top w:val="none" w:sz="0" w:space="0" w:color="auto"/>
            <w:left w:val="none" w:sz="0" w:space="0" w:color="auto"/>
            <w:bottom w:val="none" w:sz="0" w:space="0" w:color="auto"/>
            <w:right w:val="none" w:sz="0" w:space="0" w:color="auto"/>
          </w:divBdr>
          <w:divsChild>
            <w:div w:id="375856243">
              <w:marLeft w:val="0"/>
              <w:marRight w:val="0"/>
              <w:marTop w:val="0"/>
              <w:marBottom w:val="0"/>
              <w:divBdr>
                <w:top w:val="none" w:sz="0" w:space="0" w:color="auto"/>
                <w:left w:val="none" w:sz="0" w:space="0" w:color="auto"/>
                <w:bottom w:val="none" w:sz="0" w:space="0" w:color="auto"/>
                <w:right w:val="none" w:sz="0" w:space="0" w:color="auto"/>
              </w:divBdr>
            </w:div>
            <w:div w:id="1386370034">
              <w:marLeft w:val="0"/>
              <w:marRight w:val="0"/>
              <w:marTop w:val="0"/>
              <w:marBottom w:val="0"/>
              <w:divBdr>
                <w:top w:val="none" w:sz="0" w:space="0" w:color="auto"/>
                <w:left w:val="none" w:sz="0" w:space="0" w:color="auto"/>
                <w:bottom w:val="none" w:sz="0" w:space="0" w:color="auto"/>
                <w:right w:val="none" w:sz="0" w:space="0" w:color="auto"/>
              </w:divBdr>
            </w:div>
            <w:div w:id="1762333111">
              <w:marLeft w:val="0"/>
              <w:marRight w:val="0"/>
              <w:marTop w:val="0"/>
              <w:marBottom w:val="0"/>
              <w:divBdr>
                <w:top w:val="none" w:sz="0" w:space="0" w:color="auto"/>
                <w:left w:val="none" w:sz="0" w:space="0" w:color="auto"/>
                <w:bottom w:val="none" w:sz="0" w:space="0" w:color="auto"/>
                <w:right w:val="none" w:sz="0" w:space="0" w:color="auto"/>
              </w:divBdr>
            </w:div>
            <w:div w:id="1975015816">
              <w:marLeft w:val="0"/>
              <w:marRight w:val="0"/>
              <w:marTop w:val="0"/>
              <w:marBottom w:val="0"/>
              <w:divBdr>
                <w:top w:val="none" w:sz="0" w:space="0" w:color="auto"/>
                <w:left w:val="none" w:sz="0" w:space="0" w:color="auto"/>
                <w:bottom w:val="none" w:sz="0" w:space="0" w:color="auto"/>
                <w:right w:val="none" w:sz="0" w:space="0" w:color="auto"/>
              </w:divBdr>
            </w:div>
          </w:divsChild>
        </w:div>
        <w:div w:id="1837719748">
          <w:marLeft w:val="0"/>
          <w:marRight w:val="0"/>
          <w:marTop w:val="0"/>
          <w:marBottom w:val="0"/>
          <w:divBdr>
            <w:top w:val="none" w:sz="0" w:space="0" w:color="auto"/>
            <w:left w:val="none" w:sz="0" w:space="0" w:color="auto"/>
            <w:bottom w:val="none" w:sz="0" w:space="0" w:color="auto"/>
            <w:right w:val="none" w:sz="0" w:space="0" w:color="auto"/>
          </w:divBdr>
          <w:divsChild>
            <w:div w:id="409348672">
              <w:marLeft w:val="0"/>
              <w:marRight w:val="0"/>
              <w:marTop w:val="0"/>
              <w:marBottom w:val="0"/>
              <w:divBdr>
                <w:top w:val="none" w:sz="0" w:space="0" w:color="auto"/>
                <w:left w:val="none" w:sz="0" w:space="0" w:color="auto"/>
                <w:bottom w:val="none" w:sz="0" w:space="0" w:color="auto"/>
                <w:right w:val="none" w:sz="0" w:space="0" w:color="auto"/>
              </w:divBdr>
            </w:div>
          </w:divsChild>
        </w:div>
        <w:div w:id="1918249804">
          <w:marLeft w:val="0"/>
          <w:marRight w:val="0"/>
          <w:marTop w:val="0"/>
          <w:marBottom w:val="0"/>
          <w:divBdr>
            <w:top w:val="none" w:sz="0" w:space="0" w:color="auto"/>
            <w:left w:val="none" w:sz="0" w:space="0" w:color="auto"/>
            <w:bottom w:val="none" w:sz="0" w:space="0" w:color="auto"/>
            <w:right w:val="none" w:sz="0" w:space="0" w:color="auto"/>
          </w:divBdr>
          <w:divsChild>
            <w:div w:id="319122736">
              <w:marLeft w:val="0"/>
              <w:marRight w:val="0"/>
              <w:marTop w:val="0"/>
              <w:marBottom w:val="0"/>
              <w:divBdr>
                <w:top w:val="none" w:sz="0" w:space="0" w:color="auto"/>
                <w:left w:val="none" w:sz="0" w:space="0" w:color="auto"/>
                <w:bottom w:val="none" w:sz="0" w:space="0" w:color="auto"/>
                <w:right w:val="none" w:sz="0" w:space="0" w:color="auto"/>
              </w:divBdr>
            </w:div>
          </w:divsChild>
        </w:div>
        <w:div w:id="1940484511">
          <w:marLeft w:val="0"/>
          <w:marRight w:val="0"/>
          <w:marTop w:val="0"/>
          <w:marBottom w:val="0"/>
          <w:divBdr>
            <w:top w:val="none" w:sz="0" w:space="0" w:color="auto"/>
            <w:left w:val="none" w:sz="0" w:space="0" w:color="auto"/>
            <w:bottom w:val="none" w:sz="0" w:space="0" w:color="auto"/>
            <w:right w:val="none" w:sz="0" w:space="0" w:color="auto"/>
          </w:divBdr>
          <w:divsChild>
            <w:div w:id="713039273">
              <w:marLeft w:val="0"/>
              <w:marRight w:val="0"/>
              <w:marTop w:val="0"/>
              <w:marBottom w:val="0"/>
              <w:divBdr>
                <w:top w:val="none" w:sz="0" w:space="0" w:color="auto"/>
                <w:left w:val="none" w:sz="0" w:space="0" w:color="auto"/>
                <w:bottom w:val="none" w:sz="0" w:space="0" w:color="auto"/>
                <w:right w:val="none" w:sz="0" w:space="0" w:color="auto"/>
              </w:divBdr>
            </w:div>
          </w:divsChild>
        </w:div>
        <w:div w:id="1951275967">
          <w:marLeft w:val="0"/>
          <w:marRight w:val="0"/>
          <w:marTop w:val="0"/>
          <w:marBottom w:val="0"/>
          <w:divBdr>
            <w:top w:val="none" w:sz="0" w:space="0" w:color="auto"/>
            <w:left w:val="none" w:sz="0" w:space="0" w:color="auto"/>
            <w:bottom w:val="none" w:sz="0" w:space="0" w:color="auto"/>
            <w:right w:val="none" w:sz="0" w:space="0" w:color="auto"/>
          </w:divBdr>
          <w:divsChild>
            <w:div w:id="538203545">
              <w:marLeft w:val="0"/>
              <w:marRight w:val="0"/>
              <w:marTop w:val="0"/>
              <w:marBottom w:val="0"/>
              <w:divBdr>
                <w:top w:val="none" w:sz="0" w:space="0" w:color="auto"/>
                <w:left w:val="none" w:sz="0" w:space="0" w:color="auto"/>
                <w:bottom w:val="none" w:sz="0" w:space="0" w:color="auto"/>
                <w:right w:val="none" w:sz="0" w:space="0" w:color="auto"/>
              </w:divBdr>
            </w:div>
          </w:divsChild>
        </w:div>
        <w:div w:id="2018657820">
          <w:marLeft w:val="0"/>
          <w:marRight w:val="0"/>
          <w:marTop w:val="0"/>
          <w:marBottom w:val="0"/>
          <w:divBdr>
            <w:top w:val="none" w:sz="0" w:space="0" w:color="auto"/>
            <w:left w:val="none" w:sz="0" w:space="0" w:color="auto"/>
            <w:bottom w:val="none" w:sz="0" w:space="0" w:color="auto"/>
            <w:right w:val="none" w:sz="0" w:space="0" w:color="auto"/>
          </w:divBdr>
          <w:divsChild>
            <w:div w:id="619652661">
              <w:marLeft w:val="0"/>
              <w:marRight w:val="0"/>
              <w:marTop w:val="0"/>
              <w:marBottom w:val="0"/>
              <w:divBdr>
                <w:top w:val="none" w:sz="0" w:space="0" w:color="auto"/>
                <w:left w:val="none" w:sz="0" w:space="0" w:color="auto"/>
                <w:bottom w:val="none" w:sz="0" w:space="0" w:color="auto"/>
                <w:right w:val="none" w:sz="0" w:space="0" w:color="auto"/>
              </w:divBdr>
            </w:div>
            <w:div w:id="1607034193">
              <w:marLeft w:val="0"/>
              <w:marRight w:val="0"/>
              <w:marTop w:val="0"/>
              <w:marBottom w:val="0"/>
              <w:divBdr>
                <w:top w:val="none" w:sz="0" w:space="0" w:color="auto"/>
                <w:left w:val="none" w:sz="0" w:space="0" w:color="auto"/>
                <w:bottom w:val="none" w:sz="0" w:space="0" w:color="auto"/>
                <w:right w:val="none" w:sz="0" w:space="0" w:color="auto"/>
              </w:divBdr>
            </w:div>
          </w:divsChild>
        </w:div>
        <w:div w:id="2056200698">
          <w:marLeft w:val="0"/>
          <w:marRight w:val="0"/>
          <w:marTop w:val="0"/>
          <w:marBottom w:val="0"/>
          <w:divBdr>
            <w:top w:val="none" w:sz="0" w:space="0" w:color="auto"/>
            <w:left w:val="none" w:sz="0" w:space="0" w:color="auto"/>
            <w:bottom w:val="none" w:sz="0" w:space="0" w:color="auto"/>
            <w:right w:val="none" w:sz="0" w:space="0" w:color="auto"/>
          </w:divBdr>
          <w:divsChild>
            <w:div w:id="1883202583">
              <w:marLeft w:val="0"/>
              <w:marRight w:val="0"/>
              <w:marTop w:val="0"/>
              <w:marBottom w:val="0"/>
              <w:divBdr>
                <w:top w:val="none" w:sz="0" w:space="0" w:color="auto"/>
                <w:left w:val="none" w:sz="0" w:space="0" w:color="auto"/>
                <w:bottom w:val="none" w:sz="0" w:space="0" w:color="auto"/>
                <w:right w:val="none" w:sz="0" w:space="0" w:color="auto"/>
              </w:divBdr>
            </w:div>
          </w:divsChild>
        </w:div>
        <w:div w:id="2070569611">
          <w:marLeft w:val="0"/>
          <w:marRight w:val="0"/>
          <w:marTop w:val="0"/>
          <w:marBottom w:val="0"/>
          <w:divBdr>
            <w:top w:val="none" w:sz="0" w:space="0" w:color="auto"/>
            <w:left w:val="none" w:sz="0" w:space="0" w:color="auto"/>
            <w:bottom w:val="none" w:sz="0" w:space="0" w:color="auto"/>
            <w:right w:val="none" w:sz="0" w:space="0" w:color="auto"/>
          </w:divBdr>
          <w:divsChild>
            <w:div w:id="1059593518">
              <w:marLeft w:val="0"/>
              <w:marRight w:val="0"/>
              <w:marTop w:val="0"/>
              <w:marBottom w:val="0"/>
              <w:divBdr>
                <w:top w:val="none" w:sz="0" w:space="0" w:color="auto"/>
                <w:left w:val="none" w:sz="0" w:space="0" w:color="auto"/>
                <w:bottom w:val="none" w:sz="0" w:space="0" w:color="auto"/>
                <w:right w:val="none" w:sz="0" w:space="0" w:color="auto"/>
              </w:divBdr>
            </w:div>
          </w:divsChild>
        </w:div>
        <w:div w:id="2084064723">
          <w:marLeft w:val="0"/>
          <w:marRight w:val="0"/>
          <w:marTop w:val="0"/>
          <w:marBottom w:val="0"/>
          <w:divBdr>
            <w:top w:val="none" w:sz="0" w:space="0" w:color="auto"/>
            <w:left w:val="none" w:sz="0" w:space="0" w:color="auto"/>
            <w:bottom w:val="none" w:sz="0" w:space="0" w:color="auto"/>
            <w:right w:val="none" w:sz="0" w:space="0" w:color="auto"/>
          </w:divBdr>
          <w:divsChild>
            <w:div w:id="1787308945">
              <w:marLeft w:val="0"/>
              <w:marRight w:val="0"/>
              <w:marTop w:val="0"/>
              <w:marBottom w:val="0"/>
              <w:divBdr>
                <w:top w:val="none" w:sz="0" w:space="0" w:color="auto"/>
                <w:left w:val="none" w:sz="0" w:space="0" w:color="auto"/>
                <w:bottom w:val="none" w:sz="0" w:space="0" w:color="auto"/>
                <w:right w:val="none" w:sz="0" w:space="0" w:color="auto"/>
              </w:divBdr>
            </w:div>
          </w:divsChild>
        </w:div>
        <w:div w:id="2098748000">
          <w:marLeft w:val="0"/>
          <w:marRight w:val="0"/>
          <w:marTop w:val="0"/>
          <w:marBottom w:val="0"/>
          <w:divBdr>
            <w:top w:val="none" w:sz="0" w:space="0" w:color="auto"/>
            <w:left w:val="none" w:sz="0" w:space="0" w:color="auto"/>
            <w:bottom w:val="none" w:sz="0" w:space="0" w:color="auto"/>
            <w:right w:val="none" w:sz="0" w:space="0" w:color="auto"/>
          </w:divBdr>
          <w:divsChild>
            <w:div w:id="12593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4100">
      <w:bodyDiv w:val="1"/>
      <w:marLeft w:val="0"/>
      <w:marRight w:val="0"/>
      <w:marTop w:val="0"/>
      <w:marBottom w:val="0"/>
      <w:divBdr>
        <w:top w:val="none" w:sz="0" w:space="0" w:color="auto"/>
        <w:left w:val="none" w:sz="0" w:space="0" w:color="auto"/>
        <w:bottom w:val="none" w:sz="0" w:space="0" w:color="auto"/>
        <w:right w:val="none" w:sz="0" w:space="0" w:color="auto"/>
      </w:divBdr>
    </w:div>
    <w:div w:id="1730885767">
      <w:bodyDiv w:val="1"/>
      <w:marLeft w:val="0"/>
      <w:marRight w:val="0"/>
      <w:marTop w:val="0"/>
      <w:marBottom w:val="0"/>
      <w:divBdr>
        <w:top w:val="none" w:sz="0" w:space="0" w:color="auto"/>
        <w:left w:val="none" w:sz="0" w:space="0" w:color="auto"/>
        <w:bottom w:val="none" w:sz="0" w:space="0" w:color="auto"/>
        <w:right w:val="none" w:sz="0" w:space="0" w:color="auto"/>
      </w:divBdr>
      <w:divsChild>
        <w:div w:id="70392326">
          <w:marLeft w:val="0"/>
          <w:marRight w:val="0"/>
          <w:marTop w:val="0"/>
          <w:marBottom w:val="0"/>
          <w:divBdr>
            <w:top w:val="none" w:sz="0" w:space="0" w:color="auto"/>
            <w:left w:val="none" w:sz="0" w:space="0" w:color="auto"/>
            <w:bottom w:val="none" w:sz="0" w:space="0" w:color="auto"/>
            <w:right w:val="none" w:sz="0" w:space="0" w:color="auto"/>
          </w:divBdr>
          <w:divsChild>
            <w:div w:id="1337028416">
              <w:marLeft w:val="0"/>
              <w:marRight w:val="0"/>
              <w:marTop w:val="0"/>
              <w:marBottom w:val="0"/>
              <w:divBdr>
                <w:top w:val="none" w:sz="0" w:space="0" w:color="auto"/>
                <w:left w:val="none" w:sz="0" w:space="0" w:color="auto"/>
                <w:bottom w:val="none" w:sz="0" w:space="0" w:color="auto"/>
                <w:right w:val="none" w:sz="0" w:space="0" w:color="auto"/>
              </w:divBdr>
            </w:div>
          </w:divsChild>
        </w:div>
        <w:div w:id="93982017">
          <w:marLeft w:val="0"/>
          <w:marRight w:val="0"/>
          <w:marTop w:val="0"/>
          <w:marBottom w:val="0"/>
          <w:divBdr>
            <w:top w:val="none" w:sz="0" w:space="0" w:color="auto"/>
            <w:left w:val="none" w:sz="0" w:space="0" w:color="auto"/>
            <w:bottom w:val="none" w:sz="0" w:space="0" w:color="auto"/>
            <w:right w:val="none" w:sz="0" w:space="0" w:color="auto"/>
          </w:divBdr>
          <w:divsChild>
            <w:div w:id="1542789979">
              <w:marLeft w:val="0"/>
              <w:marRight w:val="0"/>
              <w:marTop w:val="0"/>
              <w:marBottom w:val="0"/>
              <w:divBdr>
                <w:top w:val="none" w:sz="0" w:space="0" w:color="auto"/>
                <w:left w:val="none" w:sz="0" w:space="0" w:color="auto"/>
                <w:bottom w:val="none" w:sz="0" w:space="0" w:color="auto"/>
                <w:right w:val="none" w:sz="0" w:space="0" w:color="auto"/>
              </w:divBdr>
            </w:div>
          </w:divsChild>
        </w:div>
        <w:div w:id="199512306">
          <w:marLeft w:val="0"/>
          <w:marRight w:val="0"/>
          <w:marTop w:val="0"/>
          <w:marBottom w:val="0"/>
          <w:divBdr>
            <w:top w:val="none" w:sz="0" w:space="0" w:color="auto"/>
            <w:left w:val="none" w:sz="0" w:space="0" w:color="auto"/>
            <w:bottom w:val="none" w:sz="0" w:space="0" w:color="auto"/>
            <w:right w:val="none" w:sz="0" w:space="0" w:color="auto"/>
          </w:divBdr>
          <w:divsChild>
            <w:div w:id="1370446578">
              <w:marLeft w:val="0"/>
              <w:marRight w:val="0"/>
              <w:marTop w:val="0"/>
              <w:marBottom w:val="0"/>
              <w:divBdr>
                <w:top w:val="none" w:sz="0" w:space="0" w:color="auto"/>
                <w:left w:val="none" w:sz="0" w:space="0" w:color="auto"/>
                <w:bottom w:val="none" w:sz="0" w:space="0" w:color="auto"/>
                <w:right w:val="none" w:sz="0" w:space="0" w:color="auto"/>
              </w:divBdr>
            </w:div>
          </w:divsChild>
        </w:div>
        <w:div w:id="248079856">
          <w:marLeft w:val="0"/>
          <w:marRight w:val="0"/>
          <w:marTop w:val="0"/>
          <w:marBottom w:val="0"/>
          <w:divBdr>
            <w:top w:val="none" w:sz="0" w:space="0" w:color="auto"/>
            <w:left w:val="none" w:sz="0" w:space="0" w:color="auto"/>
            <w:bottom w:val="none" w:sz="0" w:space="0" w:color="auto"/>
            <w:right w:val="none" w:sz="0" w:space="0" w:color="auto"/>
          </w:divBdr>
          <w:divsChild>
            <w:div w:id="1461149002">
              <w:marLeft w:val="0"/>
              <w:marRight w:val="0"/>
              <w:marTop w:val="0"/>
              <w:marBottom w:val="0"/>
              <w:divBdr>
                <w:top w:val="none" w:sz="0" w:space="0" w:color="auto"/>
                <w:left w:val="none" w:sz="0" w:space="0" w:color="auto"/>
                <w:bottom w:val="none" w:sz="0" w:space="0" w:color="auto"/>
                <w:right w:val="none" w:sz="0" w:space="0" w:color="auto"/>
              </w:divBdr>
            </w:div>
          </w:divsChild>
        </w:div>
        <w:div w:id="278413949">
          <w:marLeft w:val="0"/>
          <w:marRight w:val="0"/>
          <w:marTop w:val="0"/>
          <w:marBottom w:val="0"/>
          <w:divBdr>
            <w:top w:val="none" w:sz="0" w:space="0" w:color="auto"/>
            <w:left w:val="none" w:sz="0" w:space="0" w:color="auto"/>
            <w:bottom w:val="none" w:sz="0" w:space="0" w:color="auto"/>
            <w:right w:val="none" w:sz="0" w:space="0" w:color="auto"/>
          </w:divBdr>
          <w:divsChild>
            <w:div w:id="1244561164">
              <w:marLeft w:val="0"/>
              <w:marRight w:val="0"/>
              <w:marTop w:val="0"/>
              <w:marBottom w:val="0"/>
              <w:divBdr>
                <w:top w:val="none" w:sz="0" w:space="0" w:color="auto"/>
                <w:left w:val="none" w:sz="0" w:space="0" w:color="auto"/>
                <w:bottom w:val="none" w:sz="0" w:space="0" w:color="auto"/>
                <w:right w:val="none" w:sz="0" w:space="0" w:color="auto"/>
              </w:divBdr>
            </w:div>
          </w:divsChild>
        </w:div>
        <w:div w:id="301426321">
          <w:marLeft w:val="0"/>
          <w:marRight w:val="0"/>
          <w:marTop w:val="0"/>
          <w:marBottom w:val="0"/>
          <w:divBdr>
            <w:top w:val="none" w:sz="0" w:space="0" w:color="auto"/>
            <w:left w:val="none" w:sz="0" w:space="0" w:color="auto"/>
            <w:bottom w:val="none" w:sz="0" w:space="0" w:color="auto"/>
            <w:right w:val="none" w:sz="0" w:space="0" w:color="auto"/>
          </w:divBdr>
          <w:divsChild>
            <w:div w:id="1527525803">
              <w:marLeft w:val="0"/>
              <w:marRight w:val="0"/>
              <w:marTop w:val="0"/>
              <w:marBottom w:val="0"/>
              <w:divBdr>
                <w:top w:val="none" w:sz="0" w:space="0" w:color="auto"/>
                <w:left w:val="none" w:sz="0" w:space="0" w:color="auto"/>
                <w:bottom w:val="none" w:sz="0" w:space="0" w:color="auto"/>
                <w:right w:val="none" w:sz="0" w:space="0" w:color="auto"/>
              </w:divBdr>
            </w:div>
          </w:divsChild>
        </w:div>
        <w:div w:id="355927245">
          <w:marLeft w:val="0"/>
          <w:marRight w:val="0"/>
          <w:marTop w:val="0"/>
          <w:marBottom w:val="0"/>
          <w:divBdr>
            <w:top w:val="none" w:sz="0" w:space="0" w:color="auto"/>
            <w:left w:val="none" w:sz="0" w:space="0" w:color="auto"/>
            <w:bottom w:val="none" w:sz="0" w:space="0" w:color="auto"/>
            <w:right w:val="none" w:sz="0" w:space="0" w:color="auto"/>
          </w:divBdr>
          <w:divsChild>
            <w:div w:id="549339658">
              <w:marLeft w:val="0"/>
              <w:marRight w:val="0"/>
              <w:marTop w:val="0"/>
              <w:marBottom w:val="0"/>
              <w:divBdr>
                <w:top w:val="none" w:sz="0" w:space="0" w:color="auto"/>
                <w:left w:val="none" w:sz="0" w:space="0" w:color="auto"/>
                <w:bottom w:val="none" w:sz="0" w:space="0" w:color="auto"/>
                <w:right w:val="none" w:sz="0" w:space="0" w:color="auto"/>
              </w:divBdr>
            </w:div>
          </w:divsChild>
        </w:div>
        <w:div w:id="409735579">
          <w:marLeft w:val="0"/>
          <w:marRight w:val="0"/>
          <w:marTop w:val="0"/>
          <w:marBottom w:val="0"/>
          <w:divBdr>
            <w:top w:val="none" w:sz="0" w:space="0" w:color="auto"/>
            <w:left w:val="none" w:sz="0" w:space="0" w:color="auto"/>
            <w:bottom w:val="none" w:sz="0" w:space="0" w:color="auto"/>
            <w:right w:val="none" w:sz="0" w:space="0" w:color="auto"/>
          </w:divBdr>
          <w:divsChild>
            <w:div w:id="1623537522">
              <w:marLeft w:val="0"/>
              <w:marRight w:val="0"/>
              <w:marTop w:val="0"/>
              <w:marBottom w:val="0"/>
              <w:divBdr>
                <w:top w:val="none" w:sz="0" w:space="0" w:color="auto"/>
                <w:left w:val="none" w:sz="0" w:space="0" w:color="auto"/>
                <w:bottom w:val="none" w:sz="0" w:space="0" w:color="auto"/>
                <w:right w:val="none" w:sz="0" w:space="0" w:color="auto"/>
              </w:divBdr>
            </w:div>
          </w:divsChild>
        </w:div>
        <w:div w:id="448399395">
          <w:marLeft w:val="0"/>
          <w:marRight w:val="0"/>
          <w:marTop w:val="0"/>
          <w:marBottom w:val="0"/>
          <w:divBdr>
            <w:top w:val="none" w:sz="0" w:space="0" w:color="auto"/>
            <w:left w:val="none" w:sz="0" w:space="0" w:color="auto"/>
            <w:bottom w:val="none" w:sz="0" w:space="0" w:color="auto"/>
            <w:right w:val="none" w:sz="0" w:space="0" w:color="auto"/>
          </w:divBdr>
          <w:divsChild>
            <w:div w:id="82924100">
              <w:marLeft w:val="0"/>
              <w:marRight w:val="0"/>
              <w:marTop w:val="0"/>
              <w:marBottom w:val="0"/>
              <w:divBdr>
                <w:top w:val="none" w:sz="0" w:space="0" w:color="auto"/>
                <w:left w:val="none" w:sz="0" w:space="0" w:color="auto"/>
                <w:bottom w:val="none" w:sz="0" w:space="0" w:color="auto"/>
                <w:right w:val="none" w:sz="0" w:space="0" w:color="auto"/>
              </w:divBdr>
            </w:div>
          </w:divsChild>
        </w:div>
        <w:div w:id="552892345">
          <w:marLeft w:val="0"/>
          <w:marRight w:val="0"/>
          <w:marTop w:val="0"/>
          <w:marBottom w:val="0"/>
          <w:divBdr>
            <w:top w:val="none" w:sz="0" w:space="0" w:color="auto"/>
            <w:left w:val="none" w:sz="0" w:space="0" w:color="auto"/>
            <w:bottom w:val="none" w:sz="0" w:space="0" w:color="auto"/>
            <w:right w:val="none" w:sz="0" w:space="0" w:color="auto"/>
          </w:divBdr>
          <w:divsChild>
            <w:div w:id="439104807">
              <w:marLeft w:val="0"/>
              <w:marRight w:val="0"/>
              <w:marTop w:val="0"/>
              <w:marBottom w:val="0"/>
              <w:divBdr>
                <w:top w:val="none" w:sz="0" w:space="0" w:color="auto"/>
                <w:left w:val="none" w:sz="0" w:space="0" w:color="auto"/>
                <w:bottom w:val="none" w:sz="0" w:space="0" w:color="auto"/>
                <w:right w:val="none" w:sz="0" w:space="0" w:color="auto"/>
              </w:divBdr>
            </w:div>
          </w:divsChild>
        </w:div>
        <w:div w:id="557399263">
          <w:marLeft w:val="0"/>
          <w:marRight w:val="0"/>
          <w:marTop w:val="0"/>
          <w:marBottom w:val="0"/>
          <w:divBdr>
            <w:top w:val="none" w:sz="0" w:space="0" w:color="auto"/>
            <w:left w:val="none" w:sz="0" w:space="0" w:color="auto"/>
            <w:bottom w:val="none" w:sz="0" w:space="0" w:color="auto"/>
            <w:right w:val="none" w:sz="0" w:space="0" w:color="auto"/>
          </w:divBdr>
          <w:divsChild>
            <w:div w:id="1012534520">
              <w:marLeft w:val="0"/>
              <w:marRight w:val="0"/>
              <w:marTop w:val="0"/>
              <w:marBottom w:val="0"/>
              <w:divBdr>
                <w:top w:val="none" w:sz="0" w:space="0" w:color="auto"/>
                <w:left w:val="none" w:sz="0" w:space="0" w:color="auto"/>
                <w:bottom w:val="none" w:sz="0" w:space="0" w:color="auto"/>
                <w:right w:val="none" w:sz="0" w:space="0" w:color="auto"/>
              </w:divBdr>
            </w:div>
          </w:divsChild>
        </w:div>
        <w:div w:id="564881508">
          <w:marLeft w:val="0"/>
          <w:marRight w:val="0"/>
          <w:marTop w:val="0"/>
          <w:marBottom w:val="0"/>
          <w:divBdr>
            <w:top w:val="none" w:sz="0" w:space="0" w:color="auto"/>
            <w:left w:val="none" w:sz="0" w:space="0" w:color="auto"/>
            <w:bottom w:val="none" w:sz="0" w:space="0" w:color="auto"/>
            <w:right w:val="none" w:sz="0" w:space="0" w:color="auto"/>
          </w:divBdr>
          <w:divsChild>
            <w:div w:id="2044400318">
              <w:marLeft w:val="0"/>
              <w:marRight w:val="0"/>
              <w:marTop w:val="0"/>
              <w:marBottom w:val="0"/>
              <w:divBdr>
                <w:top w:val="none" w:sz="0" w:space="0" w:color="auto"/>
                <w:left w:val="none" w:sz="0" w:space="0" w:color="auto"/>
                <w:bottom w:val="none" w:sz="0" w:space="0" w:color="auto"/>
                <w:right w:val="none" w:sz="0" w:space="0" w:color="auto"/>
              </w:divBdr>
            </w:div>
          </w:divsChild>
        </w:div>
        <w:div w:id="566644457">
          <w:marLeft w:val="0"/>
          <w:marRight w:val="0"/>
          <w:marTop w:val="0"/>
          <w:marBottom w:val="0"/>
          <w:divBdr>
            <w:top w:val="none" w:sz="0" w:space="0" w:color="auto"/>
            <w:left w:val="none" w:sz="0" w:space="0" w:color="auto"/>
            <w:bottom w:val="none" w:sz="0" w:space="0" w:color="auto"/>
            <w:right w:val="none" w:sz="0" w:space="0" w:color="auto"/>
          </w:divBdr>
          <w:divsChild>
            <w:div w:id="1951280252">
              <w:marLeft w:val="0"/>
              <w:marRight w:val="0"/>
              <w:marTop w:val="0"/>
              <w:marBottom w:val="0"/>
              <w:divBdr>
                <w:top w:val="none" w:sz="0" w:space="0" w:color="auto"/>
                <w:left w:val="none" w:sz="0" w:space="0" w:color="auto"/>
                <w:bottom w:val="none" w:sz="0" w:space="0" w:color="auto"/>
                <w:right w:val="none" w:sz="0" w:space="0" w:color="auto"/>
              </w:divBdr>
            </w:div>
          </w:divsChild>
        </w:div>
        <w:div w:id="625165761">
          <w:marLeft w:val="0"/>
          <w:marRight w:val="0"/>
          <w:marTop w:val="0"/>
          <w:marBottom w:val="0"/>
          <w:divBdr>
            <w:top w:val="none" w:sz="0" w:space="0" w:color="auto"/>
            <w:left w:val="none" w:sz="0" w:space="0" w:color="auto"/>
            <w:bottom w:val="none" w:sz="0" w:space="0" w:color="auto"/>
            <w:right w:val="none" w:sz="0" w:space="0" w:color="auto"/>
          </w:divBdr>
          <w:divsChild>
            <w:div w:id="440688944">
              <w:marLeft w:val="0"/>
              <w:marRight w:val="0"/>
              <w:marTop w:val="0"/>
              <w:marBottom w:val="0"/>
              <w:divBdr>
                <w:top w:val="none" w:sz="0" w:space="0" w:color="auto"/>
                <w:left w:val="none" w:sz="0" w:space="0" w:color="auto"/>
                <w:bottom w:val="none" w:sz="0" w:space="0" w:color="auto"/>
                <w:right w:val="none" w:sz="0" w:space="0" w:color="auto"/>
              </w:divBdr>
            </w:div>
          </w:divsChild>
        </w:div>
        <w:div w:id="627247293">
          <w:marLeft w:val="0"/>
          <w:marRight w:val="0"/>
          <w:marTop w:val="0"/>
          <w:marBottom w:val="0"/>
          <w:divBdr>
            <w:top w:val="none" w:sz="0" w:space="0" w:color="auto"/>
            <w:left w:val="none" w:sz="0" w:space="0" w:color="auto"/>
            <w:bottom w:val="none" w:sz="0" w:space="0" w:color="auto"/>
            <w:right w:val="none" w:sz="0" w:space="0" w:color="auto"/>
          </w:divBdr>
          <w:divsChild>
            <w:div w:id="1113599530">
              <w:marLeft w:val="0"/>
              <w:marRight w:val="0"/>
              <w:marTop w:val="0"/>
              <w:marBottom w:val="0"/>
              <w:divBdr>
                <w:top w:val="none" w:sz="0" w:space="0" w:color="auto"/>
                <w:left w:val="none" w:sz="0" w:space="0" w:color="auto"/>
                <w:bottom w:val="none" w:sz="0" w:space="0" w:color="auto"/>
                <w:right w:val="none" w:sz="0" w:space="0" w:color="auto"/>
              </w:divBdr>
            </w:div>
          </w:divsChild>
        </w:div>
        <w:div w:id="675882765">
          <w:marLeft w:val="0"/>
          <w:marRight w:val="0"/>
          <w:marTop w:val="0"/>
          <w:marBottom w:val="0"/>
          <w:divBdr>
            <w:top w:val="none" w:sz="0" w:space="0" w:color="auto"/>
            <w:left w:val="none" w:sz="0" w:space="0" w:color="auto"/>
            <w:bottom w:val="none" w:sz="0" w:space="0" w:color="auto"/>
            <w:right w:val="none" w:sz="0" w:space="0" w:color="auto"/>
          </w:divBdr>
          <w:divsChild>
            <w:div w:id="991324148">
              <w:marLeft w:val="0"/>
              <w:marRight w:val="0"/>
              <w:marTop w:val="0"/>
              <w:marBottom w:val="0"/>
              <w:divBdr>
                <w:top w:val="none" w:sz="0" w:space="0" w:color="auto"/>
                <w:left w:val="none" w:sz="0" w:space="0" w:color="auto"/>
                <w:bottom w:val="none" w:sz="0" w:space="0" w:color="auto"/>
                <w:right w:val="none" w:sz="0" w:space="0" w:color="auto"/>
              </w:divBdr>
            </w:div>
          </w:divsChild>
        </w:div>
        <w:div w:id="683089879">
          <w:marLeft w:val="0"/>
          <w:marRight w:val="0"/>
          <w:marTop w:val="0"/>
          <w:marBottom w:val="0"/>
          <w:divBdr>
            <w:top w:val="none" w:sz="0" w:space="0" w:color="auto"/>
            <w:left w:val="none" w:sz="0" w:space="0" w:color="auto"/>
            <w:bottom w:val="none" w:sz="0" w:space="0" w:color="auto"/>
            <w:right w:val="none" w:sz="0" w:space="0" w:color="auto"/>
          </w:divBdr>
          <w:divsChild>
            <w:div w:id="930747511">
              <w:marLeft w:val="0"/>
              <w:marRight w:val="0"/>
              <w:marTop w:val="0"/>
              <w:marBottom w:val="0"/>
              <w:divBdr>
                <w:top w:val="none" w:sz="0" w:space="0" w:color="auto"/>
                <w:left w:val="none" w:sz="0" w:space="0" w:color="auto"/>
                <w:bottom w:val="none" w:sz="0" w:space="0" w:color="auto"/>
                <w:right w:val="none" w:sz="0" w:space="0" w:color="auto"/>
              </w:divBdr>
            </w:div>
          </w:divsChild>
        </w:div>
        <w:div w:id="735323244">
          <w:marLeft w:val="0"/>
          <w:marRight w:val="0"/>
          <w:marTop w:val="0"/>
          <w:marBottom w:val="0"/>
          <w:divBdr>
            <w:top w:val="none" w:sz="0" w:space="0" w:color="auto"/>
            <w:left w:val="none" w:sz="0" w:space="0" w:color="auto"/>
            <w:bottom w:val="none" w:sz="0" w:space="0" w:color="auto"/>
            <w:right w:val="none" w:sz="0" w:space="0" w:color="auto"/>
          </w:divBdr>
          <w:divsChild>
            <w:div w:id="368067149">
              <w:marLeft w:val="0"/>
              <w:marRight w:val="0"/>
              <w:marTop w:val="0"/>
              <w:marBottom w:val="0"/>
              <w:divBdr>
                <w:top w:val="none" w:sz="0" w:space="0" w:color="auto"/>
                <w:left w:val="none" w:sz="0" w:space="0" w:color="auto"/>
                <w:bottom w:val="none" w:sz="0" w:space="0" w:color="auto"/>
                <w:right w:val="none" w:sz="0" w:space="0" w:color="auto"/>
              </w:divBdr>
            </w:div>
          </w:divsChild>
        </w:div>
        <w:div w:id="777331388">
          <w:marLeft w:val="0"/>
          <w:marRight w:val="0"/>
          <w:marTop w:val="0"/>
          <w:marBottom w:val="0"/>
          <w:divBdr>
            <w:top w:val="none" w:sz="0" w:space="0" w:color="auto"/>
            <w:left w:val="none" w:sz="0" w:space="0" w:color="auto"/>
            <w:bottom w:val="none" w:sz="0" w:space="0" w:color="auto"/>
            <w:right w:val="none" w:sz="0" w:space="0" w:color="auto"/>
          </w:divBdr>
          <w:divsChild>
            <w:div w:id="620110808">
              <w:marLeft w:val="0"/>
              <w:marRight w:val="0"/>
              <w:marTop w:val="0"/>
              <w:marBottom w:val="0"/>
              <w:divBdr>
                <w:top w:val="none" w:sz="0" w:space="0" w:color="auto"/>
                <w:left w:val="none" w:sz="0" w:space="0" w:color="auto"/>
                <w:bottom w:val="none" w:sz="0" w:space="0" w:color="auto"/>
                <w:right w:val="none" w:sz="0" w:space="0" w:color="auto"/>
              </w:divBdr>
            </w:div>
          </w:divsChild>
        </w:div>
        <w:div w:id="907618216">
          <w:marLeft w:val="0"/>
          <w:marRight w:val="0"/>
          <w:marTop w:val="0"/>
          <w:marBottom w:val="0"/>
          <w:divBdr>
            <w:top w:val="none" w:sz="0" w:space="0" w:color="auto"/>
            <w:left w:val="none" w:sz="0" w:space="0" w:color="auto"/>
            <w:bottom w:val="none" w:sz="0" w:space="0" w:color="auto"/>
            <w:right w:val="none" w:sz="0" w:space="0" w:color="auto"/>
          </w:divBdr>
          <w:divsChild>
            <w:div w:id="899251800">
              <w:marLeft w:val="0"/>
              <w:marRight w:val="0"/>
              <w:marTop w:val="0"/>
              <w:marBottom w:val="0"/>
              <w:divBdr>
                <w:top w:val="none" w:sz="0" w:space="0" w:color="auto"/>
                <w:left w:val="none" w:sz="0" w:space="0" w:color="auto"/>
                <w:bottom w:val="none" w:sz="0" w:space="0" w:color="auto"/>
                <w:right w:val="none" w:sz="0" w:space="0" w:color="auto"/>
              </w:divBdr>
            </w:div>
          </w:divsChild>
        </w:div>
        <w:div w:id="931670542">
          <w:marLeft w:val="0"/>
          <w:marRight w:val="0"/>
          <w:marTop w:val="0"/>
          <w:marBottom w:val="0"/>
          <w:divBdr>
            <w:top w:val="none" w:sz="0" w:space="0" w:color="auto"/>
            <w:left w:val="none" w:sz="0" w:space="0" w:color="auto"/>
            <w:bottom w:val="none" w:sz="0" w:space="0" w:color="auto"/>
            <w:right w:val="none" w:sz="0" w:space="0" w:color="auto"/>
          </w:divBdr>
          <w:divsChild>
            <w:div w:id="1004012062">
              <w:marLeft w:val="0"/>
              <w:marRight w:val="0"/>
              <w:marTop w:val="0"/>
              <w:marBottom w:val="0"/>
              <w:divBdr>
                <w:top w:val="none" w:sz="0" w:space="0" w:color="auto"/>
                <w:left w:val="none" w:sz="0" w:space="0" w:color="auto"/>
                <w:bottom w:val="none" w:sz="0" w:space="0" w:color="auto"/>
                <w:right w:val="none" w:sz="0" w:space="0" w:color="auto"/>
              </w:divBdr>
            </w:div>
          </w:divsChild>
        </w:div>
        <w:div w:id="1028799184">
          <w:marLeft w:val="0"/>
          <w:marRight w:val="0"/>
          <w:marTop w:val="0"/>
          <w:marBottom w:val="0"/>
          <w:divBdr>
            <w:top w:val="none" w:sz="0" w:space="0" w:color="auto"/>
            <w:left w:val="none" w:sz="0" w:space="0" w:color="auto"/>
            <w:bottom w:val="none" w:sz="0" w:space="0" w:color="auto"/>
            <w:right w:val="none" w:sz="0" w:space="0" w:color="auto"/>
          </w:divBdr>
          <w:divsChild>
            <w:div w:id="1607274005">
              <w:marLeft w:val="0"/>
              <w:marRight w:val="0"/>
              <w:marTop w:val="0"/>
              <w:marBottom w:val="0"/>
              <w:divBdr>
                <w:top w:val="none" w:sz="0" w:space="0" w:color="auto"/>
                <w:left w:val="none" w:sz="0" w:space="0" w:color="auto"/>
                <w:bottom w:val="none" w:sz="0" w:space="0" w:color="auto"/>
                <w:right w:val="none" w:sz="0" w:space="0" w:color="auto"/>
              </w:divBdr>
            </w:div>
          </w:divsChild>
        </w:div>
        <w:div w:id="1051347291">
          <w:marLeft w:val="0"/>
          <w:marRight w:val="0"/>
          <w:marTop w:val="0"/>
          <w:marBottom w:val="0"/>
          <w:divBdr>
            <w:top w:val="none" w:sz="0" w:space="0" w:color="auto"/>
            <w:left w:val="none" w:sz="0" w:space="0" w:color="auto"/>
            <w:bottom w:val="none" w:sz="0" w:space="0" w:color="auto"/>
            <w:right w:val="none" w:sz="0" w:space="0" w:color="auto"/>
          </w:divBdr>
          <w:divsChild>
            <w:div w:id="1618022556">
              <w:marLeft w:val="0"/>
              <w:marRight w:val="0"/>
              <w:marTop w:val="0"/>
              <w:marBottom w:val="0"/>
              <w:divBdr>
                <w:top w:val="none" w:sz="0" w:space="0" w:color="auto"/>
                <w:left w:val="none" w:sz="0" w:space="0" w:color="auto"/>
                <w:bottom w:val="none" w:sz="0" w:space="0" w:color="auto"/>
                <w:right w:val="none" w:sz="0" w:space="0" w:color="auto"/>
              </w:divBdr>
            </w:div>
          </w:divsChild>
        </w:div>
        <w:div w:id="1098983419">
          <w:marLeft w:val="0"/>
          <w:marRight w:val="0"/>
          <w:marTop w:val="0"/>
          <w:marBottom w:val="0"/>
          <w:divBdr>
            <w:top w:val="none" w:sz="0" w:space="0" w:color="auto"/>
            <w:left w:val="none" w:sz="0" w:space="0" w:color="auto"/>
            <w:bottom w:val="none" w:sz="0" w:space="0" w:color="auto"/>
            <w:right w:val="none" w:sz="0" w:space="0" w:color="auto"/>
          </w:divBdr>
          <w:divsChild>
            <w:div w:id="165096049">
              <w:marLeft w:val="0"/>
              <w:marRight w:val="0"/>
              <w:marTop w:val="0"/>
              <w:marBottom w:val="0"/>
              <w:divBdr>
                <w:top w:val="none" w:sz="0" w:space="0" w:color="auto"/>
                <w:left w:val="none" w:sz="0" w:space="0" w:color="auto"/>
                <w:bottom w:val="none" w:sz="0" w:space="0" w:color="auto"/>
                <w:right w:val="none" w:sz="0" w:space="0" w:color="auto"/>
              </w:divBdr>
            </w:div>
          </w:divsChild>
        </w:div>
        <w:div w:id="1166632949">
          <w:marLeft w:val="0"/>
          <w:marRight w:val="0"/>
          <w:marTop w:val="0"/>
          <w:marBottom w:val="0"/>
          <w:divBdr>
            <w:top w:val="none" w:sz="0" w:space="0" w:color="auto"/>
            <w:left w:val="none" w:sz="0" w:space="0" w:color="auto"/>
            <w:bottom w:val="none" w:sz="0" w:space="0" w:color="auto"/>
            <w:right w:val="none" w:sz="0" w:space="0" w:color="auto"/>
          </w:divBdr>
          <w:divsChild>
            <w:div w:id="2042704314">
              <w:marLeft w:val="0"/>
              <w:marRight w:val="0"/>
              <w:marTop w:val="0"/>
              <w:marBottom w:val="0"/>
              <w:divBdr>
                <w:top w:val="none" w:sz="0" w:space="0" w:color="auto"/>
                <w:left w:val="none" w:sz="0" w:space="0" w:color="auto"/>
                <w:bottom w:val="none" w:sz="0" w:space="0" w:color="auto"/>
                <w:right w:val="none" w:sz="0" w:space="0" w:color="auto"/>
              </w:divBdr>
            </w:div>
          </w:divsChild>
        </w:div>
        <w:div w:id="1199203482">
          <w:marLeft w:val="0"/>
          <w:marRight w:val="0"/>
          <w:marTop w:val="0"/>
          <w:marBottom w:val="0"/>
          <w:divBdr>
            <w:top w:val="none" w:sz="0" w:space="0" w:color="auto"/>
            <w:left w:val="none" w:sz="0" w:space="0" w:color="auto"/>
            <w:bottom w:val="none" w:sz="0" w:space="0" w:color="auto"/>
            <w:right w:val="none" w:sz="0" w:space="0" w:color="auto"/>
          </w:divBdr>
          <w:divsChild>
            <w:div w:id="505290175">
              <w:marLeft w:val="0"/>
              <w:marRight w:val="0"/>
              <w:marTop w:val="0"/>
              <w:marBottom w:val="0"/>
              <w:divBdr>
                <w:top w:val="none" w:sz="0" w:space="0" w:color="auto"/>
                <w:left w:val="none" w:sz="0" w:space="0" w:color="auto"/>
                <w:bottom w:val="none" w:sz="0" w:space="0" w:color="auto"/>
                <w:right w:val="none" w:sz="0" w:space="0" w:color="auto"/>
              </w:divBdr>
            </w:div>
          </w:divsChild>
        </w:div>
        <w:div w:id="1206871389">
          <w:marLeft w:val="0"/>
          <w:marRight w:val="0"/>
          <w:marTop w:val="0"/>
          <w:marBottom w:val="0"/>
          <w:divBdr>
            <w:top w:val="none" w:sz="0" w:space="0" w:color="auto"/>
            <w:left w:val="none" w:sz="0" w:space="0" w:color="auto"/>
            <w:bottom w:val="none" w:sz="0" w:space="0" w:color="auto"/>
            <w:right w:val="none" w:sz="0" w:space="0" w:color="auto"/>
          </w:divBdr>
          <w:divsChild>
            <w:div w:id="1890264302">
              <w:marLeft w:val="0"/>
              <w:marRight w:val="0"/>
              <w:marTop w:val="0"/>
              <w:marBottom w:val="0"/>
              <w:divBdr>
                <w:top w:val="none" w:sz="0" w:space="0" w:color="auto"/>
                <w:left w:val="none" w:sz="0" w:space="0" w:color="auto"/>
                <w:bottom w:val="none" w:sz="0" w:space="0" w:color="auto"/>
                <w:right w:val="none" w:sz="0" w:space="0" w:color="auto"/>
              </w:divBdr>
            </w:div>
          </w:divsChild>
        </w:div>
        <w:div w:id="1225142755">
          <w:marLeft w:val="0"/>
          <w:marRight w:val="0"/>
          <w:marTop w:val="0"/>
          <w:marBottom w:val="0"/>
          <w:divBdr>
            <w:top w:val="none" w:sz="0" w:space="0" w:color="auto"/>
            <w:left w:val="none" w:sz="0" w:space="0" w:color="auto"/>
            <w:bottom w:val="none" w:sz="0" w:space="0" w:color="auto"/>
            <w:right w:val="none" w:sz="0" w:space="0" w:color="auto"/>
          </w:divBdr>
          <w:divsChild>
            <w:div w:id="1399010303">
              <w:marLeft w:val="0"/>
              <w:marRight w:val="0"/>
              <w:marTop w:val="0"/>
              <w:marBottom w:val="0"/>
              <w:divBdr>
                <w:top w:val="none" w:sz="0" w:space="0" w:color="auto"/>
                <w:left w:val="none" w:sz="0" w:space="0" w:color="auto"/>
                <w:bottom w:val="none" w:sz="0" w:space="0" w:color="auto"/>
                <w:right w:val="none" w:sz="0" w:space="0" w:color="auto"/>
              </w:divBdr>
            </w:div>
          </w:divsChild>
        </w:div>
        <w:div w:id="1310675300">
          <w:marLeft w:val="0"/>
          <w:marRight w:val="0"/>
          <w:marTop w:val="0"/>
          <w:marBottom w:val="0"/>
          <w:divBdr>
            <w:top w:val="none" w:sz="0" w:space="0" w:color="auto"/>
            <w:left w:val="none" w:sz="0" w:space="0" w:color="auto"/>
            <w:bottom w:val="none" w:sz="0" w:space="0" w:color="auto"/>
            <w:right w:val="none" w:sz="0" w:space="0" w:color="auto"/>
          </w:divBdr>
          <w:divsChild>
            <w:div w:id="162669025">
              <w:marLeft w:val="0"/>
              <w:marRight w:val="0"/>
              <w:marTop w:val="0"/>
              <w:marBottom w:val="0"/>
              <w:divBdr>
                <w:top w:val="none" w:sz="0" w:space="0" w:color="auto"/>
                <w:left w:val="none" w:sz="0" w:space="0" w:color="auto"/>
                <w:bottom w:val="none" w:sz="0" w:space="0" w:color="auto"/>
                <w:right w:val="none" w:sz="0" w:space="0" w:color="auto"/>
              </w:divBdr>
            </w:div>
            <w:div w:id="1040056694">
              <w:marLeft w:val="0"/>
              <w:marRight w:val="0"/>
              <w:marTop w:val="0"/>
              <w:marBottom w:val="0"/>
              <w:divBdr>
                <w:top w:val="none" w:sz="0" w:space="0" w:color="auto"/>
                <w:left w:val="none" w:sz="0" w:space="0" w:color="auto"/>
                <w:bottom w:val="none" w:sz="0" w:space="0" w:color="auto"/>
                <w:right w:val="none" w:sz="0" w:space="0" w:color="auto"/>
              </w:divBdr>
            </w:div>
          </w:divsChild>
        </w:div>
        <w:div w:id="1335106509">
          <w:marLeft w:val="0"/>
          <w:marRight w:val="0"/>
          <w:marTop w:val="0"/>
          <w:marBottom w:val="0"/>
          <w:divBdr>
            <w:top w:val="none" w:sz="0" w:space="0" w:color="auto"/>
            <w:left w:val="none" w:sz="0" w:space="0" w:color="auto"/>
            <w:bottom w:val="none" w:sz="0" w:space="0" w:color="auto"/>
            <w:right w:val="none" w:sz="0" w:space="0" w:color="auto"/>
          </w:divBdr>
          <w:divsChild>
            <w:div w:id="1628655163">
              <w:marLeft w:val="0"/>
              <w:marRight w:val="0"/>
              <w:marTop w:val="0"/>
              <w:marBottom w:val="0"/>
              <w:divBdr>
                <w:top w:val="none" w:sz="0" w:space="0" w:color="auto"/>
                <w:left w:val="none" w:sz="0" w:space="0" w:color="auto"/>
                <w:bottom w:val="none" w:sz="0" w:space="0" w:color="auto"/>
                <w:right w:val="none" w:sz="0" w:space="0" w:color="auto"/>
              </w:divBdr>
            </w:div>
          </w:divsChild>
        </w:div>
        <w:div w:id="1463032665">
          <w:marLeft w:val="0"/>
          <w:marRight w:val="0"/>
          <w:marTop w:val="0"/>
          <w:marBottom w:val="0"/>
          <w:divBdr>
            <w:top w:val="none" w:sz="0" w:space="0" w:color="auto"/>
            <w:left w:val="none" w:sz="0" w:space="0" w:color="auto"/>
            <w:bottom w:val="none" w:sz="0" w:space="0" w:color="auto"/>
            <w:right w:val="none" w:sz="0" w:space="0" w:color="auto"/>
          </w:divBdr>
          <w:divsChild>
            <w:div w:id="1313751927">
              <w:marLeft w:val="0"/>
              <w:marRight w:val="0"/>
              <w:marTop w:val="0"/>
              <w:marBottom w:val="0"/>
              <w:divBdr>
                <w:top w:val="none" w:sz="0" w:space="0" w:color="auto"/>
                <w:left w:val="none" w:sz="0" w:space="0" w:color="auto"/>
                <w:bottom w:val="none" w:sz="0" w:space="0" w:color="auto"/>
                <w:right w:val="none" w:sz="0" w:space="0" w:color="auto"/>
              </w:divBdr>
            </w:div>
          </w:divsChild>
        </w:div>
        <w:div w:id="1513646702">
          <w:marLeft w:val="0"/>
          <w:marRight w:val="0"/>
          <w:marTop w:val="0"/>
          <w:marBottom w:val="0"/>
          <w:divBdr>
            <w:top w:val="none" w:sz="0" w:space="0" w:color="auto"/>
            <w:left w:val="none" w:sz="0" w:space="0" w:color="auto"/>
            <w:bottom w:val="none" w:sz="0" w:space="0" w:color="auto"/>
            <w:right w:val="none" w:sz="0" w:space="0" w:color="auto"/>
          </w:divBdr>
          <w:divsChild>
            <w:div w:id="1739785836">
              <w:marLeft w:val="0"/>
              <w:marRight w:val="0"/>
              <w:marTop w:val="0"/>
              <w:marBottom w:val="0"/>
              <w:divBdr>
                <w:top w:val="none" w:sz="0" w:space="0" w:color="auto"/>
                <w:left w:val="none" w:sz="0" w:space="0" w:color="auto"/>
                <w:bottom w:val="none" w:sz="0" w:space="0" w:color="auto"/>
                <w:right w:val="none" w:sz="0" w:space="0" w:color="auto"/>
              </w:divBdr>
            </w:div>
          </w:divsChild>
        </w:div>
        <w:div w:id="1555384354">
          <w:marLeft w:val="0"/>
          <w:marRight w:val="0"/>
          <w:marTop w:val="0"/>
          <w:marBottom w:val="0"/>
          <w:divBdr>
            <w:top w:val="none" w:sz="0" w:space="0" w:color="auto"/>
            <w:left w:val="none" w:sz="0" w:space="0" w:color="auto"/>
            <w:bottom w:val="none" w:sz="0" w:space="0" w:color="auto"/>
            <w:right w:val="none" w:sz="0" w:space="0" w:color="auto"/>
          </w:divBdr>
          <w:divsChild>
            <w:div w:id="1436637216">
              <w:marLeft w:val="0"/>
              <w:marRight w:val="0"/>
              <w:marTop w:val="0"/>
              <w:marBottom w:val="0"/>
              <w:divBdr>
                <w:top w:val="none" w:sz="0" w:space="0" w:color="auto"/>
                <w:left w:val="none" w:sz="0" w:space="0" w:color="auto"/>
                <w:bottom w:val="none" w:sz="0" w:space="0" w:color="auto"/>
                <w:right w:val="none" w:sz="0" w:space="0" w:color="auto"/>
              </w:divBdr>
            </w:div>
          </w:divsChild>
        </w:div>
        <w:div w:id="1599678715">
          <w:marLeft w:val="0"/>
          <w:marRight w:val="0"/>
          <w:marTop w:val="0"/>
          <w:marBottom w:val="0"/>
          <w:divBdr>
            <w:top w:val="none" w:sz="0" w:space="0" w:color="auto"/>
            <w:left w:val="none" w:sz="0" w:space="0" w:color="auto"/>
            <w:bottom w:val="none" w:sz="0" w:space="0" w:color="auto"/>
            <w:right w:val="none" w:sz="0" w:space="0" w:color="auto"/>
          </w:divBdr>
          <w:divsChild>
            <w:div w:id="1910577716">
              <w:marLeft w:val="0"/>
              <w:marRight w:val="0"/>
              <w:marTop w:val="0"/>
              <w:marBottom w:val="0"/>
              <w:divBdr>
                <w:top w:val="none" w:sz="0" w:space="0" w:color="auto"/>
                <w:left w:val="none" w:sz="0" w:space="0" w:color="auto"/>
                <w:bottom w:val="none" w:sz="0" w:space="0" w:color="auto"/>
                <w:right w:val="none" w:sz="0" w:space="0" w:color="auto"/>
              </w:divBdr>
            </w:div>
          </w:divsChild>
        </w:div>
        <w:div w:id="1646549733">
          <w:marLeft w:val="0"/>
          <w:marRight w:val="0"/>
          <w:marTop w:val="0"/>
          <w:marBottom w:val="0"/>
          <w:divBdr>
            <w:top w:val="none" w:sz="0" w:space="0" w:color="auto"/>
            <w:left w:val="none" w:sz="0" w:space="0" w:color="auto"/>
            <w:bottom w:val="none" w:sz="0" w:space="0" w:color="auto"/>
            <w:right w:val="none" w:sz="0" w:space="0" w:color="auto"/>
          </w:divBdr>
          <w:divsChild>
            <w:div w:id="1497989071">
              <w:marLeft w:val="0"/>
              <w:marRight w:val="0"/>
              <w:marTop w:val="0"/>
              <w:marBottom w:val="0"/>
              <w:divBdr>
                <w:top w:val="none" w:sz="0" w:space="0" w:color="auto"/>
                <w:left w:val="none" w:sz="0" w:space="0" w:color="auto"/>
                <w:bottom w:val="none" w:sz="0" w:space="0" w:color="auto"/>
                <w:right w:val="none" w:sz="0" w:space="0" w:color="auto"/>
              </w:divBdr>
            </w:div>
          </w:divsChild>
        </w:div>
        <w:div w:id="1659915164">
          <w:marLeft w:val="0"/>
          <w:marRight w:val="0"/>
          <w:marTop w:val="0"/>
          <w:marBottom w:val="0"/>
          <w:divBdr>
            <w:top w:val="none" w:sz="0" w:space="0" w:color="auto"/>
            <w:left w:val="none" w:sz="0" w:space="0" w:color="auto"/>
            <w:bottom w:val="none" w:sz="0" w:space="0" w:color="auto"/>
            <w:right w:val="none" w:sz="0" w:space="0" w:color="auto"/>
          </w:divBdr>
          <w:divsChild>
            <w:div w:id="536502515">
              <w:marLeft w:val="0"/>
              <w:marRight w:val="0"/>
              <w:marTop w:val="0"/>
              <w:marBottom w:val="0"/>
              <w:divBdr>
                <w:top w:val="none" w:sz="0" w:space="0" w:color="auto"/>
                <w:left w:val="none" w:sz="0" w:space="0" w:color="auto"/>
                <w:bottom w:val="none" w:sz="0" w:space="0" w:color="auto"/>
                <w:right w:val="none" w:sz="0" w:space="0" w:color="auto"/>
              </w:divBdr>
            </w:div>
          </w:divsChild>
        </w:div>
        <w:div w:id="1699695257">
          <w:marLeft w:val="0"/>
          <w:marRight w:val="0"/>
          <w:marTop w:val="0"/>
          <w:marBottom w:val="0"/>
          <w:divBdr>
            <w:top w:val="none" w:sz="0" w:space="0" w:color="auto"/>
            <w:left w:val="none" w:sz="0" w:space="0" w:color="auto"/>
            <w:bottom w:val="none" w:sz="0" w:space="0" w:color="auto"/>
            <w:right w:val="none" w:sz="0" w:space="0" w:color="auto"/>
          </w:divBdr>
          <w:divsChild>
            <w:div w:id="428821428">
              <w:marLeft w:val="0"/>
              <w:marRight w:val="0"/>
              <w:marTop w:val="0"/>
              <w:marBottom w:val="0"/>
              <w:divBdr>
                <w:top w:val="none" w:sz="0" w:space="0" w:color="auto"/>
                <w:left w:val="none" w:sz="0" w:space="0" w:color="auto"/>
                <w:bottom w:val="none" w:sz="0" w:space="0" w:color="auto"/>
                <w:right w:val="none" w:sz="0" w:space="0" w:color="auto"/>
              </w:divBdr>
            </w:div>
          </w:divsChild>
        </w:div>
        <w:div w:id="1818643384">
          <w:marLeft w:val="0"/>
          <w:marRight w:val="0"/>
          <w:marTop w:val="0"/>
          <w:marBottom w:val="0"/>
          <w:divBdr>
            <w:top w:val="none" w:sz="0" w:space="0" w:color="auto"/>
            <w:left w:val="none" w:sz="0" w:space="0" w:color="auto"/>
            <w:bottom w:val="none" w:sz="0" w:space="0" w:color="auto"/>
            <w:right w:val="none" w:sz="0" w:space="0" w:color="auto"/>
          </w:divBdr>
          <w:divsChild>
            <w:div w:id="1246066085">
              <w:marLeft w:val="0"/>
              <w:marRight w:val="0"/>
              <w:marTop w:val="0"/>
              <w:marBottom w:val="0"/>
              <w:divBdr>
                <w:top w:val="none" w:sz="0" w:space="0" w:color="auto"/>
                <w:left w:val="none" w:sz="0" w:space="0" w:color="auto"/>
                <w:bottom w:val="none" w:sz="0" w:space="0" w:color="auto"/>
                <w:right w:val="none" w:sz="0" w:space="0" w:color="auto"/>
              </w:divBdr>
            </w:div>
          </w:divsChild>
        </w:div>
        <w:div w:id="1916666998">
          <w:marLeft w:val="0"/>
          <w:marRight w:val="0"/>
          <w:marTop w:val="0"/>
          <w:marBottom w:val="0"/>
          <w:divBdr>
            <w:top w:val="none" w:sz="0" w:space="0" w:color="auto"/>
            <w:left w:val="none" w:sz="0" w:space="0" w:color="auto"/>
            <w:bottom w:val="none" w:sz="0" w:space="0" w:color="auto"/>
            <w:right w:val="none" w:sz="0" w:space="0" w:color="auto"/>
          </w:divBdr>
          <w:divsChild>
            <w:div w:id="1491212453">
              <w:marLeft w:val="0"/>
              <w:marRight w:val="0"/>
              <w:marTop w:val="0"/>
              <w:marBottom w:val="0"/>
              <w:divBdr>
                <w:top w:val="none" w:sz="0" w:space="0" w:color="auto"/>
                <w:left w:val="none" w:sz="0" w:space="0" w:color="auto"/>
                <w:bottom w:val="none" w:sz="0" w:space="0" w:color="auto"/>
                <w:right w:val="none" w:sz="0" w:space="0" w:color="auto"/>
              </w:divBdr>
            </w:div>
          </w:divsChild>
        </w:div>
        <w:div w:id="1957562328">
          <w:marLeft w:val="0"/>
          <w:marRight w:val="0"/>
          <w:marTop w:val="0"/>
          <w:marBottom w:val="0"/>
          <w:divBdr>
            <w:top w:val="none" w:sz="0" w:space="0" w:color="auto"/>
            <w:left w:val="none" w:sz="0" w:space="0" w:color="auto"/>
            <w:bottom w:val="none" w:sz="0" w:space="0" w:color="auto"/>
            <w:right w:val="none" w:sz="0" w:space="0" w:color="auto"/>
          </w:divBdr>
          <w:divsChild>
            <w:div w:id="1404453398">
              <w:marLeft w:val="0"/>
              <w:marRight w:val="0"/>
              <w:marTop w:val="0"/>
              <w:marBottom w:val="0"/>
              <w:divBdr>
                <w:top w:val="none" w:sz="0" w:space="0" w:color="auto"/>
                <w:left w:val="none" w:sz="0" w:space="0" w:color="auto"/>
                <w:bottom w:val="none" w:sz="0" w:space="0" w:color="auto"/>
                <w:right w:val="none" w:sz="0" w:space="0" w:color="auto"/>
              </w:divBdr>
            </w:div>
          </w:divsChild>
        </w:div>
        <w:div w:id="1986470243">
          <w:marLeft w:val="0"/>
          <w:marRight w:val="0"/>
          <w:marTop w:val="0"/>
          <w:marBottom w:val="0"/>
          <w:divBdr>
            <w:top w:val="none" w:sz="0" w:space="0" w:color="auto"/>
            <w:left w:val="none" w:sz="0" w:space="0" w:color="auto"/>
            <w:bottom w:val="none" w:sz="0" w:space="0" w:color="auto"/>
            <w:right w:val="none" w:sz="0" w:space="0" w:color="auto"/>
          </w:divBdr>
          <w:divsChild>
            <w:div w:id="571745072">
              <w:marLeft w:val="0"/>
              <w:marRight w:val="0"/>
              <w:marTop w:val="0"/>
              <w:marBottom w:val="0"/>
              <w:divBdr>
                <w:top w:val="none" w:sz="0" w:space="0" w:color="auto"/>
                <w:left w:val="none" w:sz="0" w:space="0" w:color="auto"/>
                <w:bottom w:val="none" w:sz="0" w:space="0" w:color="auto"/>
                <w:right w:val="none" w:sz="0" w:space="0" w:color="auto"/>
              </w:divBdr>
            </w:div>
          </w:divsChild>
        </w:div>
        <w:div w:id="2074695755">
          <w:marLeft w:val="0"/>
          <w:marRight w:val="0"/>
          <w:marTop w:val="0"/>
          <w:marBottom w:val="0"/>
          <w:divBdr>
            <w:top w:val="none" w:sz="0" w:space="0" w:color="auto"/>
            <w:left w:val="none" w:sz="0" w:space="0" w:color="auto"/>
            <w:bottom w:val="none" w:sz="0" w:space="0" w:color="auto"/>
            <w:right w:val="none" w:sz="0" w:space="0" w:color="auto"/>
          </w:divBdr>
          <w:divsChild>
            <w:div w:id="970205590">
              <w:marLeft w:val="0"/>
              <w:marRight w:val="0"/>
              <w:marTop w:val="0"/>
              <w:marBottom w:val="0"/>
              <w:divBdr>
                <w:top w:val="none" w:sz="0" w:space="0" w:color="auto"/>
                <w:left w:val="none" w:sz="0" w:space="0" w:color="auto"/>
                <w:bottom w:val="none" w:sz="0" w:space="0" w:color="auto"/>
                <w:right w:val="none" w:sz="0" w:space="0" w:color="auto"/>
              </w:divBdr>
            </w:div>
          </w:divsChild>
        </w:div>
        <w:div w:id="2105566399">
          <w:marLeft w:val="0"/>
          <w:marRight w:val="0"/>
          <w:marTop w:val="0"/>
          <w:marBottom w:val="0"/>
          <w:divBdr>
            <w:top w:val="none" w:sz="0" w:space="0" w:color="auto"/>
            <w:left w:val="none" w:sz="0" w:space="0" w:color="auto"/>
            <w:bottom w:val="none" w:sz="0" w:space="0" w:color="auto"/>
            <w:right w:val="none" w:sz="0" w:space="0" w:color="auto"/>
          </w:divBdr>
          <w:divsChild>
            <w:div w:id="1644500490">
              <w:marLeft w:val="0"/>
              <w:marRight w:val="0"/>
              <w:marTop w:val="0"/>
              <w:marBottom w:val="0"/>
              <w:divBdr>
                <w:top w:val="none" w:sz="0" w:space="0" w:color="auto"/>
                <w:left w:val="none" w:sz="0" w:space="0" w:color="auto"/>
                <w:bottom w:val="none" w:sz="0" w:space="0" w:color="auto"/>
                <w:right w:val="none" w:sz="0" w:space="0" w:color="auto"/>
              </w:divBdr>
            </w:div>
          </w:divsChild>
        </w:div>
        <w:div w:id="2109502330">
          <w:marLeft w:val="0"/>
          <w:marRight w:val="0"/>
          <w:marTop w:val="0"/>
          <w:marBottom w:val="0"/>
          <w:divBdr>
            <w:top w:val="none" w:sz="0" w:space="0" w:color="auto"/>
            <w:left w:val="none" w:sz="0" w:space="0" w:color="auto"/>
            <w:bottom w:val="none" w:sz="0" w:space="0" w:color="auto"/>
            <w:right w:val="none" w:sz="0" w:space="0" w:color="auto"/>
          </w:divBdr>
          <w:divsChild>
            <w:div w:id="76673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20638">
      <w:bodyDiv w:val="1"/>
      <w:marLeft w:val="0"/>
      <w:marRight w:val="0"/>
      <w:marTop w:val="0"/>
      <w:marBottom w:val="0"/>
      <w:divBdr>
        <w:top w:val="none" w:sz="0" w:space="0" w:color="auto"/>
        <w:left w:val="none" w:sz="0" w:space="0" w:color="auto"/>
        <w:bottom w:val="none" w:sz="0" w:space="0" w:color="auto"/>
        <w:right w:val="none" w:sz="0" w:space="0" w:color="auto"/>
      </w:divBdr>
      <w:divsChild>
        <w:div w:id="180315700">
          <w:marLeft w:val="720"/>
          <w:marRight w:val="0"/>
          <w:marTop w:val="100"/>
          <w:marBottom w:val="0"/>
          <w:divBdr>
            <w:top w:val="none" w:sz="0" w:space="0" w:color="auto"/>
            <w:left w:val="none" w:sz="0" w:space="0" w:color="auto"/>
            <w:bottom w:val="none" w:sz="0" w:space="0" w:color="auto"/>
            <w:right w:val="none" w:sz="0" w:space="0" w:color="auto"/>
          </w:divBdr>
        </w:div>
        <w:div w:id="261568662">
          <w:marLeft w:val="720"/>
          <w:marRight w:val="0"/>
          <w:marTop w:val="100"/>
          <w:marBottom w:val="0"/>
          <w:divBdr>
            <w:top w:val="none" w:sz="0" w:space="0" w:color="auto"/>
            <w:left w:val="none" w:sz="0" w:space="0" w:color="auto"/>
            <w:bottom w:val="none" w:sz="0" w:space="0" w:color="auto"/>
            <w:right w:val="none" w:sz="0" w:space="0" w:color="auto"/>
          </w:divBdr>
        </w:div>
        <w:div w:id="427897355">
          <w:marLeft w:val="720"/>
          <w:marRight w:val="0"/>
          <w:marTop w:val="100"/>
          <w:marBottom w:val="0"/>
          <w:divBdr>
            <w:top w:val="none" w:sz="0" w:space="0" w:color="auto"/>
            <w:left w:val="none" w:sz="0" w:space="0" w:color="auto"/>
            <w:bottom w:val="none" w:sz="0" w:space="0" w:color="auto"/>
            <w:right w:val="none" w:sz="0" w:space="0" w:color="auto"/>
          </w:divBdr>
        </w:div>
        <w:div w:id="546067135">
          <w:marLeft w:val="720"/>
          <w:marRight w:val="0"/>
          <w:marTop w:val="100"/>
          <w:marBottom w:val="0"/>
          <w:divBdr>
            <w:top w:val="none" w:sz="0" w:space="0" w:color="auto"/>
            <w:left w:val="none" w:sz="0" w:space="0" w:color="auto"/>
            <w:bottom w:val="none" w:sz="0" w:space="0" w:color="auto"/>
            <w:right w:val="none" w:sz="0" w:space="0" w:color="auto"/>
          </w:divBdr>
        </w:div>
        <w:div w:id="584875567">
          <w:marLeft w:val="720"/>
          <w:marRight w:val="0"/>
          <w:marTop w:val="100"/>
          <w:marBottom w:val="0"/>
          <w:divBdr>
            <w:top w:val="none" w:sz="0" w:space="0" w:color="auto"/>
            <w:left w:val="none" w:sz="0" w:space="0" w:color="auto"/>
            <w:bottom w:val="none" w:sz="0" w:space="0" w:color="auto"/>
            <w:right w:val="none" w:sz="0" w:space="0" w:color="auto"/>
          </w:divBdr>
        </w:div>
        <w:div w:id="611594669">
          <w:marLeft w:val="720"/>
          <w:marRight w:val="0"/>
          <w:marTop w:val="100"/>
          <w:marBottom w:val="0"/>
          <w:divBdr>
            <w:top w:val="none" w:sz="0" w:space="0" w:color="auto"/>
            <w:left w:val="none" w:sz="0" w:space="0" w:color="auto"/>
            <w:bottom w:val="none" w:sz="0" w:space="0" w:color="auto"/>
            <w:right w:val="none" w:sz="0" w:space="0" w:color="auto"/>
          </w:divBdr>
        </w:div>
        <w:div w:id="1004163708">
          <w:marLeft w:val="720"/>
          <w:marRight w:val="0"/>
          <w:marTop w:val="100"/>
          <w:marBottom w:val="0"/>
          <w:divBdr>
            <w:top w:val="none" w:sz="0" w:space="0" w:color="auto"/>
            <w:left w:val="none" w:sz="0" w:space="0" w:color="auto"/>
            <w:bottom w:val="none" w:sz="0" w:space="0" w:color="auto"/>
            <w:right w:val="none" w:sz="0" w:space="0" w:color="auto"/>
          </w:divBdr>
        </w:div>
        <w:div w:id="1357075024">
          <w:marLeft w:val="720"/>
          <w:marRight w:val="0"/>
          <w:marTop w:val="100"/>
          <w:marBottom w:val="0"/>
          <w:divBdr>
            <w:top w:val="none" w:sz="0" w:space="0" w:color="auto"/>
            <w:left w:val="none" w:sz="0" w:space="0" w:color="auto"/>
            <w:bottom w:val="none" w:sz="0" w:space="0" w:color="auto"/>
            <w:right w:val="none" w:sz="0" w:space="0" w:color="auto"/>
          </w:divBdr>
        </w:div>
        <w:div w:id="1406683895">
          <w:marLeft w:val="720"/>
          <w:marRight w:val="0"/>
          <w:marTop w:val="100"/>
          <w:marBottom w:val="0"/>
          <w:divBdr>
            <w:top w:val="none" w:sz="0" w:space="0" w:color="auto"/>
            <w:left w:val="none" w:sz="0" w:space="0" w:color="auto"/>
            <w:bottom w:val="none" w:sz="0" w:space="0" w:color="auto"/>
            <w:right w:val="none" w:sz="0" w:space="0" w:color="auto"/>
          </w:divBdr>
        </w:div>
        <w:div w:id="1628201063">
          <w:marLeft w:val="720"/>
          <w:marRight w:val="0"/>
          <w:marTop w:val="100"/>
          <w:marBottom w:val="0"/>
          <w:divBdr>
            <w:top w:val="none" w:sz="0" w:space="0" w:color="auto"/>
            <w:left w:val="none" w:sz="0" w:space="0" w:color="auto"/>
            <w:bottom w:val="none" w:sz="0" w:space="0" w:color="auto"/>
            <w:right w:val="none" w:sz="0" w:space="0" w:color="auto"/>
          </w:divBdr>
        </w:div>
        <w:div w:id="1680808146">
          <w:marLeft w:val="720"/>
          <w:marRight w:val="0"/>
          <w:marTop w:val="100"/>
          <w:marBottom w:val="0"/>
          <w:divBdr>
            <w:top w:val="none" w:sz="0" w:space="0" w:color="auto"/>
            <w:left w:val="none" w:sz="0" w:space="0" w:color="auto"/>
            <w:bottom w:val="none" w:sz="0" w:space="0" w:color="auto"/>
            <w:right w:val="none" w:sz="0" w:space="0" w:color="auto"/>
          </w:divBdr>
        </w:div>
        <w:div w:id="1841388438">
          <w:marLeft w:val="720"/>
          <w:marRight w:val="0"/>
          <w:marTop w:val="100"/>
          <w:marBottom w:val="0"/>
          <w:divBdr>
            <w:top w:val="none" w:sz="0" w:space="0" w:color="auto"/>
            <w:left w:val="none" w:sz="0" w:space="0" w:color="auto"/>
            <w:bottom w:val="none" w:sz="0" w:space="0" w:color="auto"/>
            <w:right w:val="none" w:sz="0" w:space="0" w:color="auto"/>
          </w:divBdr>
        </w:div>
        <w:div w:id="1867404977">
          <w:marLeft w:val="720"/>
          <w:marRight w:val="0"/>
          <w:marTop w:val="100"/>
          <w:marBottom w:val="0"/>
          <w:divBdr>
            <w:top w:val="none" w:sz="0" w:space="0" w:color="auto"/>
            <w:left w:val="none" w:sz="0" w:space="0" w:color="auto"/>
            <w:bottom w:val="none" w:sz="0" w:space="0" w:color="auto"/>
            <w:right w:val="none" w:sz="0" w:space="0" w:color="auto"/>
          </w:divBdr>
        </w:div>
        <w:div w:id="2073387869">
          <w:marLeft w:val="720"/>
          <w:marRight w:val="0"/>
          <w:marTop w:val="100"/>
          <w:marBottom w:val="0"/>
          <w:divBdr>
            <w:top w:val="none" w:sz="0" w:space="0" w:color="auto"/>
            <w:left w:val="none" w:sz="0" w:space="0" w:color="auto"/>
            <w:bottom w:val="none" w:sz="0" w:space="0" w:color="auto"/>
            <w:right w:val="none" w:sz="0" w:space="0" w:color="auto"/>
          </w:divBdr>
        </w:div>
        <w:div w:id="2108428938">
          <w:marLeft w:val="720"/>
          <w:marRight w:val="0"/>
          <w:marTop w:val="100"/>
          <w:marBottom w:val="0"/>
          <w:divBdr>
            <w:top w:val="none" w:sz="0" w:space="0" w:color="auto"/>
            <w:left w:val="none" w:sz="0" w:space="0" w:color="auto"/>
            <w:bottom w:val="none" w:sz="0" w:space="0" w:color="auto"/>
            <w:right w:val="none" w:sz="0" w:space="0" w:color="auto"/>
          </w:divBdr>
        </w:div>
      </w:divsChild>
    </w:div>
    <w:div w:id="1780445471">
      <w:bodyDiv w:val="1"/>
      <w:marLeft w:val="0"/>
      <w:marRight w:val="0"/>
      <w:marTop w:val="0"/>
      <w:marBottom w:val="0"/>
      <w:divBdr>
        <w:top w:val="none" w:sz="0" w:space="0" w:color="auto"/>
        <w:left w:val="none" w:sz="0" w:space="0" w:color="auto"/>
        <w:bottom w:val="none" w:sz="0" w:space="0" w:color="auto"/>
        <w:right w:val="none" w:sz="0" w:space="0" w:color="auto"/>
      </w:divBdr>
    </w:div>
    <w:div w:id="1786074191">
      <w:bodyDiv w:val="1"/>
      <w:marLeft w:val="0"/>
      <w:marRight w:val="0"/>
      <w:marTop w:val="0"/>
      <w:marBottom w:val="0"/>
      <w:divBdr>
        <w:top w:val="none" w:sz="0" w:space="0" w:color="auto"/>
        <w:left w:val="none" w:sz="0" w:space="0" w:color="auto"/>
        <w:bottom w:val="none" w:sz="0" w:space="0" w:color="auto"/>
        <w:right w:val="none" w:sz="0" w:space="0" w:color="auto"/>
      </w:divBdr>
      <w:divsChild>
        <w:div w:id="699548296">
          <w:marLeft w:val="0"/>
          <w:marRight w:val="0"/>
          <w:marTop w:val="0"/>
          <w:marBottom w:val="0"/>
          <w:divBdr>
            <w:top w:val="none" w:sz="0" w:space="0" w:color="auto"/>
            <w:left w:val="none" w:sz="0" w:space="0" w:color="auto"/>
            <w:bottom w:val="none" w:sz="0" w:space="0" w:color="auto"/>
            <w:right w:val="none" w:sz="0" w:space="0" w:color="auto"/>
          </w:divBdr>
          <w:divsChild>
            <w:div w:id="314068231">
              <w:marLeft w:val="0"/>
              <w:marRight w:val="0"/>
              <w:marTop w:val="0"/>
              <w:marBottom w:val="0"/>
              <w:divBdr>
                <w:top w:val="none" w:sz="0" w:space="0" w:color="auto"/>
                <w:left w:val="none" w:sz="0" w:space="0" w:color="auto"/>
                <w:bottom w:val="none" w:sz="0" w:space="0" w:color="auto"/>
                <w:right w:val="none" w:sz="0" w:space="0" w:color="auto"/>
              </w:divBdr>
              <w:divsChild>
                <w:div w:id="17713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199">
          <w:marLeft w:val="0"/>
          <w:marRight w:val="0"/>
          <w:marTop w:val="0"/>
          <w:marBottom w:val="0"/>
          <w:divBdr>
            <w:top w:val="none" w:sz="0" w:space="0" w:color="auto"/>
            <w:left w:val="none" w:sz="0" w:space="0" w:color="auto"/>
            <w:bottom w:val="none" w:sz="0" w:space="0" w:color="auto"/>
            <w:right w:val="none" w:sz="0" w:space="0" w:color="auto"/>
          </w:divBdr>
          <w:divsChild>
            <w:div w:id="100875943">
              <w:marLeft w:val="0"/>
              <w:marRight w:val="0"/>
              <w:marTop w:val="0"/>
              <w:marBottom w:val="0"/>
              <w:divBdr>
                <w:top w:val="none" w:sz="0" w:space="0" w:color="auto"/>
                <w:left w:val="none" w:sz="0" w:space="0" w:color="auto"/>
                <w:bottom w:val="none" w:sz="0" w:space="0" w:color="auto"/>
                <w:right w:val="none" w:sz="0" w:space="0" w:color="auto"/>
              </w:divBdr>
              <w:divsChild>
                <w:div w:id="924344163">
                  <w:marLeft w:val="0"/>
                  <w:marRight w:val="0"/>
                  <w:marTop w:val="0"/>
                  <w:marBottom w:val="0"/>
                  <w:divBdr>
                    <w:top w:val="none" w:sz="0" w:space="0" w:color="auto"/>
                    <w:left w:val="none" w:sz="0" w:space="0" w:color="auto"/>
                    <w:bottom w:val="none" w:sz="0" w:space="0" w:color="auto"/>
                    <w:right w:val="none" w:sz="0" w:space="0" w:color="auto"/>
                  </w:divBdr>
                </w:div>
              </w:divsChild>
            </w:div>
            <w:div w:id="1101922784">
              <w:marLeft w:val="0"/>
              <w:marRight w:val="0"/>
              <w:marTop w:val="0"/>
              <w:marBottom w:val="0"/>
              <w:divBdr>
                <w:top w:val="none" w:sz="0" w:space="0" w:color="auto"/>
                <w:left w:val="none" w:sz="0" w:space="0" w:color="auto"/>
                <w:bottom w:val="none" w:sz="0" w:space="0" w:color="auto"/>
                <w:right w:val="none" w:sz="0" w:space="0" w:color="auto"/>
              </w:divBdr>
              <w:divsChild>
                <w:div w:id="2146119665">
                  <w:marLeft w:val="0"/>
                  <w:marRight w:val="0"/>
                  <w:marTop w:val="0"/>
                  <w:marBottom w:val="0"/>
                  <w:divBdr>
                    <w:top w:val="none" w:sz="0" w:space="0" w:color="auto"/>
                    <w:left w:val="none" w:sz="0" w:space="0" w:color="auto"/>
                    <w:bottom w:val="none" w:sz="0" w:space="0" w:color="auto"/>
                    <w:right w:val="none" w:sz="0" w:space="0" w:color="auto"/>
                  </w:divBdr>
                </w:div>
              </w:divsChild>
            </w:div>
            <w:div w:id="1506893218">
              <w:marLeft w:val="0"/>
              <w:marRight w:val="0"/>
              <w:marTop w:val="0"/>
              <w:marBottom w:val="0"/>
              <w:divBdr>
                <w:top w:val="none" w:sz="0" w:space="0" w:color="auto"/>
                <w:left w:val="none" w:sz="0" w:space="0" w:color="auto"/>
                <w:bottom w:val="none" w:sz="0" w:space="0" w:color="auto"/>
                <w:right w:val="none" w:sz="0" w:space="0" w:color="auto"/>
              </w:divBdr>
              <w:divsChild>
                <w:div w:id="17803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70093">
      <w:bodyDiv w:val="1"/>
      <w:marLeft w:val="0"/>
      <w:marRight w:val="0"/>
      <w:marTop w:val="0"/>
      <w:marBottom w:val="0"/>
      <w:divBdr>
        <w:top w:val="none" w:sz="0" w:space="0" w:color="auto"/>
        <w:left w:val="none" w:sz="0" w:space="0" w:color="auto"/>
        <w:bottom w:val="none" w:sz="0" w:space="0" w:color="auto"/>
        <w:right w:val="none" w:sz="0" w:space="0" w:color="auto"/>
      </w:divBdr>
    </w:div>
    <w:div w:id="1806851603">
      <w:bodyDiv w:val="1"/>
      <w:marLeft w:val="0"/>
      <w:marRight w:val="0"/>
      <w:marTop w:val="0"/>
      <w:marBottom w:val="0"/>
      <w:divBdr>
        <w:top w:val="none" w:sz="0" w:space="0" w:color="auto"/>
        <w:left w:val="none" w:sz="0" w:space="0" w:color="auto"/>
        <w:bottom w:val="none" w:sz="0" w:space="0" w:color="auto"/>
        <w:right w:val="none" w:sz="0" w:space="0" w:color="auto"/>
      </w:divBdr>
    </w:div>
    <w:div w:id="2103253732">
      <w:bodyDiv w:val="1"/>
      <w:marLeft w:val="0"/>
      <w:marRight w:val="0"/>
      <w:marTop w:val="0"/>
      <w:marBottom w:val="0"/>
      <w:divBdr>
        <w:top w:val="none" w:sz="0" w:space="0" w:color="auto"/>
        <w:left w:val="none" w:sz="0" w:space="0" w:color="auto"/>
        <w:bottom w:val="none" w:sz="0" w:space="0" w:color="auto"/>
        <w:right w:val="none" w:sz="0" w:space="0" w:color="auto"/>
      </w:divBdr>
      <w:divsChild>
        <w:div w:id="96143253">
          <w:marLeft w:val="0"/>
          <w:marRight w:val="0"/>
          <w:marTop w:val="0"/>
          <w:marBottom w:val="0"/>
          <w:divBdr>
            <w:top w:val="none" w:sz="0" w:space="0" w:color="auto"/>
            <w:left w:val="none" w:sz="0" w:space="0" w:color="auto"/>
            <w:bottom w:val="none" w:sz="0" w:space="0" w:color="auto"/>
            <w:right w:val="none" w:sz="0" w:space="0" w:color="auto"/>
          </w:divBdr>
          <w:divsChild>
            <w:div w:id="915552403">
              <w:marLeft w:val="0"/>
              <w:marRight w:val="0"/>
              <w:marTop w:val="0"/>
              <w:marBottom w:val="0"/>
              <w:divBdr>
                <w:top w:val="none" w:sz="0" w:space="0" w:color="auto"/>
                <w:left w:val="none" w:sz="0" w:space="0" w:color="auto"/>
                <w:bottom w:val="none" w:sz="0" w:space="0" w:color="auto"/>
                <w:right w:val="none" w:sz="0" w:space="0" w:color="auto"/>
              </w:divBdr>
            </w:div>
          </w:divsChild>
        </w:div>
        <w:div w:id="193619339">
          <w:marLeft w:val="0"/>
          <w:marRight w:val="0"/>
          <w:marTop w:val="0"/>
          <w:marBottom w:val="0"/>
          <w:divBdr>
            <w:top w:val="none" w:sz="0" w:space="0" w:color="auto"/>
            <w:left w:val="none" w:sz="0" w:space="0" w:color="auto"/>
            <w:bottom w:val="none" w:sz="0" w:space="0" w:color="auto"/>
            <w:right w:val="none" w:sz="0" w:space="0" w:color="auto"/>
          </w:divBdr>
          <w:divsChild>
            <w:div w:id="2012874923">
              <w:marLeft w:val="0"/>
              <w:marRight w:val="0"/>
              <w:marTop w:val="0"/>
              <w:marBottom w:val="0"/>
              <w:divBdr>
                <w:top w:val="none" w:sz="0" w:space="0" w:color="auto"/>
                <w:left w:val="none" w:sz="0" w:space="0" w:color="auto"/>
                <w:bottom w:val="none" w:sz="0" w:space="0" w:color="auto"/>
                <w:right w:val="none" w:sz="0" w:space="0" w:color="auto"/>
              </w:divBdr>
            </w:div>
          </w:divsChild>
        </w:div>
        <w:div w:id="267392588">
          <w:marLeft w:val="0"/>
          <w:marRight w:val="0"/>
          <w:marTop w:val="0"/>
          <w:marBottom w:val="0"/>
          <w:divBdr>
            <w:top w:val="none" w:sz="0" w:space="0" w:color="auto"/>
            <w:left w:val="none" w:sz="0" w:space="0" w:color="auto"/>
            <w:bottom w:val="none" w:sz="0" w:space="0" w:color="auto"/>
            <w:right w:val="none" w:sz="0" w:space="0" w:color="auto"/>
          </w:divBdr>
          <w:divsChild>
            <w:div w:id="1790968792">
              <w:marLeft w:val="0"/>
              <w:marRight w:val="0"/>
              <w:marTop w:val="0"/>
              <w:marBottom w:val="0"/>
              <w:divBdr>
                <w:top w:val="none" w:sz="0" w:space="0" w:color="auto"/>
                <w:left w:val="none" w:sz="0" w:space="0" w:color="auto"/>
                <w:bottom w:val="none" w:sz="0" w:space="0" w:color="auto"/>
                <w:right w:val="none" w:sz="0" w:space="0" w:color="auto"/>
              </w:divBdr>
            </w:div>
          </w:divsChild>
        </w:div>
        <w:div w:id="392579092">
          <w:marLeft w:val="0"/>
          <w:marRight w:val="0"/>
          <w:marTop w:val="0"/>
          <w:marBottom w:val="0"/>
          <w:divBdr>
            <w:top w:val="none" w:sz="0" w:space="0" w:color="auto"/>
            <w:left w:val="none" w:sz="0" w:space="0" w:color="auto"/>
            <w:bottom w:val="none" w:sz="0" w:space="0" w:color="auto"/>
            <w:right w:val="none" w:sz="0" w:space="0" w:color="auto"/>
          </w:divBdr>
          <w:divsChild>
            <w:div w:id="1862088361">
              <w:marLeft w:val="0"/>
              <w:marRight w:val="0"/>
              <w:marTop w:val="0"/>
              <w:marBottom w:val="0"/>
              <w:divBdr>
                <w:top w:val="none" w:sz="0" w:space="0" w:color="auto"/>
                <w:left w:val="none" w:sz="0" w:space="0" w:color="auto"/>
                <w:bottom w:val="none" w:sz="0" w:space="0" w:color="auto"/>
                <w:right w:val="none" w:sz="0" w:space="0" w:color="auto"/>
              </w:divBdr>
            </w:div>
          </w:divsChild>
        </w:div>
        <w:div w:id="435098109">
          <w:marLeft w:val="0"/>
          <w:marRight w:val="0"/>
          <w:marTop w:val="0"/>
          <w:marBottom w:val="0"/>
          <w:divBdr>
            <w:top w:val="none" w:sz="0" w:space="0" w:color="auto"/>
            <w:left w:val="none" w:sz="0" w:space="0" w:color="auto"/>
            <w:bottom w:val="none" w:sz="0" w:space="0" w:color="auto"/>
            <w:right w:val="none" w:sz="0" w:space="0" w:color="auto"/>
          </w:divBdr>
          <w:divsChild>
            <w:div w:id="1423065467">
              <w:marLeft w:val="0"/>
              <w:marRight w:val="0"/>
              <w:marTop w:val="0"/>
              <w:marBottom w:val="0"/>
              <w:divBdr>
                <w:top w:val="none" w:sz="0" w:space="0" w:color="auto"/>
                <w:left w:val="none" w:sz="0" w:space="0" w:color="auto"/>
                <w:bottom w:val="none" w:sz="0" w:space="0" w:color="auto"/>
                <w:right w:val="none" w:sz="0" w:space="0" w:color="auto"/>
              </w:divBdr>
            </w:div>
          </w:divsChild>
        </w:div>
        <w:div w:id="498885732">
          <w:marLeft w:val="0"/>
          <w:marRight w:val="0"/>
          <w:marTop w:val="0"/>
          <w:marBottom w:val="0"/>
          <w:divBdr>
            <w:top w:val="none" w:sz="0" w:space="0" w:color="auto"/>
            <w:left w:val="none" w:sz="0" w:space="0" w:color="auto"/>
            <w:bottom w:val="none" w:sz="0" w:space="0" w:color="auto"/>
            <w:right w:val="none" w:sz="0" w:space="0" w:color="auto"/>
          </w:divBdr>
          <w:divsChild>
            <w:div w:id="22443876">
              <w:marLeft w:val="0"/>
              <w:marRight w:val="0"/>
              <w:marTop w:val="0"/>
              <w:marBottom w:val="0"/>
              <w:divBdr>
                <w:top w:val="none" w:sz="0" w:space="0" w:color="auto"/>
                <w:left w:val="none" w:sz="0" w:space="0" w:color="auto"/>
                <w:bottom w:val="none" w:sz="0" w:space="0" w:color="auto"/>
                <w:right w:val="none" w:sz="0" w:space="0" w:color="auto"/>
              </w:divBdr>
            </w:div>
            <w:div w:id="1643927569">
              <w:marLeft w:val="0"/>
              <w:marRight w:val="0"/>
              <w:marTop w:val="0"/>
              <w:marBottom w:val="0"/>
              <w:divBdr>
                <w:top w:val="none" w:sz="0" w:space="0" w:color="auto"/>
                <w:left w:val="none" w:sz="0" w:space="0" w:color="auto"/>
                <w:bottom w:val="none" w:sz="0" w:space="0" w:color="auto"/>
                <w:right w:val="none" w:sz="0" w:space="0" w:color="auto"/>
              </w:divBdr>
            </w:div>
          </w:divsChild>
        </w:div>
        <w:div w:id="574825645">
          <w:marLeft w:val="0"/>
          <w:marRight w:val="0"/>
          <w:marTop w:val="0"/>
          <w:marBottom w:val="0"/>
          <w:divBdr>
            <w:top w:val="none" w:sz="0" w:space="0" w:color="auto"/>
            <w:left w:val="none" w:sz="0" w:space="0" w:color="auto"/>
            <w:bottom w:val="none" w:sz="0" w:space="0" w:color="auto"/>
            <w:right w:val="none" w:sz="0" w:space="0" w:color="auto"/>
          </w:divBdr>
          <w:divsChild>
            <w:div w:id="1497844232">
              <w:marLeft w:val="0"/>
              <w:marRight w:val="0"/>
              <w:marTop w:val="0"/>
              <w:marBottom w:val="0"/>
              <w:divBdr>
                <w:top w:val="none" w:sz="0" w:space="0" w:color="auto"/>
                <w:left w:val="none" w:sz="0" w:space="0" w:color="auto"/>
                <w:bottom w:val="none" w:sz="0" w:space="0" w:color="auto"/>
                <w:right w:val="none" w:sz="0" w:space="0" w:color="auto"/>
              </w:divBdr>
            </w:div>
          </w:divsChild>
        </w:div>
        <w:div w:id="676034059">
          <w:marLeft w:val="0"/>
          <w:marRight w:val="0"/>
          <w:marTop w:val="0"/>
          <w:marBottom w:val="0"/>
          <w:divBdr>
            <w:top w:val="none" w:sz="0" w:space="0" w:color="auto"/>
            <w:left w:val="none" w:sz="0" w:space="0" w:color="auto"/>
            <w:bottom w:val="none" w:sz="0" w:space="0" w:color="auto"/>
            <w:right w:val="none" w:sz="0" w:space="0" w:color="auto"/>
          </w:divBdr>
          <w:divsChild>
            <w:div w:id="586965190">
              <w:marLeft w:val="0"/>
              <w:marRight w:val="0"/>
              <w:marTop w:val="0"/>
              <w:marBottom w:val="0"/>
              <w:divBdr>
                <w:top w:val="none" w:sz="0" w:space="0" w:color="auto"/>
                <w:left w:val="none" w:sz="0" w:space="0" w:color="auto"/>
                <w:bottom w:val="none" w:sz="0" w:space="0" w:color="auto"/>
                <w:right w:val="none" w:sz="0" w:space="0" w:color="auto"/>
              </w:divBdr>
            </w:div>
          </w:divsChild>
        </w:div>
        <w:div w:id="703099036">
          <w:marLeft w:val="0"/>
          <w:marRight w:val="0"/>
          <w:marTop w:val="0"/>
          <w:marBottom w:val="0"/>
          <w:divBdr>
            <w:top w:val="none" w:sz="0" w:space="0" w:color="auto"/>
            <w:left w:val="none" w:sz="0" w:space="0" w:color="auto"/>
            <w:bottom w:val="none" w:sz="0" w:space="0" w:color="auto"/>
            <w:right w:val="none" w:sz="0" w:space="0" w:color="auto"/>
          </w:divBdr>
          <w:divsChild>
            <w:div w:id="631984338">
              <w:marLeft w:val="0"/>
              <w:marRight w:val="0"/>
              <w:marTop w:val="0"/>
              <w:marBottom w:val="0"/>
              <w:divBdr>
                <w:top w:val="none" w:sz="0" w:space="0" w:color="auto"/>
                <w:left w:val="none" w:sz="0" w:space="0" w:color="auto"/>
                <w:bottom w:val="none" w:sz="0" w:space="0" w:color="auto"/>
                <w:right w:val="none" w:sz="0" w:space="0" w:color="auto"/>
              </w:divBdr>
            </w:div>
          </w:divsChild>
        </w:div>
        <w:div w:id="717364101">
          <w:marLeft w:val="0"/>
          <w:marRight w:val="0"/>
          <w:marTop w:val="0"/>
          <w:marBottom w:val="0"/>
          <w:divBdr>
            <w:top w:val="none" w:sz="0" w:space="0" w:color="auto"/>
            <w:left w:val="none" w:sz="0" w:space="0" w:color="auto"/>
            <w:bottom w:val="none" w:sz="0" w:space="0" w:color="auto"/>
            <w:right w:val="none" w:sz="0" w:space="0" w:color="auto"/>
          </w:divBdr>
          <w:divsChild>
            <w:div w:id="971331451">
              <w:marLeft w:val="0"/>
              <w:marRight w:val="0"/>
              <w:marTop w:val="0"/>
              <w:marBottom w:val="0"/>
              <w:divBdr>
                <w:top w:val="none" w:sz="0" w:space="0" w:color="auto"/>
                <w:left w:val="none" w:sz="0" w:space="0" w:color="auto"/>
                <w:bottom w:val="none" w:sz="0" w:space="0" w:color="auto"/>
                <w:right w:val="none" w:sz="0" w:space="0" w:color="auto"/>
              </w:divBdr>
            </w:div>
          </w:divsChild>
        </w:div>
        <w:div w:id="867375214">
          <w:marLeft w:val="0"/>
          <w:marRight w:val="0"/>
          <w:marTop w:val="0"/>
          <w:marBottom w:val="0"/>
          <w:divBdr>
            <w:top w:val="none" w:sz="0" w:space="0" w:color="auto"/>
            <w:left w:val="none" w:sz="0" w:space="0" w:color="auto"/>
            <w:bottom w:val="none" w:sz="0" w:space="0" w:color="auto"/>
            <w:right w:val="none" w:sz="0" w:space="0" w:color="auto"/>
          </w:divBdr>
          <w:divsChild>
            <w:div w:id="1037697796">
              <w:marLeft w:val="0"/>
              <w:marRight w:val="0"/>
              <w:marTop w:val="0"/>
              <w:marBottom w:val="0"/>
              <w:divBdr>
                <w:top w:val="none" w:sz="0" w:space="0" w:color="auto"/>
                <w:left w:val="none" w:sz="0" w:space="0" w:color="auto"/>
                <w:bottom w:val="none" w:sz="0" w:space="0" w:color="auto"/>
                <w:right w:val="none" w:sz="0" w:space="0" w:color="auto"/>
              </w:divBdr>
            </w:div>
          </w:divsChild>
        </w:div>
        <w:div w:id="951205845">
          <w:marLeft w:val="0"/>
          <w:marRight w:val="0"/>
          <w:marTop w:val="0"/>
          <w:marBottom w:val="0"/>
          <w:divBdr>
            <w:top w:val="none" w:sz="0" w:space="0" w:color="auto"/>
            <w:left w:val="none" w:sz="0" w:space="0" w:color="auto"/>
            <w:bottom w:val="none" w:sz="0" w:space="0" w:color="auto"/>
            <w:right w:val="none" w:sz="0" w:space="0" w:color="auto"/>
          </w:divBdr>
          <w:divsChild>
            <w:div w:id="1747611283">
              <w:marLeft w:val="0"/>
              <w:marRight w:val="0"/>
              <w:marTop w:val="0"/>
              <w:marBottom w:val="0"/>
              <w:divBdr>
                <w:top w:val="none" w:sz="0" w:space="0" w:color="auto"/>
                <w:left w:val="none" w:sz="0" w:space="0" w:color="auto"/>
                <w:bottom w:val="none" w:sz="0" w:space="0" w:color="auto"/>
                <w:right w:val="none" w:sz="0" w:space="0" w:color="auto"/>
              </w:divBdr>
            </w:div>
          </w:divsChild>
        </w:div>
        <w:div w:id="1051614217">
          <w:marLeft w:val="0"/>
          <w:marRight w:val="0"/>
          <w:marTop w:val="0"/>
          <w:marBottom w:val="0"/>
          <w:divBdr>
            <w:top w:val="none" w:sz="0" w:space="0" w:color="auto"/>
            <w:left w:val="none" w:sz="0" w:space="0" w:color="auto"/>
            <w:bottom w:val="none" w:sz="0" w:space="0" w:color="auto"/>
            <w:right w:val="none" w:sz="0" w:space="0" w:color="auto"/>
          </w:divBdr>
          <w:divsChild>
            <w:div w:id="572471528">
              <w:marLeft w:val="0"/>
              <w:marRight w:val="0"/>
              <w:marTop w:val="0"/>
              <w:marBottom w:val="0"/>
              <w:divBdr>
                <w:top w:val="none" w:sz="0" w:space="0" w:color="auto"/>
                <w:left w:val="none" w:sz="0" w:space="0" w:color="auto"/>
                <w:bottom w:val="none" w:sz="0" w:space="0" w:color="auto"/>
                <w:right w:val="none" w:sz="0" w:space="0" w:color="auto"/>
              </w:divBdr>
            </w:div>
            <w:div w:id="706180328">
              <w:marLeft w:val="0"/>
              <w:marRight w:val="0"/>
              <w:marTop w:val="0"/>
              <w:marBottom w:val="0"/>
              <w:divBdr>
                <w:top w:val="none" w:sz="0" w:space="0" w:color="auto"/>
                <w:left w:val="none" w:sz="0" w:space="0" w:color="auto"/>
                <w:bottom w:val="none" w:sz="0" w:space="0" w:color="auto"/>
                <w:right w:val="none" w:sz="0" w:space="0" w:color="auto"/>
              </w:divBdr>
            </w:div>
          </w:divsChild>
        </w:div>
        <w:div w:id="1202548183">
          <w:marLeft w:val="0"/>
          <w:marRight w:val="0"/>
          <w:marTop w:val="0"/>
          <w:marBottom w:val="0"/>
          <w:divBdr>
            <w:top w:val="none" w:sz="0" w:space="0" w:color="auto"/>
            <w:left w:val="none" w:sz="0" w:space="0" w:color="auto"/>
            <w:bottom w:val="none" w:sz="0" w:space="0" w:color="auto"/>
            <w:right w:val="none" w:sz="0" w:space="0" w:color="auto"/>
          </w:divBdr>
          <w:divsChild>
            <w:div w:id="513616253">
              <w:marLeft w:val="0"/>
              <w:marRight w:val="0"/>
              <w:marTop w:val="0"/>
              <w:marBottom w:val="0"/>
              <w:divBdr>
                <w:top w:val="none" w:sz="0" w:space="0" w:color="auto"/>
                <w:left w:val="none" w:sz="0" w:space="0" w:color="auto"/>
                <w:bottom w:val="none" w:sz="0" w:space="0" w:color="auto"/>
                <w:right w:val="none" w:sz="0" w:space="0" w:color="auto"/>
              </w:divBdr>
            </w:div>
          </w:divsChild>
        </w:div>
        <w:div w:id="1279726656">
          <w:marLeft w:val="0"/>
          <w:marRight w:val="0"/>
          <w:marTop w:val="0"/>
          <w:marBottom w:val="0"/>
          <w:divBdr>
            <w:top w:val="none" w:sz="0" w:space="0" w:color="auto"/>
            <w:left w:val="none" w:sz="0" w:space="0" w:color="auto"/>
            <w:bottom w:val="none" w:sz="0" w:space="0" w:color="auto"/>
            <w:right w:val="none" w:sz="0" w:space="0" w:color="auto"/>
          </w:divBdr>
          <w:divsChild>
            <w:div w:id="1495679316">
              <w:marLeft w:val="0"/>
              <w:marRight w:val="0"/>
              <w:marTop w:val="0"/>
              <w:marBottom w:val="0"/>
              <w:divBdr>
                <w:top w:val="none" w:sz="0" w:space="0" w:color="auto"/>
                <w:left w:val="none" w:sz="0" w:space="0" w:color="auto"/>
                <w:bottom w:val="none" w:sz="0" w:space="0" w:color="auto"/>
                <w:right w:val="none" w:sz="0" w:space="0" w:color="auto"/>
              </w:divBdr>
            </w:div>
          </w:divsChild>
        </w:div>
        <w:div w:id="1431076729">
          <w:marLeft w:val="0"/>
          <w:marRight w:val="0"/>
          <w:marTop w:val="0"/>
          <w:marBottom w:val="0"/>
          <w:divBdr>
            <w:top w:val="none" w:sz="0" w:space="0" w:color="auto"/>
            <w:left w:val="none" w:sz="0" w:space="0" w:color="auto"/>
            <w:bottom w:val="none" w:sz="0" w:space="0" w:color="auto"/>
            <w:right w:val="none" w:sz="0" w:space="0" w:color="auto"/>
          </w:divBdr>
          <w:divsChild>
            <w:div w:id="1800226653">
              <w:marLeft w:val="0"/>
              <w:marRight w:val="0"/>
              <w:marTop w:val="0"/>
              <w:marBottom w:val="0"/>
              <w:divBdr>
                <w:top w:val="none" w:sz="0" w:space="0" w:color="auto"/>
                <w:left w:val="none" w:sz="0" w:space="0" w:color="auto"/>
                <w:bottom w:val="none" w:sz="0" w:space="0" w:color="auto"/>
                <w:right w:val="none" w:sz="0" w:space="0" w:color="auto"/>
              </w:divBdr>
            </w:div>
          </w:divsChild>
        </w:div>
        <w:div w:id="1568153930">
          <w:marLeft w:val="0"/>
          <w:marRight w:val="0"/>
          <w:marTop w:val="0"/>
          <w:marBottom w:val="0"/>
          <w:divBdr>
            <w:top w:val="none" w:sz="0" w:space="0" w:color="auto"/>
            <w:left w:val="none" w:sz="0" w:space="0" w:color="auto"/>
            <w:bottom w:val="none" w:sz="0" w:space="0" w:color="auto"/>
            <w:right w:val="none" w:sz="0" w:space="0" w:color="auto"/>
          </w:divBdr>
          <w:divsChild>
            <w:div w:id="2078361194">
              <w:marLeft w:val="0"/>
              <w:marRight w:val="0"/>
              <w:marTop w:val="0"/>
              <w:marBottom w:val="0"/>
              <w:divBdr>
                <w:top w:val="none" w:sz="0" w:space="0" w:color="auto"/>
                <w:left w:val="none" w:sz="0" w:space="0" w:color="auto"/>
                <w:bottom w:val="none" w:sz="0" w:space="0" w:color="auto"/>
                <w:right w:val="none" w:sz="0" w:space="0" w:color="auto"/>
              </w:divBdr>
            </w:div>
          </w:divsChild>
        </w:div>
        <w:div w:id="1728652070">
          <w:marLeft w:val="0"/>
          <w:marRight w:val="0"/>
          <w:marTop w:val="0"/>
          <w:marBottom w:val="0"/>
          <w:divBdr>
            <w:top w:val="none" w:sz="0" w:space="0" w:color="auto"/>
            <w:left w:val="none" w:sz="0" w:space="0" w:color="auto"/>
            <w:bottom w:val="none" w:sz="0" w:space="0" w:color="auto"/>
            <w:right w:val="none" w:sz="0" w:space="0" w:color="auto"/>
          </w:divBdr>
          <w:divsChild>
            <w:div w:id="242767494">
              <w:marLeft w:val="0"/>
              <w:marRight w:val="0"/>
              <w:marTop w:val="0"/>
              <w:marBottom w:val="0"/>
              <w:divBdr>
                <w:top w:val="none" w:sz="0" w:space="0" w:color="auto"/>
                <w:left w:val="none" w:sz="0" w:space="0" w:color="auto"/>
                <w:bottom w:val="none" w:sz="0" w:space="0" w:color="auto"/>
                <w:right w:val="none" w:sz="0" w:space="0" w:color="auto"/>
              </w:divBdr>
            </w:div>
          </w:divsChild>
        </w:div>
        <w:div w:id="1929000031">
          <w:marLeft w:val="0"/>
          <w:marRight w:val="0"/>
          <w:marTop w:val="0"/>
          <w:marBottom w:val="0"/>
          <w:divBdr>
            <w:top w:val="none" w:sz="0" w:space="0" w:color="auto"/>
            <w:left w:val="none" w:sz="0" w:space="0" w:color="auto"/>
            <w:bottom w:val="none" w:sz="0" w:space="0" w:color="auto"/>
            <w:right w:val="none" w:sz="0" w:space="0" w:color="auto"/>
          </w:divBdr>
          <w:divsChild>
            <w:div w:id="1882982664">
              <w:marLeft w:val="0"/>
              <w:marRight w:val="0"/>
              <w:marTop w:val="0"/>
              <w:marBottom w:val="0"/>
              <w:divBdr>
                <w:top w:val="none" w:sz="0" w:space="0" w:color="auto"/>
                <w:left w:val="none" w:sz="0" w:space="0" w:color="auto"/>
                <w:bottom w:val="none" w:sz="0" w:space="0" w:color="auto"/>
                <w:right w:val="none" w:sz="0" w:space="0" w:color="auto"/>
              </w:divBdr>
            </w:div>
          </w:divsChild>
        </w:div>
        <w:div w:id="2139907855">
          <w:marLeft w:val="0"/>
          <w:marRight w:val="0"/>
          <w:marTop w:val="0"/>
          <w:marBottom w:val="0"/>
          <w:divBdr>
            <w:top w:val="none" w:sz="0" w:space="0" w:color="auto"/>
            <w:left w:val="none" w:sz="0" w:space="0" w:color="auto"/>
            <w:bottom w:val="none" w:sz="0" w:space="0" w:color="auto"/>
            <w:right w:val="none" w:sz="0" w:space="0" w:color="auto"/>
          </w:divBdr>
          <w:divsChild>
            <w:div w:id="14461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incose.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ncos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4C8A843D6CDE41A9E13BCEBAE83F20" ma:contentTypeVersion="22" ma:contentTypeDescription="Create a new document." ma:contentTypeScope="" ma:versionID="2fe59bd1cb6c78e6e91cbdb27dafa4e2">
  <xsd:schema xmlns:xsd="http://www.w3.org/2001/XMLSchema" xmlns:xs="http://www.w3.org/2001/XMLSchema" xmlns:p="http://schemas.microsoft.com/office/2006/metadata/properties" xmlns:ns2="09cf2a3c-b60d-47ef-9e1f-72f12bdb5c83" xmlns:ns3="fc2917d1-a4cc-4d01-a789-74f4920c82eb" targetNamespace="http://schemas.microsoft.com/office/2006/metadata/properties" ma:root="true" ma:fieldsID="97853845cec535ae0a1551d31520e572" ns2:_="" ns3:_="">
    <xsd:import namespace="09cf2a3c-b60d-47ef-9e1f-72f12bdb5c83"/>
    <xsd:import namespace="fc2917d1-a4cc-4d01-a789-74f4920c82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Year_x0020_and_x0020_Quarter" minOccurs="0"/>
                <xsd:element ref="ns2:Type_x0020_of_x0020_Material" minOccurs="0"/>
                <xsd:element ref="ns2:Area_x0020_or_x0020_Topic" minOccurs="0"/>
                <xsd:element ref="ns2:Presente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f2a3c-b60d-47ef-9e1f-72f12bdb5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Year_x0020_and_x0020_Quarter" ma:index="16" nillable="true" ma:displayName="Year and Quarter" ma:internalName="Year_x0020_and_x0020_Quarter">
      <xsd:simpleType>
        <xsd:restriction base="dms:Text">
          <xsd:maxLength value="255"/>
        </xsd:restriction>
      </xsd:simpleType>
    </xsd:element>
    <xsd:element name="Type_x0020_of_x0020_Material" ma:index="17" nillable="true" ma:displayName="Type of Material" ma:internalName="Type_x0020_of_x0020_Material">
      <xsd:simpleType>
        <xsd:restriction base="dms:Text">
          <xsd:maxLength value="255"/>
        </xsd:restriction>
      </xsd:simpleType>
    </xsd:element>
    <xsd:element name="Area_x0020_or_x0020_Topic" ma:index="18" nillable="true" ma:displayName="Area or Topic" ma:internalName="Area_x0020_or_x0020_Topic">
      <xsd:simpleType>
        <xsd:restriction base="dms:Text">
          <xsd:maxLength value="255"/>
        </xsd:restriction>
      </xsd:simpleType>
    </xsd:element>
    <xsd:element name="Presenter" ma:index="19" nillable="true" ma:displayName="Presenter" ma:internalName="Presenter">
      <xsd:simpleType>
        <xsd:restriction base="dms:Text">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05bfa5e-0804-4ef2-ba09-c663ae3aebb6"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2917d1-a4cc-4d01-a789-74f4920c82e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6741e9a-7581-4ae0-b4fd-39f1f4a5a811}" ma:internalName="TaxCatchAll" ma:showField="CatchAllData" ma:web="fc2917d1-a4cc-4d01-a789-74f4920c82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fc2917d1-a4cc-4d01-a789-74f4920c82eb" xsi:nil="true"/>
    <lcf76f155ced4ddcb4097134ff3c332f xmlns="09cf2a3c-b60d-47ef-9e1f-72f12bdb5c83">
      <Terms xmlns="http://schemas.microsoft.com/office/infopath/2007/PartnerControls"/>
    </lcf76f155ced4ddcb4097134ff3c332f>
    <Presenter xmlns="09cf2a3c-b60d-47ef-9e1f-72f12bdb5c83" xsi:nil="true"/>
    <Year_x0020_and_x0020_Quarter xmlns="09cf2a3c-b60d-47ef-9e1f-72f12bdb5c83" xsi:nil="true"/>
    <Area_x0020_or_x0020_Topic xmlns="09cf2a3c-b60d-47ef-9e1f-72f12bdb5c83" xsi:nil="true"/>
    <Type_x0020_of_x0020_Material xmlns="09cf2a3c-b60d-47ef-9e1f-72f12bdb5c83" xsi:nil="true"/>
  </documentManagement>
</p:properties>
</file>

<file path=customXml/itemProps1.xml><?xml version="1.0" encoding="utf-8"?>
<ds:datastoreItem xmlns:ds="http://schemas.openxmlformats.org/officeDocument/2006/customXml" ds:itemID="{6702A58F-F6E4-42BC-A775-373D30494082}">
  <ds:schemaRefs>
    <ds:schemaRef ds:uri="http://schemas.openxmlformats.org/officeDocument/2006/bibliography"/>
  </ds:schemaRefs>
</ds:datastoreItem>
</file>

<file path=customXml/itemProps2.xml><?xml version="1.0" encoding="utf-8"?>
<ds:datastoreItem xmlns:ds="http://schemas.openxmlformats.org/officeDocument/2006/customXml" ds:itemID="{D9C6627D-E208-4C39-9345-2E2A3C33D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f2a3c-b60d-47ef-9e1f-72f12bdb5c83"/>
    <ds:schemaRef ds:uri="fc2917d1-a4cc-4d01-a789-74f4920c8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52415-E733-4915-A1BC-B2A7C8F7441D}">
  <ds:schemaRefs>
    <ds:schemaRef ds:uri="http://schemas.microsoft.com/sharepoint/v3/contenttype/forms"/>
  </ds:schemaRefs>
</ds:datastoreItem>
</file>

<file path=customXml/itemProps4.xml><?xml version="1.0" encoding="utf-8"?>
<ds:datastoreItem xmlns:ds="http://schemas.openxmlformats.org/officeDocument/2006/customXml" ds:itemID="{95C8D5F0-6949-4F5A-B59A-E85E3156D665}">
  <ds:schemaRefs>
    <ds:schemaRef ds:uri="http://schemas.microsoft.com/office/2006/metadata/longProperties"/>
  </ds:schemaRefs>
</ds:datastoreItem>
</file>

<file path=customXml/itemProps5.xml><?xml version="1.0" encoding="utf-8"?>
<ds:datastoreItem xmlns:ds="http://schemas.openxmlformats.org/officeDocument/2006/customXml" ds:itemID="{68068DE5-B8BE-4CF5-9A04-C84060B31C8A}">
  <ds:schemaRefs>
    <ds:schemaRef ds:uri="http://schemas.microsoft.com/office/2006/metadata/properties"/>
    <ds:schemaRef ds:uri="http://schemas.microsoft.com/office/infopath/2007/PartnerControls"/>
    <ds:schemaRef ds:uri="fc2917d1-a4cc-4d01-a789-74f4920c82eb"/>
    <ds:schemaRef ds:uri="09cf2a3c-b60d-47ef-9e1f-72f12bdb5c8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60</Pages>
  <Words>19992</Words>
  <Characters>113958</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INCOSE Operational Plan for SE Pro9fessional Certification</vt:lpstr>
    </vt:vector>
  </TitlesOfParts>
  <Company>Lockheed Martin for INCOSE</Company>
  <LinksUpToDate>false</LinksUpToDate>
  <CharactersWithSpaces>133683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INCOSE Operational Plan for SE Pro9fessional Certification</dc:title>
  <dc:subject>SE Certification</dc:subject>
  <dc:creator>John Muehlbauer</dc:creator>
  <cp:keywords/>
  <cp:lastModifiedBy>Steve Records</cp:lastModifiedBy>
  <cp:revision>5</cp:revision>
  <cp:lastPrinted>2023-11-03T16:16:00Z</cp:lastPrinted>
  <dcterms:created xsi:type="dcterms:W3CDTF">2025-03-19T20:52:00Z</dcterms:created>
  <dcterms:modified xsi:type="dcterms:W3CDTF">2025-03-28T15:16:00Z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coseWorkingGroup">
    <vt:lpwstr/>
  </property>
  <property fmtid="{D5CDD505-2E9C-101B-9397-08002B2CF9AE}" pid="3" name="incoseOrganizations">
    <vt:lpwstr/>
  </property>
  <property fmtid="{D5CDD505-2E9C-101B-9397-08002B2CF9AE}" pid="4" name="incoseChapters">
    <vt:lpwstr/>
  </property>
  <property fmtid="{D5CDD505-2E9C-101B-9397-08002B2CF9AE}" pid="5" name="INCOSEProductValue">
    <vt:lpwstr>45;#Local|254e409e-99ce-4994-8e1c-1a49057a5299</vt:lpwstr>
  </property>
  <property fmtid="{D5CDD505-2E9C-101B-9397-08002B2CF9AE}" pid="6" name="ContentTypeId">
    <vt:lpwstr>0x010100484C8A843D6CDE41A9E13BCEBAE83F20</vt:lpwstr>
  </property>
  <property fmtid="{D5CDD505-2E9C-101B-9397-08002B2CF9AE}" pid="7" name="MediaServiceImageTags">
    <vt:lpwstr/>
  </property>
</Properties>
</file>