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ECD99" w14:textId="52A5A90A" w:rsidR="00374A8F" w:rsidRPr="007677AF" w:rsidRDefault="008C5390" w:rsidP="00455BD9">
      <w:pPr>
        <w:pStyle w:val="Title"/>
        <w:spacing w:after="240"/>
        <w:rPr>
          <w:rFonts w:asciiTheme="minorHAnsi" w:hAnsiTheme="minorHAnsi" w:cstheme="minorHAnsi"/>
          <w:sz w:val="28"/>
        </w:rPr>
      </w:pPr>
      <w:r w:rsidRPr="007677AF">
        <w:rPr>
          <w:rFonts w:asciiTheme="minorHAnsi" w:hAnsiTheme="minorHAnsi" w:cstheme="minorHAnsi"/>
          <w:sz w:val="28"/>
        </w:rPr>
        <w:t>[</w:t>
      </w:r>
      <w:r w:rsidRPr="007677AF">
        <w:rPr>
          <w:rFonts w:asciiTheme="minorHAnsi" w:hAnsiTheme="minorHAnsi" w:cstheme="minorHAnsi"/>
          <w:sz w:val="28"/>
          <w:highlight w:val="lightGray"/>
        </w:rPr>
        <w:t>Insert Organization</w:t>
      </w:r>
      <w:r w:rsidRPr="007677AF">
        <w:rPr>
          <w:rFonts w:asciiTheme="minorHAnsi" w:hAnsiTheme="minorHAnsi" w:cstheme="minorHAnsi"/>
          <w:sz w:val="28"/>
        </w:rPr>
        <w:t>]</w:t>
      </w:r>
      <w:r w:rsidR="00455BD9" w:rsidRPr="007677AF">
        <w:rPr>
          <w:rFonts w:asciiTheme="minorHAnsi" w:hAnsiTheme="minorHAnsi" w:cstheme="minorHAnsi"/>
          <w:sz w:val="28"/>
        </w:rPr>
        <w:t xml:space="preserve">-INCOSE </w:t>
      </w:r>
      <w:r w:rsidR="00374A8F" w:rsidRPr="007677AF">
        <w:rPr>
          <w:rFonts w:asciiTheme="minorHAnsi" w:hAnsiTheme="minorHAnsi" w:cstheme="minorHAnsi"/>
          <w:sz w:val="28"/>
        </w:rPr>
        <w:t>M</w:t>
      </w:r>
      <w:r w:rsidR="002446A8" w:rsidRPr="007677AF">
        <w:rPr>
          <w:rFonts w:asciiTheme="minorHAnsi" w:hAnsiTheme="minorHAnsi" w:cstheme="minorHAnsi"/>
          <w:sz w:val="28"/>
        </w:rPr>
        <w:t xml:space="preserve">EMORANDUM OF </w:t>
      </w:r>
      <w:r w:rsidR="00DF264C" w:rsidRPr="007677AF">
        <w:rPr>
          <w:rFonts w:asciiTheme="minorHAnsi" w:hAnsiTheme="minorHAnsi" w:cstheme="minorHAnsi"/>
          <w:sz w:val="28"/>
        </w:rPr>
        <w:t>AGREEMENT</w:t>
      </w:r>
    </w:p>
    <w:p w14:paraId="0A2237E2" w14:textId="77777777" w:rsidR="002C5374" w:rsidRPr="007677AF" w:rsidRDefault="002C5374" w:rsidP="002C5374">
      <w:pPr>
        <w:pStyle w:val="BodyText"/>
      </w:pPr>
    </w:p>
    <w:p w14:paraId="5DC68FA6" w14:textId="6936AB0B" w:rsidR="002446A8" w:rsidRPr="007677AF" w:rsidRDefault="002446A8" w:rsidP="00657DF7">
      <w:pPr>
        <w:pStyle w:val="BodyText"/>
        <w:rPr>
          <w:rFonts w:asciiTheme="minorHAnsi" w:hAnsiTheme="minorHAnsi" w:cstheme="minorHAnsi"/>
          <w:sz w:val="21"/>
          <w:szCs w:val="21"/>
        </w:rPr>
      </w:pPr>
      <w:r w:rsidRPr="007677AF">
        <w:rPr>
          <w:rFonts w:asciiTheme="minorHAnsi" w:hAnsiTheme="minorHAnsi" w:cstheme="minorHAnsi"/>
          <w:b/>
          <w:bCs/>
          <w:sz w:val="21"/>
          <w:szCs w:val="21"/>
        </w:rPr>
        <w:t xml:space="preserve">THIS MEMORANDUM OF </w:t>
      </w:r>
      <w:r w:rsidR="00DF264C" w:rsidRPr="007677AF">
        <w:rPr>
          <w:rFonts w:asciiTheme="minorHAnsi" w:hAnsiTheme="minorHAnsi" w:cstheme="minorHAnsi"/>
          <w:b/>
          <w:bCs/>
          <w:sz w:val="21"/>
          <w:szCs w:val="21"/>
        </w:rPr>
        <w:t xml:space="preserve">AGREEMENT </w:t>
      </w:r>
      <w:r w:rsidRPr="007677AF">
        <w:rPr>
          <w:rFonts w:asciiTheme="minorHAnsi" w:hAnsiTheme="minorHAnsi" w:cstheme="minorHAnsi"/>
          <w:b/>
          <w:bCs/>
          <w:sz w:val="21"/>
          <w:szCs w:val="21"/>
        </w:rPr>
        <w:t>("MO</w:t>
      </w:r>
      <w:r w:rsidR="00DF264C" w:rsidRPr="007677AF">
        <w:rPr>
          <w:rFonts w:asciiTheme="minorHAnsi" w:hAnsiTheme="minorHAnsi" w:cstheme="minorHAnsi"/>
          <w:b/>
          <w:bCs/>
          <w:sz w:val="21"/>
          <w:szCs w:val="21"/>
        </w:rPr>
        <w:t>A</w:t>
      </w:r>
      <w:r w:rsidRPr="007677AF">
        <w:rPr>
          <w:rFonts w:asciiTheme="minorHAnsi" w:hAnsiTheme="minorHAnsi" w:cstheme="minorHAnsi"/>
          <w:b/>
          <w:bCs/>
          <w:sz w:val="21"/>
          <w:szCs w:val="21"/>
        </w:rPr>
        <w:t xml:space="preserve">") </w:t>
      </w:r>
      <w:r w:rsidRPr="007677AF">
        <w:rPr>
          <w:rFonts w:asciiTheme="minorHAnsi" w:hAnsiTheme="minorHAnsi" w:cstheme="minorHAnsi"/>
          <w:sz w:val="21"/>
          <w:szCs w:val="21"/>
        </w:rPr>
        <w:t xml:space="preserve">is made this </w:t>
      </w:r>
      <w:r w:rsidR="008C5390" w:rsidRPr="007677AF">
        <w:rPr>
          <w:rFonts w:asciiTheme="minorHAnsi" w:hAnsiTheme="minorHAnsi" w:cstheme="minorHAnsi"/>
          <w:sz w:val="21"/>
          <w:szCs w:val="21"/>
          <w:highlight w:val="lightGray"/>
        </w:rPr>
        <w:t>___</w:t>
      </w:r>
      <w:proofErr w:type="spellStart"/>
      <w:r w:rsidR="008C5390" w:rsidRPr="007677AF">
        <w:rPr>
          <w:rFonts w:asciiTheme="minorHAnsi" w:hAnsiTheme="minorHAnsi" w:cstheme="minorHAnsi"/>
          <w:sz w:val="21"/>
          <w:szCs w:val="21"/>
        </w:rPr>
        <w:t>th</w:t>
      </w:r>
      <w:proofErr w:type="spellEnd"/>
      <w:r w:rsidR="008C5390" w:rsidRPr="007677AF">
        <w:rPr>
          <w:rFonts w:asciiTheme="minorHAnsi" w:hAnsiTheme="minorHAnsi" w:cstheme="minorHAnsi"/>
          <w:sz w:val="21"/>
          <w:szCs w:val="21"/>
        </w:rPr>
        <w:t xml:space="preserve"> </w:t>
      </w:r>
      <w:r w:rsidRPr="007677AF">
        <w:rPr>
          <w:rFonts w:asciiTheme="minorHAnsi" w:hAnsiTheme="minorHAnsi" w:cstheme="minorHAnsi"/>
          <w:sz w:val="21"/>
          <w:szCs w:val="21"/>
        </w:rPr>
        <w:t>day of</w:t>
      </w:r>
      <w:r w:rsidR="00105310" w:rsidRPr="007677AF">
        <w:rPr>
          <w:rFonts w:asciiTheme="minorHAnsi" w:hAnsiTheme="minorHAnsi" w:cstheme="minorHAnsi"/>
          <w:sz w:val="21"/>
          <w:szCs w:val="21"/>
        </w:rPr>
        <w:t xml:space="preserve"> </w:t>
      </w:r>
      <w:r w:rsidR="008C5390" w:rsidRPr="007677AF">
        <w:rPr>
          <w:rFonts w:asciiTheme="minorHAnsi" w:hAnsiTheme="minorHAnsi" w:cstheme="minorHAnsi"/>
          <w:sz w:val="21"/>
          <w:szCs w:val="21"/>
          <w:highlight w:val="lightGray"/>
        </w:rPr>
        <w:t>_______</w:t>
      </w:r>
      <w:r w:rsidR="00B16FF8" w:rsidRPr="007677AF">
        <w:rPr>
          <w:rFonts w:asciiTheme="minorHAnsi" w:hAnsiTheme="minorHAnsi" w:cstheme="minorHAnsi"/>
          <w:sz w:val="21"/>
          <w:szCs w:val="21"/>
        </w:rPr>
        <w:t>,</w:t>
      </w:r>
      <w:r w:rsidRPr="007677AF">
        <w:rPr>
          <w:rFonts w:asciiTheme="minorHAnsi" w:hAnsiTheme="minorHAnsi" w:cstheme="minorHAnsi"/>
          <w:sz w:val="21"/>
          <w:szCs w:val="21"/>
        </w:rPr>
        <w:t xml:space="preserve"> </w:t>
      </w:r>
      <w:r w:rsidR="008C5390" w:rsidRPr="007677AF">
        <w:rPr>
          <w:rFonts w:asciiTheme="minorHAnsi" w:hAnsiTheme="minorHAnsi" w:cstheme="minorHAnsi"/>
          <w:sz w:val="21"/>
          <w:szCs w:val="21"/>
        </w:rPr>
        <w:t>20</w:t>
      </w:r>
      <w:r w:rsidR="008C5390" w:rsidRPr="007677AF">
        <w:rPr>
          <w:rFonts w:asciiTheme="minorHAnsi" w:hAnsiTheme="minorHAnsi" w:cstheme="minorHAnsi"/>
          <w:sz w:val="21"/>
          <w:szCs w:val="21"/>
          <w:highlight w:val="lightGray"/>
        </w:rPr>
        <w:t>__</w:t>
      </w:r>
      <w:r w:rsidR="008C5390" w:rsidRPr="007677AF">
        <w:rPr>
          <w:rFonts w:asciiTheme="minorHAnsi" w:hAnsiTheme="minorHAnsi" w:cstheme="minorHAnsi"/>
          <w:sz w:val="21"/>
          <w:szCs w:val="21"/>
        </w:rPr>
        <w:t xml:space="preserve"> </w:t>
      </w:r>
      <w:r w:rsidRPr="007677AF">
        <w:rPr>
          <w:rFonts w:asciiTheme="minorHAnsi" w:hAnsiTheme="minorHAnsi" w:cstheme="minorHAnsi"/>
          <w:sz w:val="21"/>
          <w:szCs w:val="21"/>
        </w:rPr>
        <w:t xml:space="preserve">by and between </w:t>
      </w:r>
      <w:r w:rsidR="002832EA" w:rsidRPr="007677AF">
        <w:rPr>
          <w:rFonts w:asciiTheme="minorHAnsi" w:hAnsiTheme="minorHAnsi" w:cstheme="minorHAnsi"/>
          <w:sz w:val="21"/>
          <w:szCs w:val="21"/>
        </w:rPr>
        <w:t>[</w:t>
      </w:r>
      <w:r w:rsidR="002832EA" w:rsidRPr="007677AF">
        <w:rPr>
          <w:rFonts w:asciiTheme="minorHAnsi" w:hAnsiTheme="minorHAnsi" w:cstheme="minorHAnsi"/>
          <w:sz w:val="21"/>
          <w:szCs w:val="21"/>
          <w:highlight w:val="lightGray"/>
        </w:rPr>
        <w:t>INSERT CONTRACTING PARTY]</w:t>
      </w:r>
      <w:r w:rsidR="002832EA" w:rsidRPr="007677AF">
        <w:rPr>
          <w:rFonts w:asciiTheme="minorHAnsi" w:hAnsiTheme="minorHAnsi" w:cstheme="minorHAnsi"/>
          <w:sz w:val="21"/>
          <w:szCs w:val="21"/>
        </w:rPr>
        <w:t xml:space="preserve"> (hereinafter “Organization”)</w:t>
      </w:r>
      <w:r w:rsidRPr="007677AF">
        <w:rPr>
          <w:rFonts w:asciiTheme="minorHAnsi" w:hAnsiTheme="minorHAnsi" w:cstheme="minorHAnsi"/>
          <w:sz w:val="21"/>
          <w:szCs w:val="21"/>
        </w:rPr>
        <w:t>,</w:t>
      </w:r>
      <w:r w:rsidR="00A542E3" w:rsidRPr="007677AF">
        <w:rPr>
          <w:rFonts w:asciiTheme="minorHAnsi" w:hAnsiTheme="minorHAnsi" w:cstheme="minorHAnsi"/>
          <w:sz w:val="21"/>
          <w:szCs w:val="21"/>
        </w:rPr>
        <w:t xml:space="preserve"> </w:t>
      </w:r>
      <w:r w:rsidRPr="007677AF">
        <w:rPr>
          <w:rFonts w:asciiTheme="minorHAnsi" w:hAnsiTheme="minorHAnsi" w:cstheme="minorHAnsi"/>
          <w:sz w:val="21"/>
          <w:szCs w:val="21"/>
        </w:rPr>
        <w:t>and</w:t>
      </w:r>
      <w:r w:rsidR="00A2305B" w:rsidRPr="007677AF">
        <w:rPr>
          <w:rFonts w:asciiTheme="minorHAnsi" w:hAnsiTheme="minorHAnsi" w:cstheme="minorHAnsi"/>
          <w:sz w:val="21"/>
          <w:szCs w:val="21"/>
        </w:rPr>
        <w:t xml:space="preserve"> the International Council </w:t>
      </w:r>
      <w:r w:rsidR="00757924" w:rsidRPr="007677AF">
        <w:rPr>
          <w:rFonts w:asciiTheme="minorHAnsi" w:hAnsiTheme="minorHAnsi" w:cstheme="minorHAnsi"/>
          <w:sz w:val="21"/>
          <w:szCs w:val="21"/>
        </w:rPr>
        <w:t xml:space="preserve">on </w:t>
      </w:r>
      <w:r w:rsidR="00A2305B" w:rsidRPr="007677AF">
        <w:rPr>
          <w:rFonts w:asciiTheme="minorHAnsi" w:hAnsiTheme="minorHAnsi" w:cstheme="minorHAnsi"/>
          <w:sz w:val="21"/>
          <w:szCs w:val="21"/>
        </w:rPr>
        <w:t>Systems Engineering (INCOSE)</w:t>
      </w:r>
      <w:r w:rsidR="00226D54" w:rsidRPr="007677AF">
        <w:rPr>
          <w:rFonts w:asciiTheme="minorHAnsi" w:hAnsiTheme="minorHAnsi" w:cstheme="minorHAnsi"/>
          <w:sz w:val="21"/>
          <w:szCs w:val="21"/>
        </w:rPr>
        <w:t>, henceforth known as the Parties. It</w:t>
      </w:r>
      <w:r w:rsidRPr="007677AF">
        <w:rPr>
          <w:rFonts w:asciiTheme="minorHAnsi" w:hAnsiTheme="minorHAnsi" w:cstheme="minorHAnsi"/>
          <w:sz w:val="21"/>
          <w:szCs w:val="21"/>
        </w:rPr>
        <w:t xml:space="preserve"> sets forth the relationship and obligations </w:t>
      </w:r>
      <w:r w:rsidR="00FF15AB" w:rsidRPr="007677AF">
        <w:rPr>
          <w:rFonts w:asciiTheme="minorHAnsi" w:hAnsiTheme="minorHAnsi" w:cstheme="minorHAnsi"/>
          <w:sz w:val="21"/>
          <w:szCs w:val="21"/>
        </w:rPr>
        <w:t>for</w:t>
      </w:r>
      <w:r w:rsidRPr="007677AF">
        <w:rPr>
          <w:rFonts w:asciiTheme="minorHAnsi" w:hAnsiTheme="minorHAnsi" w:cstheme="minorHAnsi"/>
          <w:sz w:val="21"/>
          <w:szCs w:val="21"/>
        </w:rPr>
        <w:t xml:space="preserve"> </w:t>
      </w:r>
      <w:r w:rsidR="008C5390" w:rsidRPr="007677AF">
        <w:rPr>
          <w:rFonts w:asciiTheme="minorHAnsi" w:hAnsiTheme="minorHAnsi" w:cstheme="minorHAnsi"/>
          <w:sz w:val="21"/>
          <w:szCs w:val="21"/>
        </w:rPr>
        <w:t>Organization</w:t>
      </w:r>
      <w:r w:rsidR="00431C37" w:rsidRPr="007677AF">
        <w:rPr>
          <w:rFonts w:asciiTheme="minorHAnsi" w:hAnsiTheme="minorHAnsi" w:cstheme="minorHAnsi"/>
          <w:sz w:val="21"/>
          <w:szCs w:val="21"/>
        </w:rPr>
        <w:t xml:space="preserve"> </w:t>
      </w:r>
      <w:r w:rsidR="00FF15AB" w:rsidRPr="007677AF">
        <w:rPr>
          <w:rFonts w:asciiTheme="minorHAnsi" w:hAnsiTheme="minorHAnsi" w:cstheme="minorHAnsi"/>
          <w:sz w:val="21"/>
          <w:szCs w:val="21"/>
        </w:rPr>
        <w:t>and INCOSE relating to mutual participation</w:t>
      </w:r>
      <w:r w:rsidR="00053C3D" w:rsidRPr="007677AF">
        <w:rPr>
          <w:rFonts w:asciiTheme="minorHAnsi" w:hAnsiTheme="minorHAnsi" w:cstheme="minorHAnsi"/>
          <w:sz w:val="21"/>
          <w:szCs w:val="21"/>
        </w:rPr>
        <w:t xml:space="preserve"> and collaboration</w:t>
      </w:r>
      <w:r w:rsidR="008456AB" w:rsidRPr="007677AF">
        <w:rPr>
          <w:rFonts w:asciiTheme="minorHAnsi" w:hAnsiTheme="minorHAnsi" w:cstheme="minorHAnsi"/>
          <w:sz w:val="21"/>
          <w:szCs w:val="21"/>
        </w:rPr>
        <w:t>.</w:t>
      </w:r>
      <w:r w:rsidR="002818CC" w:rsidRPr="007677AF">
        <w:rPr>
          <w:rFonts w:asciiTheme="minorHAnsi" w:hAnsiTheme="minorHAnsi" w:cstheme="minorHAnsi"/>
          <w:sz w:val="21"/>
          <w:szCs w:val="21"/>
        </w:rPr>
        <w:t xml:space="preserve"> </w:t>
      </w:r>
    </w:p>
    <w:p w14:paraId="2581B623" w14:textId="77777777" w:rsidR="00B91D52" w:rsidRPr="007677AF" w:rsidRDefault="00B91D52" w:rsidP="00B91D52">
      <w:pPr>
        <w:pStyle w:val="BodyText"/>
        <w:spacing w:after="0"/>
        <w:rPr>
          <w:rFonts w:asciiTheme="minorHAnsi" w:hAnsiTheme="minorHAnsi" w:cstheme="minorHAnsi"/>
          <w:sz w:val="21"/>
          <w:szCs w:val="21"/>
        </w:rPr>
      </w:pPr>
    </w:p>
    <w:p w14:paraId="7C352697" w14:textId="38A2A647" w:rsidR="00B91D52" w:rsidRPr="007677AF" w:rsidRDefault="00DD018C" w:rsidP="00AD2D66">
      <w:pPr>
        <w:rPr>
          <w:rFonts w:asciiTheme="minorHAnsi" w:hAnsiTheme="minorHAnsi" w:cstheme="minorHAnsi"/>
          <w:sz w:val="21"/>
          <w:szCs w:val="21"/>
        </w:rPr>
      </w:pPr>
      <w:r w:rsidRPr="007677AF">
        <w:rPr>
          <w:rFonts w:asciiTheme="minorHAnsi" w:hAnsiTheme="minorHAnsi" w:cstheme="minorHAnsi"/>
          <w:b/>
          <w:sz w:val="21"/>
          <w:szCs w:val="21"/>
        </w:rPr>
        <w:t>1</w:t>
      </w:r>
      <w:r w:rsidRPr="007677AF">
        <w:rPr>
          <w:rFonts w:asciiTheme="minorHAnsi" w:hAnsiTheme="minorHAnsi" w:cstheme="minorHAnsi"/>
          <w:sz w:val="21"/>
          <w:szCs w:val="21"/>
        </w:rPr>
        <w:t xml:space="preserve">. </w:t>
      </w:r>
      <w:r w:rsidR="00EC35C1" w:rsidRPr="007677AF">
        <w:rPr>
          <w:rFonts w:asciiTheme="minorHAnsi" w:hAnsiTheme="minorHAnsi" w:cstheme="minorHAnsi"/>
          <w:b/>
          <w:sz w:val="21"/>
          <w:szCs w:val="21"/>
        </w:rPr>
        <w:t>PURPOSE</w:t>
      </w:r>
      <w:r w:rsidRPr="007677AF">
        <w:rPr>
          <w:rFonts w:asciiTheme="minorHAnsi" w:hAnsiTheme="minorHAnsi" w:cstheme="minorHAnsi"/>
          <w:b/>
          <w:sz w:val="21"/>
          <w:szCs w:val="21"/>
        </w:rPr>
        <w:t>:</w:t>
      </w:r>
      <w:r w:rsidRPr="007677AF">
        <w:rPr>
          <w:rFonts w:asciiTheme="minorHAnsi" w:hAnsiTheme="minorHAnsi" w:cstheme="minorHAnsi"/>
          <w:sz w:val="21"/>
          <w:szCs w:val="21"/>
        </w:rPr>
        <w:t xml:space="preserve"> </w:t>
      </w:r>
      <w:r w:rsidR="00AD2D66" w:rsidRPr="007677AF">
        <w:rPr>
          <w:rFonts w:asciiTheme="minorHAnsi" w:hAnsiTheme="minorHAnsi" w:cstheme="minorHAnsi"/>
          <w:sz w:val="21"/>
          <w:szCs w:val="21"/>
        </w:rPr>
        <w:t xml:space="preserve">This </w:t>
      </w:r>
      <w:r w:rsidR="00DF264C" w:rsidRPr="007677AF">
        <w:rPr>
          <w:rFonts w:asciiTheme="minorHAnsi" w:hAnsiTheme="minorHAnsi" w:cstheme="minorHAnsi"/>
          <w:sz w:val="21"/>
          <w:szCs w:val="21"/>
        </w:rPr>
        <w:t>MOA</w:t>
      </w:r>
      <w:r w:rsidR="00AD2D66" w:rsidRPr="007677AF">
        <w:rPr>
          <w:rFonts w:asciiTheme="minorHAnsi" w:hAnsiTheme="minorHAnsi" w:cstheme="minorHAnsi"/>
          <w:sz w:val="21"/>
          <w:szCs w:val="21"/>
        </w:rPr>
        <w:t xml:space="preserve"> is intended to promote </w:t>
      </w:r>
      <w:r w:rsidR="00053C3D" w:rsidRPr="007677AF">
        <w:rPr>
          <w:rFonts w:asciiTheme="minorHAnsi" w:hAnsiTheme="minorHAnsi" w:cstheme="minorHAnsi"/>
          <w:sz w:val="21"/>
          <w:szCs w:val="21"/>
        </w:rPr>
        <w:t>a collaborative relationship in</w:t>
      </w:r>
      <w:r w:rsidR="00AD2D66" w:rsidRPr="007677AF">
        <w:rPr>
          <w:rFonts w:asciiTheme="minorHAnsi" w:hAnsiTheme="minorHAnsi" w:cstheme="minorHAnsi"/>
          <w:sz w:val="21"/>
          <w:szCs w:val="21"/>
        </w:rPr>
        <w:t xml:space="preserve"> </w:t>
      </w:r>
      <w:r w:rsidR="002713F5" w:rsidRPr="007677AF">
        <w:rPr>
          <w:rFonts w:asciiTheme="minorHAnsi" w:hAnsiTheme="minorHAnsi" w:cstheme="minorHAnsi"/>
          <w:sz w:val="21"/>
          <w:szCs w:val="21"/>
        </w:rPr>
        <w:t>granting appropriately-</w:t>
      </w:r>
      <w:r w:rsidR="002E2958" w:rsidRPr="007677AF">
        <w:rPr>
          <w:rFonts w:asciiTheme="minorHAnsi" w:hAnsiTheme="minorHAnsi" w:cstheme="minorHAnsi"/>
          <w:sz w:val="21"/>
          <w:szCs w:val="21"/>
        </w:rPr>
        <w:t xml:space="preserve">qualified </w:t>
      </w:r>
      <w:r w:rsidR="008C5390" w:rsidRPr="007677AF">
        <w:rPr>
          <w:rFonts w:asciiTheme="minorHAnsi" w:hAnsiTheme="minorHAnsi" w:cstheme="minorHAnsi"/>
          <w:sz w:val="21"/>
          <w:szCs w:val="21"/>
        </w:rPr>
        <w:t>Organization</w:t>
      </w:r>
      <w:r w:rsidR="002713F5" w:rsidRPr="007677AF">
        <w:rPr>
          <w:rFonts w:asciiTheme="minorHAnsi" w:hAnsiTheme="minorHAnsi" w:cstheme="minorHAnsi"/>
          <w:sz w:val="21"/>
          <w:szCs w:val="21"/>
        </w:rPr>
        <w:t xml:space="preserve"> systems engineers </w:t>
      </w:r>
      <w:r w:rsidR="00123831" w:rsidRPr="007677AF">
        <w:rPr>
          <w:rFonts w:asciiTheme="minorHAnsi" w:hAnsiTheme="minorHAnsi" w:cstheme="minorHAnsi"/>
          <w:sz w:val="21"/>
          <w:szCs w:val="21"/>
        </w:rPr>
        <w:t xml:space="preserve">a certification at </w:t>
      </w:r>
      <w:r w:rsidR="002713F5" w:rsidRPr="007677AF">
        <w:rPr>
          <w:rFonts w:asciiTheme="minorHAnsi" w:hAnsiTheme="minorHAnsi" w:cstheme="minorHAnsi"/>
          <w:sz w:val="21"/>
          <w:szCs w:val="21"/>
        </w:rPr>
        <w:t xml:space="preserve">the </w:t>
      </w:r>
      <w:r w:rsidR="00123831" w:rsidRPr="007677AF">
        <w:rPr>
          <w:rFonts w:asciiTheme="minorHAnsi" w:hAnsiTheme="minorHAnsi" w:cstheme="minorHAnsi"/>
          <w:sz w:val="21"/>
          <w:szCs w:val="21"/>
        </w:rPr>
        <w:t xml:space="preserve">level </w:t>
      </w:r>
      <w:r w:rsidR="002713F5" w:rsidRPr="007677AF">
        <w:rPr>
          <w:rFonts w:asciiTheme="minorHAnsi" w:hAnsiTheme="minorHAnsi" w:cstheme="minorHAnsi"/>
          <w:sz w:val="21"/>
          <w:szCs w:val="21"/>
        </w:rPr>
        <w:t>of</w:t>
      </w:r>
      <w:r w:rsidR="00123831" w:rsidRPr="007677AF">
        <w:rPr>
          <w:rFonts w:asciiTheme="minorHAnsi" w:hAnsiTheme="minorHAnsi" w:cstheme="minorHAnsi"/>
          <w:sz w:val="21"/>
          <w:szCs w:val="21"/>
        </w:rPr>
        <w:t xml:space="preserve"> Associate Systems Engineering Professional</w:t>
      </w:r>
      <w:r w:rsidR="002713F5" w:rsidRPr="007677AF">
        <w:rPr>
          <w:rFonts w:asciiTheme="minorHAnsi" w:hAnsiTheme="minorHAnsi" w:cstheme="minorHAnsi"/>
          <w:sz w:val="21"/>
          <w:szCs w:val="21"/>
        </w:rPr>
        <w:t xml:space="preserve"> </w:t>
      </w:r>
      <w:r w:rsidR="00123831" w:rsidRPr="007677AF">
        <w:rPr>
          <w:rFonts w:asciiTheme="minorHAnsi" w:hAnsiTheme="minorHAnsi" w:cstheme="minorHAnsi"/>
          <w:sz w:val="21"/>
          <w:szCs w:val="21"/>
        </w:rPr>
        <w:t>(</w:t>
      </w:r>
      <w:r w:rsidR="002713F5" w:rsidRPr="007677AF">
        <w:rPr>
          <w:rFonts w:asciiTheme="minorHAnsi" w:hAnsiTheme="minorHAnsi" w:cstheme="minorHAnsi"/>
          <w:sz w:val="21"/>
          <w:szCs w:val="21"/>
        </w:rPr>
        <w:t>ASEP</w:t>
      </w:r>
      <w:r w:rsidR="00123831" w:rsidRPr="007677AF">
        <w:rPr>
          <w:rFonts w:asciiTheme="minorHAnsi" w:hAnsiTheme="minorHAnsi" w:cstheme="minorHAnsi"/>
          <w:sz w:val="21"/>
          <w:szCs w:val="21"/>
        </w:rPr>
        <w:t>)</w:t>
      </w:r>
      <w:r w:rsidR="002713F5" w:rsidRPr="007677AF">
        <w:rPr>
          <w:rFonts w:asciiTheme="minorHAnsi" w:hAnsiTheme="minorHAnsi" w:cstheme="minorHAnsi"/>
          <w:sz w:val="21"/>
          <w:szCs w:val="21"/>
        </w:rPr>
        <w:t xml:space="preserve">, </w:t>
      </w:r>
      <w:r w:rsidR="00123831" w:rsidRPr="007677AF">
        <w:rPr>
          <w:rFonts w:asciiTheme="minorHAnsi" w:hAnsiTheme="minorHAnsi" w:cstheme="minorHAnsi"/>
          <w:sz w:val="21"/>
          <w:szCs w:val="21"/>
        </w:rPr>
        <w:t>Certified Systems Engineering Professional (</w:t>
      </w:r>
      <w:r w:rsidR="002713F5" w:rsidRPr="007677AF">
        <w:rPr>
          <w:rFonts w:asciiTheme="minorHAnsi" w:hAnsiTheme="minorHAnsi" w:cstheme="minorHAnsi"/>
          <w:sz w:val="21"/>
          <w:szCs w:val="21"/>
        </w:rPr>
        <w:t>CSEP</w:t>
      </w:r>
      <w:r w:rsidR="00123831" w:rsidRPr="007677AF">
        <w:rPr>
          <w:rFonts w:asciiTheme="minorHAnsi" w:hAnsiTheme="minorHAnsi" w:cstheme="minorHAnsi"/>
          <w:sz w:val="21"/>
          <w:szCs w:val="21"/>
        </w:rPr>
        <w:t>)</w:t>
      </w:r>
      <w:r w:rsidR="002713F5" w:rsidRPr="007677AF">
        <w:rPr>
          <w:rFonts w:asciiTheme="minorHAnsi" w:hAnsiTheme="minorHAnsi" w:cstheme="minorHAnsi"/>
          <w:sz w:val="21"/>
          <w:szCs w:val="21"/>
        </w:rPr>
        <w:t xml:space="preserve">, or </w:t>
      </w:r>
      <w:r w:rsidR="00123831" w:rsidRPr="007677AF">
        <w:rPr>
          <w:rFonts w:asciiTheme="minorHAnsi" w:hAnsiTheme="minorHAnsi" w:cstheme="minorHAnsi"/>
          <w:sz w:val="21"/>
          <w:szCs w:val="21"/>
        </w:rPr>
        <w:t>Expert Systems Engineering Professional (</w:t>
      </w:r>
      <w:r w:rsidR="002713F5" w:rsidRPr="007677AF">
        <w:rPr>
          <w:rFonts w:asciiTheme="minorHAnsi" w:hAnsiTheme="minorHAnsi" w:cstheme="minorHAnsi"/>
          <w:sz w:val="21"/>
          <w:szCs w:val="21"/>
        </w:rPr>
        <w:t>ESEP</w:t>
      </w:r>
      <w:r w:rsidR="00123831" w:rsidRPr="007677AF">
        <w:rPr>
          <w:rFonts w:asciiTheme="minorHAnsi" w:hAnsiTheme="minorHAnsi" w:cstheme="minorHAnsi"/>
          <w:sz w:val="21"/>
          <w:szCs w:val="21"/>
        </w:rPr>
        <w:t>)</w:t>
      </w:r>
      <w:r w:rsidR="002713F5" w:rsidRPr="007677AF">
        <w:rPr>
          <w:rFonts w:asciiTheme="minorHAnsi" w:hAnsiTheme="minorHAnsi" w:cstheme="minorHAnsi"/>
          <w:sz w:val="21"/>
          <w:szCs w:val="21"/>
        </w:rPr>
        <w:t xml:space="preserve">, </w:t>
      </w:r>
      <w:r w:rsidR="00123831" w:rsidRPr="007677AF">
        <w:rPr>
          <w:rFonts w:asciiTheme="minorHAnsi" w:hAnsiTheme="minorHAnsi" w:cstheme="minorHAnsi"/>
          <w:sz w:val="21"/>
          <w:szCs w:val="21"/>
        </w:rPr>
        <w:t xml:space="preserve">based </w:t>
      </w:r>
      <w:r w:rsidR="002713F5" w:rsidRPr="007677AF">
        <w:rPr>
          <w:rFonts w:asciiTheme="minorHAnsi" w:hAnsiTheme="minorHAnsi" w:cstheme="minorHAnsi"/>
          <w:sz w:val="21"/>
          <w:szCs w:val="21"/>
        </w:rPr>
        <w:t>on the terms and conditions hereinafter set out</w:t>
      </w:r>
      <w:r w:rsidR="002818CC" w:rsidRPr="007677AF">
        <w:rPr>
          <w:rFonts w:asciiTheme="minorHAnsi" w:hAnsiTheme="minorHAnsi" w:cstheme="minorHAnsi"/>
          <w:sz w:val="21"/>
          <w:szCs w:val="21"/>
        </w:rPr>
        <w:t xml:space="preserve">. </w:t>
      </w:r>
      <w:r w:rsidR="00863D17" w:rsidRPr="007677AF">
        <w:rPr>
          <w:rFonts w:asciiTheme="minorHAnsi" w:hAnsiTheme="minorHAnsi" w:cstheme="minorHAnsi"/>
          <w:sz w:val="21"/>
          <w:szCs w:val="21"/>
        </w:rPr>
        <w:t xml:space="preserve"> This agreement is intended to formalize the working relationship and arrangements.</w:t>
      </w:r>
    </w:p>
    <w:p w14:paraId="1E1672CE" w14:textId="77777777" w:rsidR="00AD2D66" w:rsidRPr="007677AF" w:rsidRDefault="00AD2D66" w:rsidP="00AD2D66">
      <w:pPr>
        <w:rPr>
          <w:rFonts w:asciiTheme="minorHAnsi" w:hAnsiTheme="minorHAnsi" w:cstheme="minorHAnsi"/>
          <w:sz w:val="21"/>
          <w:szCs w:val="21"/>
        </w:rPr>
      </w:pPr>
    </w:p>
    <w:p w14:paraId="5E3F1DBA" w14:textId="77777777" w:rsidR="00EC35C1" w:rsidRPr="007677AF" w:rsidRDefault="00DD018C" w:rsidP="00B91D52">
      <w:pPr>
        <w:pStyle w:val="BodyText"/>
        <w:spacing w:before="240"/>
        <w:rPr>
          <w:rFonts w:asciiTheme="minorHAnsi" w:hAnsiTheme="minorHAnsi" w:cstheme="minorHAnsi"/>
          <w:b/>
          <w:sz w:val="21"/>
          <w:szCs w:val="21"/>
        </w:rPr>
      </w:pPr>
      <w:r w:rsidRPr="007677AF">
        <w:rPr>
          <w:rFonts w:asciiTheme="minorHAnsi" w:hAnsiTheme="minorHAnsi" w:cstheme="minorHAnsi"/>
          <w:b/>
          <w:sz w:val="21"/>
          <w:szCs w:val="21"/>
        </w:rPr>
        <w:t>2</w:t>
      </w:r>
      <w:r w:rsidR="00873C09" w:rsidRPr="007677AF">
        <w:rPr>
          <w:rFonts w:asciiTheme="minorHAnsi" w:hAnsiTheme="minorHAnsi" w:cstheme="minorHAnsi"/>
          <w:sz w:val="21"/>
          <w:szCs w:val="21"/>
        </w:rPr>
        <w:t xml:space="preserve">. </w:t>
      </w:r>
      <w:r w:rsidR="00EC35C1" w:rsidRPr="007677AF">
        <w:rPr>
          <w:rFonts w:asciiTheme="minorHAnsi" w:hAnsiTheme="minorHAnsi" w:cstheme="minorHAnsi"/>
          <w:b/>
          <w:sz w:val="21"/>
          <w:szCs w:val="21"/>
        </w:rPr>
        <w:t>BACKGROUND:</w:t>
      </w:r>
    </w:p>
    <w:p w14:paraId="3664610E" w14:textId="517BA5B1" w:rsidR="00EC35C1" w:rsidRPr="007677AF" w:rsidRDefault="008C5390" w:rsidP="00EC35C1">
      <w:pPr>
        <w:pStyle w:val="BodyText"/>
        <w:rPr>
          <w:rFonts w:asciiTheme="minorHAnsi" w:hAnsiTheme="minorHAnsi" w:cstheme="minorHAnsi"/>
          <w:sz w:val="21"/>
          <w:szCs w:val="21"/>
        </w:rPr>
      </w:pPr>
      <w:r w:rsidRPr="007677AF">
        <w:rPr>
          <w:rFonts w:asciiTheme="minorHAnsi" w:hAnsiTheme="minorHAnsi" w:cstheme="minorHAnsi"/>
          <w:sz w:val="21"/>
          <w:szCs w:val="21"/>
        </w:rPr>
        <w:t>[</w:t>
      </w:r>
      <w:r w:rsidRPr="007677AF">
        <w:rPr>
          <w:rFonts w:asciiTheme="minorHAnsi" w:hAnsiTheme="minorHAnsi" w:cstheme="minorHAnsi"/>
          <w:sz w:val="21"/>
          <w:szCs w:val="21"/>
          <w:highlight w:val="lightGray"/>
        </w:rPr>
        <w:t>Insert background about Organization</w:t>
      </w:r>
      <w:r w:rsidRPr="007677AF">
        <w:rPr>
          <w:rFonts w:asciiTheme="minorHAnsi" w:hAnsiTheme="minorHAnsi" w:cstheme="minorHAnsi"/>
          <w:sz w:val="21"/>
          <w:szCs w:val="21"/>
        </w:rPr>
        <w:t>]</w:t>
      </w:r>
    </w:p>
    <w:p w14:paraId="43EC32EC" w14:textId="77777777" w:rsidR="00EC35C1" w:rsidRPr="007677AF" w:rsidRDefault="00EC35C1" w:rsidP="00EC35C1">
      <w:pPr>
        <w:pStyle w:val="BodyText"/>
        <w:rPr>
          <w:rFonts w:asciiTheme="minorHAnsi" w:hAnsiTheme="minorHAnsi" w:cstheme="minorHAnsi"/>
          <w:sz w:val="21"/>
          <w:szCs w:val="21"/>
        </w:rPr>
      </w:pPr>
      <w:r w:rsidRPr="007677AF">
        <w:rPr>
          <w:rFonts w:asciiTheme="minorHAnsi" w:hAnsiTheme="minorHAnsi" w:cstheme="minorHAnsi"/>
          <w:sz w:val="21"/>
          <w:szCs w:val="21"/>
        </w:rPr>
        <w:t xml:space="preserve">INCOSE is a non-profit membership organization, dedicated to advancing interdisciplinary principles and practices that enable the realization of successful systems.  </w:t>
      </w:r>
    </w:p>
    <w:p w14:paraId="576A6398" w14:textId="77777777" w:rsidR="002713F5" w:rsidRPr="007677AF" w:rsidRDefault="002713F5" w:rsidP="002713F5">
      <w:pPr>
        <w:rPr>
          <w:rFonts w:asciiTheme="minorHAnsi" w:hAnsiTheme="minorHAnsi" w:cstheme="minorHAnsi"/>
          <w:sz w:val="21"/>
          <w:szCs w:val="21"/>
        </w:rPr>
      </w:pPr>
      <w:r w:rsidRPr="007677AF">
        <w:rPr>
          <w:rFonts w:asciiTheme="minorHAnsi" w:hAnsiTheme="minorHAnsi" w:cstheme="minorHAnsi"/>
          <w:sz w:val="21"/>
          <w:szCs w:val="21"/>
        </w:rPr>
        <w:t>In 2004</w:t>
      </w:r>
      <w:r w:rsidR="002E2958" w:rsidRPr="007677AF">
        <w:rPr>
          <w:rFonts w:asciiTheme="minorHAnsi" w:hAnsiTheme="minorHAnsi" w:cstheme="minorHAnsi"/>
          <w:sz w:val="21"/>
          <w:szCs w:val="21"/>
        </w:rPr>
        <w:t>,</w:t>
      </w:r>
      <w:r w:rsidRPr="007677AF">
        <w:rPr>
          <w:rFonts w:asciiTheme="minorHAnsi" w:hAnsiTheme="minorHAnsi" w:cstheme="minorHAnsi"/>
          <w:sz w:val="21"/>
          <w:szCs w:val="21"/>
        </w:rPr>
        <w:t xml:space="preserve"> INCOSE introduced its Systems Engineering Professional (SEP) program.  Through an application, evaluation, and examination process, INCOSE grants qualified system engineers the status of INCOSE Certified Systems Engineering Professional (CSEP). In July 2008, INCOSE introduced an entry-level Associate Systems Engineering Professional (ASEP) credential. In 2010, INCOSE introduced a senior-level Expert Systems Engineering Professional (ESEP) credential. </w:t>
      </w:r>
    </w:p>
    <w:p w14:paraId="277BB296" w14:textId="5D7D6539" w:rsidR="005F09C8" w:rsidRPr="007677AF" w:rsidRDefault="006F71C5" w:rsidP="005F09C8">
      <w:pPr>
        <w:spacing w:before="480"/>
        <w:rPr>
          <w:rFonts w:asciiTheme="minorHAnsi" w:hAnsiTheme="minorHAnsi" w:cstheme="minorHAnsi"/>
          <w:sz w:val="21"/>
          <w:szCs w:val="21"/>
        </w:rPr>
      </w:pPr>
      <w:r w:rsidRPr="007677AF">
        <w:rPr>
          <w:rFonts w:asciiTheme="minorHAnsi" w:hAnsiTheme="minorHAnsi" w:cstheme="minorHAnsi"/>
          <w:b/>
          <w:sz w:val="21"/>
          <w:szCs w:val="21"/>
        </w:rPr>
        <w:t xml:space="preserve">3. SCOPE AND OBJECTIVES: </w:t>
      </w:r>
      <w:r w:rsidRPr="007677AF">
        <w:rPr>
          <w:rFonts w:asciiTheme="minorHAnsi" w:hAnsiTheme="minorHAnsi" w:cstheme="minorHAnsi"/>
          <w:sz w:val="21"/>
          <w:szCs w:val="21"/>
        </w:rPr>
        <w:t xml:space="preserve">INCOSE and </w:t>
      </w:r>
      <w:r w:rsidR="008C5390" w:rsidRPr="007677AF">
        <w:rPr>
          <w:rFonts w:asciiTheme="minorHAnsi" w:hAnsiTheme="minorHAnsi" w:cstheme="minorHAnsi"/>
          <w:sz w:val="21"/>
          <w:szCs w:val="21"/>
        </w:rPr>
        <w:t>Organization</w:t>
      </w:r>
      <w:r w:rsidRPr="007677AF">
        <w:rPr>
          <w:rFonts w:asciiTheme="minorHAnsi" w:hAnsiTheme="minorHAnsi" w:cstheme="minorHAnsi"/>
          <w:b/>
          <w:sz w:val="21"/>
          <w:szCs w:val="21"/>
        </w:rPr>
        <w:t xml:space="preserve"> </w:t>
      </w:r>
      <w:r w:rsidR="005F09C8" w:rsidRPr="007677AF">
        <w:rPr>
          <w:rFonts w:asciiTheme="minorHAnsi" w:hAnsiTheme="minorHAnsi" w:cstheme="minorHAnsi"/>
          <w:sz w:val="21"/>
          <w:szCs w:val="21"/>
        </w:rPr>
        <w:t xml:space="preserve">will both strive to maintain a </w:t>
      </w:r>
      <w:r w:rsidR="007B5A3E" w:rsidRPr="007677AF">
        <w:rPr>
          <w:rFonts w:asciiTheme="minorHAnsi" w:hAnsiTheme="minorHAnsi" w:cstheme="minorHAnsi"/>
          <w:sz w:val="21"/>
          <w:szCs w:val="21"/>
        </w:rPr>
        <w:t>high-quality</w:t>
      </w:r>
      <w:r w:rsidR="005F09C8" w:rsidRPr="007677AF">
        <w:rPr>
          <w:rFonts w:asciiTheme="minorHAnsi" w:hAnsiTheme="minorHAnsi" w:cstheme="minorHAnsi"/>
          <w:sz w:val="21"/>
          <w:szCs w:val="21"/>
        </w:rPr>
        <w:t xml:space="preserve"> standard for the INCOSE certification program</w:t>
      </w:r>
      <w:r w:rsidR="00123831" w:rsidRPr="007677AF">
        <w:rPr>
          <w:rFonts w:asciiTheme="minorHAnsi" w:hAnsiTheme="minorHAnsi" w:cstheme="minorHAnsi"/>
          <w:sz w:val="21"/>
          <w:szCs w:val="21"/>
        </w:rPr>
        <w:t>, and to grow the number and diversity of individuals who earn and maintain INCOSE certifications</w:t>
      </w:r>
      <w:r w:rsidR="005F09C8" w:rsidRPr="007677AF">
        <w:rPr>
          <w:rFonts w:asciiTheme="minorHAnsi" w:hAnsiTheme="minorHAnsi" w:cstheme="minorHAnsi"/>
          <w:sz w:val="21"/>
          <w:szCs w:val="21"/>
        </w:rPr>
        <w:t>.</w:t>
      </w:r>
      <w:r w:rsidR="00023ED9" w:rsidRPr="007677AF">
        <w:rPr>
          <w:rFonts w:asciiTheme="minorHAnsi" w:hAnsiTheme="minorHAnsi" w:cstheme="minorHAnsi"/>
          <w:sz w:val="21"/>
          <w:szCs w:val="21"/>
        </w:rPr>
        <w:t xml:space="preserve">  </w:t>
      </w:r>
      <w:r w:rsidR="00123831" w:rsidRPr="007677AF">
        <w:rPr>
          <w:rFonts w:asciiTheme="minorHAnsi" w:hAnsiTheme="minorHAnsi" w:cstheme="minorHAnsi"/>
          <w:sz w:val="21"/>
          <w:szCs w:val="21"/>
        </w:rPr>
        <w:t xml:space="preserve">This document covers the responsibilities of both parties and the benefits available to </w:t>
      </w:r>
      <w:r w:rsidR="008C5390" w:rsidRPr="007677AF">
        <w:rPr>
          <w:rFonts w:asciiTheme="minorHAnsi" w:hAnsiTheme="minorHAnsi" w:cstheme="minorHAnsi"/>
          <w:sz w:val="21"/>
          <w:szCs w:val="21"/>
        </w:rPr>
        <w:t>Organization</w:t>
      </w:r>
      <w:r w:rsidR="00123831" w:rsidRPr="007677AF">
        <w:rPr>
          <w:rFonts w:asciiTheme="minorHAnsi" w:hAnsiTheme="minorHAnsi" w:cstheme="minorHAnsi"/>
          <w:sz w:val="21"/>
          <w:szCs w:val="21"/>
        </w:rPr>
        <w:t xml:space="preserve"> candidates when submitted under the terms described herein.</w:t>
      </w:r>
    </w:p>
    <w:p w14:paraId="4F7EDB57" w14:textId="77777777" w:rsidR="00703538" w:rsidRPr="007677AF" w:rsidRDefault="00703538" w:rsidP="00703538">
      <w:pPr>
        <w:ind w:left="357" w:hanging="357"/>
        <w:rPr>
          <w:rFonts w:asciiTheme="minorHAnsi" w:hAnsiTheme="minorHAnsi" w:cstheme="minorHAnsi"/>
          <w:sz w:val="21"/>
          <w:szCs w:val="21"/>
        </w:rPr>
      </w:pPr>
    </w:p>
    <w:p w14:paraId="4246D3AC" w14:textId="77920F8E" w:rsidR="005F09C8" w:rsidRPr="007677AF" w:rsidRDefault="00CE10BB" w:rsidP="002832EA">
      <w:pPr>
        <w:pStyle w:val="PlainText"/>
        <w:rPr>
          <w:rFonts w:asciiTheme="minorHAnsi" w:hAnsiTheme="minorHAnsi" w:cstheme="minorHAnsi"/>
          <w:sz w:val="21"/>
          <w:szCs w:val="21"/>
        </w:rPr>
      </w:pPr>
      <w:r w:rsidRPr="007677AF">
        <w:rPr>
          <w:rFonts w:asciiTheme="minorHAnsi" w:hAnsiTheme="minorHAnsi" w:cstheme="minorHAnsi"/>
          <w:b/>
          <w:sz w:val="21"/>
          <w:szCs w:val="21"/>
        </w:rPr>
        <w:t xml:space="preserve">4. </w:t>
      </w:r>
      <w:r w:rsidR="008C5390" w:rsidRPr="007677AF">
        <w:rPr>
          <w:rFonts w:asciiTheme="minorHAnsi" w:hAnsiTheme="minorHAnsi" w:cstheme="minorHAnsi"/>
          <w:sz w:val="21"/>
          <w:szCs w:val="21"/>
        </w:rPr>
        <w:t>Organization</w:t>
      </w:r>
      <w:r w:rsidRPr="007677AF">
        <w:rPr>
          <w:rFonts w:asciiTheme="minorHAnsi" w:hAnsiTheme="minorHAnsi" w:cstheme="minorHAnsi"/>
          <w:b/>
          <w:sz w:val="21"/>
          <w:szCs w:val="21"/>
        </w:rPr>
        <w:t xml:space="preserve"> Responsibilities: </w:t>
      </w:r>
      <w:r w:rsidR="008C5390" w:rsidRPr="007677AF">
        <w:rPr>
          <w:rFonts w:asciiTheme="minorHAnsi" w:hAnsiTheme="minorHAnsi" w:cstheme="minorHAnsi"/>
          <w:sz w:val="21"/>
          <w:szCs w:val="21"/>
        </w:rPr>
        <w:t>Organization</w:t>
      </w:r>
      <w:r w:rsidRPr="007677AF">
        <w:rPr>
          <w:rFonts w:asciiTheme="minorHAnsi" w:hAnsiTheme="minorHAnsi" w:cstheme="minorHAnsi"/>
          <w:b/>
          <w:sz w:val="21"/>
          <w:szCs w:val="21"/>
        </w:rPr>
        <w:t xml:space="preserve"> </w:t>
      </w:r>
      <w:r w:rsidR="005F09C8" w:rsidRPr="007677AF">
        <w:rPr>
          <w:rFonts w:asciiTheme="minorHAnsi" w:hAnsiTheme="minorHAnsi" w:cstheme="minorHAnsi"/>
          <w:sz w:val="21"/>
          <w:szCs w:val="21"/>
        </w:rPr>
        <w:t xml:space="preserve">agrees to the following in the context of this </w:t>
      </w:r>
      <w:r w:rsidR="008C5390" w:rsidRPr="007677AF">
        <w:rPr>
          <w:rFonts w:asciiTheme="minorHAnsi" w:hAnsiTheme="minorHAnsi" w:cstheme="minorHAnsi"/>
          <w:sz w:val="21"/>
          <w:szCs w:val="21"/>
        </w:rPr>
        <w:t>MOA</w:t>
      </w:r>
      <w:r w:rsidR="005F09C8" w:rsidRPr="007677AF">
        <w:rPr>
          <w:rFonts w:asciiTheme="minorHAnsi" w:hAnsiTheme="minorHAnsi" w:cstheme="minorHAnsi"/>
          <w:sz w:val="21"/>
          <w:szCs w:val="21"/>
        </w:rPr>
        <w:t>:</w:t>
      </w:r>
    </w:p>
    <w:p w14:paraId="32334C92" w14:textId="77777777" w:rsidR="004505C1" w:rsidRPr="007677AF" w:rsidRDefault="004505C1" w:rsidP="005F09C8">
      <w:pPr>
        <w:rPr>
          <w:rFonts w:asciiTheme="minorHAnsi" w:hAnsiTheme="minorHAnsi" w:cstheme="minorHAnsi"/>
          <w:sz w:val="21"/>
          <w:szCs w:val="21"/>
        </w:rPr>
      </w:pPr>
    </w:p>
    <w:p w14:paraId="750D43C5" w14:textId="714CBEE7" w:rsidR="004505C1" w:rsidRPr="007677AF" w:rsidRDefault="008C5390" w:rsidP="007677AF">
      <w:pPr>
        <w:pStyle w:val="ListParagraph"/>
        <w:numPr>
          <w:ilvl w:val="0"/>
          <w:numId w:val="23"/>
        </w:numPr>
        <w:rPr>
          <w:rFonts w:asciiTheme="minorHAnsi" w:hAnsiTheme="minorHAnsi" w:cstheme="minorHAnsi"/>
          <w:sz w:val="21"/>
          <w:szCs w:val="21"/>
        </w:rPr>
      </w:pPr>
      <w:r w:rsidRPr="007677AF">
        <w:rPr>
          <w:rFonts w:asciiTheme="minorHAnsi" w:hAnsiTheme="minorHAnsi" w:cstheme="minorHAnsi"/>
          <w:sz w:val="21"/>
          <w:szCs w:val="21"/>
        </w:rPr>
        <w:t>Organization</w:t>
      </w:r>
      <w:r w:rsidR="004505C1" w:rsidRPr="007677AF">
        <w:rPr>
          <w:rFonts w:asciiTheme="minorHAnsi" w:hAnsiTheme="minorHAnsi" w:cstheme="minorHAnsi"/>
          <w:sz w:val="21"/>
          <w:szCs w:val="21"/>
        </w:rPr>
        <w:t xml:space="preserve"> will maintain membership in INCOSE’s Corporate Advisory Board (CAB).</w:t>
      </w:r>
    </w:p>
    <w:p w14:paraId="18EDC864" w14:textId="28449210" w:rsidR="004505C1" w:rsidRPr="007677AF" w:rsidRDefault="008C5390" w:rsidP="007677AF">
      <w:pPr>
        <w:pStyle w:val="PlainText"/>
        <w:numPr>
          <w:ilvl w:val="0"/>
          <w:numId w:val="23"/>
        </w:numPr>
        <w:rPr>
          <w:rFonts w:asciiTheme="minorHAnsi" w:hAnsiTheme="minorHAnsi" w:cstheme="minorHAnsi"/>
          <w:sz w:val="21"/>
          <w:szCs w:val="21"/>
        </w:rPr>
      </w:pPr>
      <w:r w:rsidRPr="007677AF">
        <w:rPr>
          <w:rFonts w:asciiTheme="minorHAnsi" w:hAnsiTheme="minorHAnsi" w:cstheme="minorHAnsi"/>
          <w:sz w:val="21"/>
          <w:szCs w:val="21"/>
        </w:rPr>
        <w:t>Organization</w:t>
      </w:r>
      <w:r w:rsidR="004505C1" w:rsidRPr="007677AF">
        <w:rPr>
          <w:rFonts w:asciiTheme="minorHAnsi" w:hAnsiTheme="minorHAnsi" w:cstheme="minorHAnsi"/>
          <w:sz w:val="21"/>
          <w:szCs w:val="21"/>
        </w:rPr>
        <w:t xml:space="preserve"> </w:t>
      </w:r>
      <w:r w:rsidR="005F09C8" w:rsidRPr="007677AF">
        <w:rPr>
          <w:rFonts w:asciiTheme="minorHAnsi" w:hAnsiTheme="minorHAnsi" w:cstheme="minorHAnsi"/>
          <w:sz w:val="21"/>
          <w:szCs w:val="21"/>
        </w:rPr>
        <w:t xml:space="preserve">will promote ASEP, CSEP, and ESEP status within </w:t>
      </w:r>
      <w:r w:rsidRPr="007677AF">
        <w:rPr>
          <w:rFonts w:asciiTheme="minorHAnsi" w:hAnsiTheme="minorHAnsi" w:cstheme="minorHAnsi"/>
          <w:sz w:val="21"/>
          <w:szCs w:val="21"/>
        </w:rPr>
        <w:t>Organization</w:t>
      </w:r>
      <w:r w:rsidR="005F09C8" w:rsidRPr="007677AF">
        <w:rPr>
          <w:rFonts w:asciiTheme="minorHAnsi" w:hAnsiTheme="minorHAnsi" w:cstheme="minorHAnsi"/>
          <w:sz w:val="21"/>
          <w:szCs w:val="21"/>
        </w:rPr>
        <w:t>, with a goal of increasing year-over-year certifications</w:t>
      </w:r>
      <w:r w:rsidR="00C76EB4" w:rsidRPr="007677AF">
        <w:rPr>
          <w:rFonts w:asciiTheme="minorHAnsi" w:hAnsiTheme="minorHAnsi" w:cstheme="minorHAnsi"/>
          <w:sz w:val="21"/>
          <w:szCs w:val="21"/>
        </w:rPr>
        <w:t>.</w:t>
      </w:r>
    </w:p>
    <w:p w14:paraId="752D667D" w14:textId="69A44A40" w:rsidR="005F09C8" w:rsidRPr="007677AF" w:rsidRDefault="008C5390" w:rsidP="007677AF">
      <w:pPr>
        <w:pStyle w:val="PlainText"/>
        <w:numPr>
          <w:ilvl w:val="0"/>
          <w:numId w:val="23"/>
        </w:numPr>
        <w:rPr>
          <w:rFonts w:asciiTheme="minorHAnsi" w:hAnsiTheme="minorHAnsi" w:cstheme="minorHAnsi"/>
          <w:sz w:val="21"/>
          <w:szCs w:val="21"/>
        </w:rPr>
      </w:pPr>
      <w:r w:rsidRPr="007677AF">
        <w:rPr>
          <w:rFonts w:asciiTheme="minorHAnsi" w:hAnsiTheme="minorHAnsi" w:cstheme="minorHAnsi"/>
          <w:sz w:val="21"/>
          <w:szCs w:val="21"/>
        </w:rPr>
        <w:t>Organization</w:t>
      </w:r>
      <w:r w:rsidR="004505C1" w:rsidRPr="007677AF">
        <w:rPr>
          <w:rFonts w:asciiTheme="minorHAnsi" w:hAnsiTheme="minorHAnsi" w:cstheme="minorHAnsi"/>
          <w:sz w:val="21"/>
          <w:szCs w:val="21"/>
        </w:rPr>
        <w:t xml:space="preserve"> </w:t>
      </w:r>
      <w:r w:rsidR="005F09C8" w:rsidRPr="007677AF">
        <w:rPr>
          <w:rFonts w:asciiTheme="minorHAnsi" w:hAnsiTheme="minorHAnsi" w:cstheme="minorHAnsi"/>
          <w:sz w:val="21"/>
          <w:szCs w:val="21"/>
        </w:rPr>
        <w:t xml:space="preserve">will encourage and support appropriately-experienced system engineers to apply for ASEP, CSEP, and ESEP status. </w:t>
      </w:r>
      <w:r w:rsidR="00123831" w:rsidRPr="007677AF">
        <w:rPr>
          <w:rFonts w:asciiTheme="minorHAnsi" w:hAnsiTheme="minorHAnsi" w:cstheme="minorHAnsi"/>
          <w:sz w:val="21"/>
          <w:szCs w:val="21"/>
        </w:rPr>
        <w:t>If possible</w:t>
      </w:r>
      <w:r w:rsidR="005F09C8" w:rsidRPr="007677AF">
        <w:rPr>
          <w:rFonts w:asciiTheme="minorHAnsi" w:hAnsiTheme="minorHAnsi" w:cstheme="minorHAnsi"/>
          <w:sz w:val="21"/>
          <w:szCs w:val="21"/>
        </w:rPr>
        <w:t xml:space="preserve">, </w:t>
      </w:r>
      <w:r w:rsidRPr="007677AF">
        <w:rPr>
          <w:rFonts w:asciiTheme="minorHAnsi" w:hAnsiTheme="minorHAnsi" w:cstheme="minorHAnsi"/>
          <w:sz w:val="21"/>
          <w:szCs w:val="21"/>
        </w:rPr>
        <w:t>Organization</w:t>
      </w:r>
      <w:r w:rsidR="005F09C8" w:rsidRPr="007677AF">
        <w:rPr>
          <w:rFonts w:asciiTheme="minorHAnsi" w:hAnsiTheme="minorHAnsi" w:cstheme="minorHAnsi"/>
          <w:sz w:val="21"/>
          <w:szCs w:val="21"/>
        </w:rPr>
        <w:t xml:space="preserve"> </w:t>
      </w:r>
      <w:r w:rsidR="00123831" w:rsidRPr="007677AF">
        <w:rPr>
          <w:rFonts w:asciiTheme="minorHAnsi" w:hAnsiTheme="minorHAnsi" w:cstheme="minorHAnsi"/>
          <w:sz w:val="21"/>
          <w:szCs w:val="21"/>
        </w:rPr>
        <w:t xml:space="preserve">will </w:t>
      </w:r>
      <w:r w:rsidR="005F09C8" w:rsidRPr="007677AF">
        <w:rPr>
          <w:rFonts w:asciiTheme="minorHAnsi" w:hAnsiTheme="minorHAnsi" w:cstheme="minorHAnsi"/>
          <w:sz w:val="21"/>
          <w:szCs w:val="21"/>
        </w:rPr>
        <w:t>cover the application and renewal fees associated with certification as part of the MOA submittal process.</w:t>
      </w:r>
    </w:p>
    <w:p w14:paraId="69C1B228" w14:textId="5EC15C4E" w:rsidR="005F09C8" w:rsidRPr="007677AF" w:rsidRDefault="008C5390" w:rsidP="007677AF">
      <w:pPr>
        <w:pStyle w:val="ListParagraph"/>
        <w:numPr>
          <w:ilvl w:val="0"/>
          <w:numId w:val="23"/>
        </w:numPr>
        <w:rPr>
          <w:rFonts w:asciiTheme="minorHAnsi" w:hAnsiTheme="minorHAnsi" w:cstheme="minorHAnsi"/>
          <w:sz w:val="21"/>
          <w:szCs w:val="21"/>
        </w:rPr>
      </w:pPr>
      <w:r w:rsidRPr="007677AF">
        <w:rPr>
          <w:rFonts w:asciiTheme="minorHAnsi" w:hAnsiTheme="minorHAnsi" w:cstheme="minorHAnsi"/>
          <w:sz w:val="21"/>
          <w:szCs w:val="21"/>
        </w:rPr>
        <w:t>Organization</w:t>
      </w:r>
      <w:r w:rsidR="004505C1" w:rsidRPr="007677AF">
        <w:rPr>
          <w:rFonts w:asciiTheme="minorHAnsi" w:hAnsiTheme="minorHAnsi" w:cstheme="minorHAnsi"/>
          <w:sz w:val="21"/>
          <w:szCs w:val="21"/>
        </w:rPr>
        <w:t xml:space="preserve"> </w:t>
      </w:r>
      <w:r w:rsidR="005F09C8" w:rsidRPr="007677AF">
        <w:rPr>
          <w:rFonts w:asciiTheme="minorHAnsi" w:hAnsiTheme="minorHAnsi" w:cstheme="minorHAnsi"/>
          <w:sz w:val="21"/>
          <w:szCs w:val="21"/>
        </w:rPr>
        <w:t xml:space="preserve">will encourage and support qualified and invited </w:t>
      </w:r>
      <w:r w:rsidRPr="007677AF">
        <w:rPr>
          <w:rFonts w:asciiTheme="minorHAnsi" w:hAnsiTheme="minorHAnsi" w:cstheme="minorHAnsi"/>
          <w:sz w:val="21"/>
          <w:szCs w:val="21"/>
        </w:rPr>
        <w:t>Organization</w:t>
      </w:r>
      <w:r w:rsidR="005F09C8" w:rsidRPr="007677AF">
        <w:rPr>
          <w:rFonts w:asciiTheme="minorHAnsi" w:hAnsiTheme="minorHAnsi" w:cstheme="minorHAnsi"/>
          <w:sz w:val="21"/>
          <w:szCs w:val="21"/>
        </w:rPr>
        <w:t xml:space="preserve"> CSEPs and ESEPs to become INCOSE Certification Application Reviewers (CARs).</w:t>
      </w:r>
      <w:r w:rsidR="00E31988" w:rsidRPr="007677AF">
        <w:rPr>
          <w:rFonts w:asciiTheme="minorHAnsi" w:hAnsiTheme="minorHAnsi" w:cstheme="minorHAnsi"/>
          <w:sz w:val="21"/>
          <w:szCs w:val="21"/>
        </w:rPr>
        <w:t xml:space="preserve"> CARs must have at least twenty years of work experience, at least ten years of </w:t>
      </w:r>
      <w:r w:rsidR="00521E53" w:rsidRPr="007677AF">
        <w:rPr>
          <w:rFonts w:asciiTheme="minorHAnsi" w:hAnsiTheme="minorHAnsi" w:cstheme="minorHAnsi"/>
          <w:sz w:val="21"/>
          <w:szCs w:val="21"/>
        </w:rPr>
        <w:t xml:space="preserve">which must be systems engineering </w:t>
      </w:r>
      <w:r w:rsidR="00E31988" w:rsidRPr="007677AF">
        <w:rPr>
          <w:rFonts w:asciiTheme="minorHAnsi" w:hAnsiTheme="minorHAnsi" w:cstheme="minorHAnsi"/>
          <w:sz w:val="21"/>
          <w:szCs w:val="21"/>
        </w:rPr>
        <w:t xml:space="preserve">experience, be individual INCOSE members, be </w:t>
      </w:r>
      <w:r w:rsidR="00521E53" w:rsidRPr="007677AF">
        <w:rPr>
          <w:rFonts w:asciiTheme="minorHAnsi" w:hAnsiTheme="minorHAnsi" w:cstheme="minorHAnsi"/>
          <w:sz w:val="21"/>
          <w:szCs w:val="21"/>
        </w:rPr>
        <w:t xml:space="preserve">current </w:t>
      </w:r>
      <w:r w:rsidR="00E31988" w:rsidRPr="007677AF">
        <w:rPr>
          <w:rFonts w:asciiTheme="minorHAnsi" w:hAnsiTheme="minorHAnsi" w:cstheme="minorHAnsi"/>
          <w:sz w:val="21"/>
          <w:szCs w:val="21"/>
        </w:rPr>
        <w:t>INCOSE CSEPs or ESEPs</w:t>
      </w:r>
      <w:r w:rsidR="00521E53" w:rsidRPr="007677AF">
        <w:rPr>
          <w:rFonts w:asciiTheme="minorHAnsi" w:hAnsiTheme="minorHAnsi" w:cstheme="minorHAnsi"/>
          <w:sz w:val="21"/>
          <w:szCs w:val="21"/>
        </w:rPr>
        <w:t>, and attend in-person training</w:t>
      </w:r>
      <w:r w:rsidR="00E31988" w:rsidRPr="007677AF">
        <w:rPr>
          <w:rFonts w:asciiTheme="minorHAnsi" w:hAnsiTheme="minorHAnsi" w:cstheme="minorHAnsi"/>
          <w:sz w:val="21"/>
          <w:szCs w:val="21"/>
        </w:rPr>
        <w:t>.</w:t>
      </w:r>
    </w:p>
    <w:p w14:paraId="4EFDC26D" w14:textId="3AFEFB1F" w:rsidR="00521E53" w:rsidRPr="007677AF" w:rsidRDefault="008C5390" w:rsidP="007677AF">
      <w:pPr>
        <w:pStyle w:val="ListParagraph"/>
        <w:numPr>
          <w:ilvl w:val="0"/>
          <w:numId w:val="23"/>
        </w:numPr>
        <w:rPr>
          <w:rFonts w:asciiTheme="minorHAnsi" w:hAnsiTheme="minorHAnsi" w:cstheme="minorHAnsi"/>
          <w:sz w:val="21"/>
          <w:szCs w:val="21"/>
        </w:rPr>
      </w:pPr>
      <w:r w:rsidRPr="007677AF">
        <w:rPr>
          <w:rFonts w:asciiTheme="minorHAnsi" w:hAnsiTheme="minorHAnsi" w:cstheme="minorHAnsi"/>
          <w:sz w:val="21"/>
          <w:szCs w:val="21"/>
        </w:rPr>
        <w:t>Organization</w:t>
      </w:r>
      <w:r w:rsidR="00521E53" w:rsidRPr="007677AF">
        <w:rPr>
          <w:rFonts w:asciiTheme="minorHAnsi" w:hAnsiTheme="minorHAnsi" w:cstheme="minorHAnsi"/>
          <w:sz w:val="21"/>
          <w:szCs w:val="21"/>
        </w:rPr>
        <w:t xml:space="preserve"> will consider establishing an SE Certification Committee to screen applications from individuals applying for certification from </w:t>
      </w:r>
      <w:r w:rsidRPr="007677AF">
        <w:rPr>
          <w:rFonts w:asciiTheme="minorHAnsi" w:hAnsiTheme="minorHAnsi" w:cstheme="minorHAnsi"/>
          <w:sz w:val="21"/>
          <w:szCs w:val="21"/>
        </w:rPr>
        <w:t>Organization</w:t>
      </w:r>
      <w:r w:rsidR="00521E53" w:rsidRPr="007677AF">
        <w:rPr>
          <w:rFonts w:asciiTheme="minorHAnsi" w:hAnsiTheme="minorHAnsi" w:cstheme="minorHAnsi"/>
          <w:sz w:val="21"/>
          <w:szCs w:val="21"/>
        </w:rPr>
        <w:t>.</w:t>
      </w:r>
      <w:r w:rsidR="00881693" w:rsidRPr="007677AF">
        <w:rPr>
          <w:rFonts w:asciiTheme="minorHAnsi" w:hAnsiTheme="minorHAnsi" w:cstheme="minorHAnsi"/>
          <w:sz w:val="21"/>
          <w:szCs w:val="21"/>
        </w:rPr>
        <w:t xml:space="preserve"> This committee will </w:t>
      </w:r>
      <w:r w:rsidR="00610082" w:rsidRPr="007677AF">
        <w:rPr>
          <w:rFonts w:asciiTheme="minorHAnsi" w:hAnsiTheme="minorHAnsi" w:cstheme="minorHAnsi"/>
          <w:sz w:val="21"/>
          <w:szCs w:val="21"/>
        </w:rPr>
        <w:t xml:space="preserve">look </w:t>
      </w:r>
      <w:r w:rsidR="00881693" w:rsidRPr="007677AF">
        <w:rPr>
          <w:rFonts w:asciiTheme="minorHAnsi" w:hAnsiTheme="minorHAnsi" w:cstheme="minorHAnsi"/>
          <w:sz w:val="21"/>
          <w:szCs w:val="21"/>
        </w:rPr>
        <w:t xml:space="preserve">over the individual applications and references from candidates for certification to ensure they are of high quality. </w:t>
      </w:r>
      <w:r w:rsidR="00610082" w:rsidRPr="007677AF">
        <w:rPr>
          <w:rFonts w:asciiTheme="minorHAnsi" w:hAnsiTheme="minorHAnsi" w:cstheme="minorHAnsi"/>
          <w:sz w:val="21"/>
          <w:szCs w:val="21"/>
        </w:rPr>
        <w:t xml:space="preserve">At least one committee member should be an INCOSE CSEP or ESEP.  </w:t>
      </w:r>
      <w:r w:rsidR="00881693" w:rsidRPr="007677AF">
        <w:rPr>
          <w:rFonts w:asciiTheme="minorHAnsi" w:hAnsiTheme="minorHAnsi" w:cstheme="minorHAnsi"/>
          <w:sz w:val="21"/>
          <w:szCs w:val="21"/>
        </w:rPr>
        <w:t>INCOSE will not monitor this internal process but will give advice on best practices to achieve the quality requirements for reference benefits.</w:t>
      </w:r>
    </w:p>
    <w:p w14:paraId="46DCA656" w14:textId="5E7D5BFD" w:rsidR="005F09C8" w:rsidRPr="007677AF" w:rsidRDefault="008C5390" w:rsidP="007677AF">
      <w:pPr>
        <w:pStyle w:val="ListParagraph"/>
        <w:numPr>
          <w:ilvl w:val="0"/>
          <w:numId w:val="23"/>
        </w:numPr>
        <w:rPr>
          <w:rFonts w:asciiTheme="minorHAnsi" w:hAnsiTheme="minorHAnsi" w:cstheme="minorHAnsi"/>
          <w:sz w:val="21"/>
          <w:szCs w:val="21"/>
        </w:rPr>
      </w:pPr>
      <w:r w:rsidRPr="007677AF">
        <w:rPr>
          <w:rFonts w:asciiTheme="minorHAnsi" w:hAnsiTheme="minorHAnsi" w:cstheme="minorHAnsi"/>
          <w:sz w:val="21"/>
          <w:szCs w:val="21"/>
        </w:rPr>
        <w:lastRenderedPageBreak/>
        <w:t>Organization</w:t>
      </w:r>
      <w:r w:rsidR="004505C1" w:rsidRPr="007677AF">
        <w:rPr>
          <w:rFonts w:asciiTheme="minorHAnsi" w:hAnsiTheme="minorHAnsi" w:cstheme="minorHAnsi"/>
          <w:sz w:val="21"/>
          <w:szCs w:val="21"/>
        </w:rPr>
        <w:t xml:space="preserve"> </w:t>
      </w:r>
      <w:r w:rsidR="005F09C8" w:rsidRPr="007677AF">
        <w:rPr>
          <w:rFonts w:asciiTheme="minorHAnsi" w:hAnsiTheme="minorHAnsi" w:cstheme="minorHAnsi"/>
          <w:sz w:val="21"/>
          <w:szCs w:val="21"/>
        </w:rPr>
        <w:t xml:space="preserve">will </w:t>
      </w:r>
      <w:r w:rsidR="00123831" w:rsidRPr="007677AF">
        <w:rPr>
          <w:rFonts w:asciiTheme="minorHAnsi" w:hAnsiTheme="minorHAnsi" w:cstheme="minorHAnsi"/>
          <w:sz w:val="21"/>
          <w:szCs w:val="21"/>
        </w:rPr>
        <w:t>encourage the pursuit of SE certification as part of the SE development and career planning, identifying it as a potential discriminator</w:t>
      </w:r>
      <w:r w:rsidR="005F09C8" w:rsidRPr="007677AF">
        <w:rPr>
          <w:rFonts w:asciiTheme="minorHAnsi" w:hAnsiTheme="minorHAnsi" w:cstheme="minorHAnsi"/>
          <w:sz w:val="21"/>
          <w:szCs w:val="21"/>
        </w:rPr>
        <w:t>.</w:t>
      </w:r>
    </w:p>
    <w:p w14:paraId="19E60A1C" w14:textId="291EEACB" w:rsidR="00EC6801" w:rsidRPr="007677AF" w:rsidRDefault="008C5390" w:rsidP="007677AF">
      <w:pPr>
        <w:pStyle w:val="ListParagraph"/>
        <w:numPr>
          <w:ilvl w:val="0"/>
          <w:numId w:val="23"/>
        </w:numPr>
        <w:rPr>
          <w:rFonts w:asciiTheme="minorHAnsi" w:hAnsiTheme="minorHAnsi" w:cstheme="minorHAnsi"/>
          <w:sz w:val="21"/>
          <w:szCs w:val="21"/>
        </w:rPr>
      </w:pPr>
      <w:r w:rsidRPr="007677AF">
        <w:rPr>
          <w:rFonts w:asciiTheme="minorHAnsi" w:hAnsiTheme="minorHAnsi" w:cstheme="minorHAnsi"/>
          <w:sz w:val="21"/>
          <w:szCs w:val="21"/>
        </w:rPr>
        <w:t>Organization</w:t>
      </w:r>
      <w:r w:rsidR="004505C1" w:rsidRPr="007677AF">
        <w:rPr>
          <w:rFonts w:asciiTheme="minorHAnsi" w:hAnsiTheme="minorHAnsi" w:cstheme="minorHAnsi"/>
          <w:sz w:val="21"/>
          <w:szCs w:val="21"/>
        </w:rPr>
        <w:t xml:space="preserve"> </w:t>
      </w:r>
      <w:r w:rsidR="005F09C8" w:rsidRPr="007677AF">
        <w:rPr>
          <w:rFonts w:asciiTheme="minorHAnsi" w:hAnsiTheme="minorHAnsi" w:cstheme="minorHAnsi"/>
          <w:sz w:val="21"/>
          <w:szCs w:val="21"/>
        </w:rPr>
        <w:t xml:space="preserve">will ensure submissions for those employees which </w:t>
      </w:r>
      <w:r w:rsidRPr="007677AF">
        <w:rPr>
          <w:rFonts w:asciiTheme="minorHAnsi" w:hAnsiTheme="minorHAnsi" w:cstheme="minorHAnsi"/>
          <w:sz w:val="21"/>
          <w:szCs w:val="21"/>
        </w:rPr>
        <w:t>Organization</w:t>
      </w:r>
      <w:r w:rsidR="005F09C8" w:rsidRPr="007677AF">
        <w:rPr>
          <w:rFonts w:asciiTheme="minorHAnsi" w:hAnsiTheme="minorHAnsi" w:cstheme="minorHAnsi"/>
          <w:sz w:val="21"/>
          <w:szCs w:val="21"/>
        </w:rPr>
        <w:t xml:space="preserve"> wishes to submit for certification application and renewal are </w:t>
      </w:r>
      <w:r w:rsidR="00EC6801" w:rsidRPr="007677AF">
        <w:rPr>
          <w:rFonts w:asciiTheme="minorHAnsi" w:hAnsiTheme="minorHAnsi" w:cstheme="minorHAnsi"/>
          <w:sz w:val="21"/>
          <w:szCs w:val="21"/>
        </w:rPr>
        <w:t>of high quality. The quality required for those submissions, and the benefits that are offered when that quality is achieved, are as follows:</w:t>
      </w:r>
    </w:p>
    <w:p w14:paraId="291E97FC" w14:textId="77777777" w:rsidR="00EC6801" w:rsidRPr="007677AF" w:rsidRDefault="00EC6801" w:rsidP="004505C1">
      <w:pPr>
        <w:rPr>
          <w:rFonts w:asciiTheme="minorHAnsi" w:hAnsiTheme="minorHAnsi" w:cstheme="minorHAnsi"/>
          <w:sz w:val="21"/>
          <w:szCs w:val="21"/>
        </w:rPr>
      </w:pPr>
    </w:p>
    <w:tbl>
      <w:tblPr>
        <w:tblStyle w:val="TableGrid"/>
        <w:tblW w:w="0" w:type="auto"/>
        <w:tblLook w:val="04A0" w:firstRow="1" w:lastRow="0" w:firstColumn="1" w:lastColumn="0" w:noHBand="0" w:noVBand="1"/>
      </w:tblPr>
      <w:tblGrid>
        <w:gridCol w:w="4963"/>
        <w:gridCol w:w="4963"/>
      </w:tblGrid>
      <w:tr w:rsidR="007677AF" w:rsidRPr="007677AF" w14:paraId="628DDE0B" w14:textId="77777777" w:rsidTr="00EC6801">
        <w:tc>
          <w:tcPr>
            <w:tcW w:w="4963" w:type="dxa"/>
          </w:tcPr>
          <w:p w14:paraId="15B960C9" w14:textId="77777777" w:rsidR="00EC6801" w:rsidRPr="007677AF" w:rsidRDefault="00EC6801" w:rsidP="004505C1">
            <w:pPr>
              <w:rPr>
                <w:rFonts w:asciiTheme="minorHAnsi" w:hAnsiTheme="minorHAnsi" w:cstheme="minorHAnsi"/>
                <w:sz w:val="21"/>
                <w:szCs w:val="21"/>
              </w:rPr>
            </w:pPr>
            <w:r w:rsidRPr="007677AF">
              <w:rPr>
                <w:rFonts w:asciiTheme="minorHAnsi" w:hAnsiTheme="minorHAnsi" w:cstheme="minorHAnsi"/>
                <w:sz w:val="21"/>
                <w:szCs w:val="21"/>
              </w:rPr>
              <w:t>Quality in Previous Year</w:t>
            </w:r>
          </w:p>
        </w:tc>
        <w:tc>
          <w:tcPr>
            <w:tcW w:w="4963" w:type="dxa"/>
          </w:tcPr>
          <w:p w14:paraId="03C2C861" w14:textId="77777777" w:rsidR="00EC6801" w:rsidRPr="007677AF" w:rsidRDefault="00EC6801" w:rsidP="004505C1">
            <w:pPr>
              <w:rPr>
                <w:rFonts w:asciiTheme="minorHAnsi" w:hAnsiTheme="minorHAnsi" w:cstheme="minorHAnsi"/>
                <w:sz w:val="21"/>
                <w:szCs w:val="21"/>
              </w:rPr>
            </w:pPr>
            <w:r w:rsidRPr="007677AF">
              <w:rPr>
                <w:rFonts w:asciiTheme="minorHAnsi" w:hAnsiTheme="minorHAnsi" w:cstheme="minorHAnsi"/>
                <w:sz w:val="21"/>
                <w:szCs w:val="21"/>
              </w:rPr>
              <w:t>Benefit in Current Year</w:t>
            </w:r>
          </w:p>
        </w:tc>
      </w:tr>
      <w:tr w:rsidR="007677AF" w:rsidRPr="007677AF" w14:paraId="79A6C942" w14:textId="77777777" w:rsidTr="00EC6801">
        <w:tc>
          <w:tcPr>
            <w:tcW w:w="4963" w:type="dxa"/>
          </w:tcPr>
          <w:p w14:paraId="778C3DA9" w14:textId="77777777" w:rsidR="00EC6801" w:rsidRPr="007677AF" w:rsidRDefault="00EC6801" w:rsidP="004505C1">
            <w:pPr>
              <w:rPr>
                <w:rFonts w:asciiTheme="minorHAnsi" w:hAnsiTheme="minorHAnsi" w:cstheme="minorHAnsi"/>
                <w:sz w:val="21"/>
                <w:szCs w:val="21"/>
              </w:rPr>
            </w:pPr>
            <w:r w:rsidRPr="007677AF">
              <w:rPr>
                <w:rFonts w:asciiTheme="minorHAnsi" w:hAnsiTheme="minorHAnsi" w:cstheme="minorHAnsi"/>
                <w:sz w:val="21"/>
                <w:szCs w:val="21"/>
              </w:rPr>
              <w:t xml:space="preserve">&lt;= 1 CSEP denial </w:t>
            </w:r>
          </w:p>
          <w:p w14:paraId="5A266B4A" w14:textId="77777777" w:rsidR="00EC6801" w:rsidRPr="007677AF" w:rsidRDefault="00EC6801" w:rsidP="004505C1">
            <w:pPr>
              <w:rPr>
                <w:rFonts w:asciiTheme="minorHAnsi" w:hAnsiTheme="minorHAnsi" w:cstheme="minorHAnsi"/>
                <w:sz w:val="21"/>
                <w:szCs w:val="21"/>
              </w:rPr>
            </w:pPr>
            <w:r w:rsidRPr="007677AF">
              <w:rPr>
                <w:rFonts w:asciiTheme="minorHAnsi" w:hAnsiTheme="minorHAnsi" w:cstheme="minorHAnsi"/>
                <w:sz w:val="21"/>
                <w:szCs w:val="21"/>
              </w:rPr>
              <w:t>&lt;= 5% of applications needing additional information</w:t>
            </w:r>
          </w:p>
        </w:tc>
        <w:tc>
          <w:tcPr>
            <w:tcW w:w="4963" w:type="dxa"/>
          </w:tcPr>
          <w:p w14:paraId="0EEEC922" w14:textId="77777777" w:rsidR="00EC6801" w:rsidRPr="007677AF" w:rsidRDefault="00EC6801" w:rsidP="00EC6801">
            <w:pPr>
              <w:rPr>
                <w:rFonts w:asciiTheme="minorHAnsi" w:hAnsiTheme="minorHAnsi" w:cstheme="minorHAnsi"/>
                <w:sz w:val="21"/>
                <w:szCs w:val="21"/>
              </w:rPr>
            </w:pPr>
            <w:r w:rsidRPr="007677AF">
              <w:rPr>
                <w:rFonts w:asciiTheme="minorHAnsi" w:hAnsiTheme="minorHAnsi" w:cstheme="minorHAnsi"/>
                <w:sz w:val="21"/>
                <w:szCs w:val="21"/>
              </w:rPr>
              <w:t>Candidates may submit with as few as 1 reference, provided that reference covers the other requirements for breadth, depth, and cumulative experience</w:t>
            </w:r>
          </w:p>
        </w:tc>
      </w:tr>
      <w:tr w:rsidR="007677AF" w:rsidRPr="007677AF" w14:paraId="44DB8966" w14:textId="77777777" w:rsidTr="00EC6801">
        <w:tc>
          <w:tcPr>
            <w:tcW w:w="4963" w:type="dxa"/>
          </w:tcPr>
          <w:p w14:paraId="0E83D3C1" w14:textId="77777777" w:rsidR="00EC6801" w:rsidRPr="007677AF" w:rsidRDefault="00EC6801" w:rsidP="00EC6801">
            <w:pPr>
              <w:rPr>
                <w:rFonts w:asciiTheme="minorHAnsi" w:hAnsiTheme="minorHAnsi" w:cstheme="minorHAnsi"/>
                <w:sz w:val="21"/>
                <w:szCs w:val="21"/>
              </w:rPr>
            </w:pPr>
            <w:r w:rsidRPr="007677AF">
              <w:rPr>
                <w:rFonts w:asciiTheme="minorHAnsi" w:hAnsiTheme="minorHAnsi" w:cstheme="minorHAnsi"/>
                <w:sz w:val="21"/>
                <w:szCs w:val="21"/>
              </w:rPr>
              <w:t xml:space="preserve">&lt;= 2 CSEP denials </w:t>
            </w:r>
          </w:p>
          <w:p w14:paraId="725F4071" w14:textId="77777777" w:rsidR="00EC6801" w:rsidRPr="007677AF" w:rsidRDefault="00EC6801" w:rsidP="00EC6801">
            <w:pPr>
              <w:rPr>
                <w:rFonts w:asciiTheme="minorHAnsi" w:hAnsiTheme="minorHAnsi" w:cstheme="minorHAnsi"/>
                <w:sz w:val="21"/>
                <w:szCs w:val="21"/>
              </w:rPr>
            </w:pPr>
            <w:r w:rsidRPr="007677AF">
              <w:rPr>
                <w:rFonts w:asciiTheme="minorHAnsi" w:hAnsiTheme="minorHAnsi" w:cstheme="minorHAnsi"/>
                <w:sz w:val="21"/>
                <w:szCs w:val="21"/>
              </w:rPr>
              <w:t>&lt;= 10% of applications needing additional information</w:t>
            </w:r>
          </w:p>
        </w:tc>
        <w:tc>
          <w:tcPr>
            <w:tcW w:w="4963" w:type="dxa"/>
          </w:tcPr>
          <w:p w14:paraId="4B382B22" w14:textId="77777777" w:rsidR="00EC6801" w:rsidRPr="007677AF" w:rsidRDefault="00EC6801" w:rsidP="00EC6801">
            <w:pPr>
              <w:rPr>
                <w:rFonts w:asciiTheme="minorHAnsi" w:hAnsiTheme="minorHAnsi" w:cstheme="minorHAnsi"/>
                <w:sz w:val="21"/>
                <w:szCs w:val="21"/>
              </w:rPr>
            </w:pPr>
            <w:r w:rsidRPr="007677AF">
              <w:rPr>
                <w:rFonts w:asciiTheme="minorHAnsi" w:hAnsiTheme="minorHAnsi" w:cstheme="minorHAnsi"/>
                <w:sz w:val="21"/>
                <w:szCs w:val="21"/>
              </w:rPr>
              <w:t>Candidates may submit with as few as 2 reference, provided that reference covers the other requirements for breadth, depth, and cumulative experience</w:t>
            </w:r>
          </w:p>
        </w:tc>
      </w:tr>
      <w:tr w:rsidR="00EC6801" w:rsidRPr="007677AF" w14:paraId="54491053" w14:textId="77777777" w:rsidTr="00EC6801">
        <w:tc>
          <w:tcPr>
            <w:tcW w:w="4963" w:type="dxa"/>
          </w:tcPr>
          <w:p w14:paraId="3532E3EC" w14:textId="77777777" w:rsidR="00EC6801" w:rsidRPr="007677AF" w:rsidRDefault="00EC6801" w:rsidP="00EC6801">
            <w:pPr>
              <w:rPr>
                <w:rFonts w:asciiTheme="minorHAnsi" w:hAnsiTheme="minorHAnsi" w:cstheme="minorHAnsi"/>
                <w:sz w:val="21"/>
                <w:szCs w:val="21"/>
              </w:rPr>
            </w:pPr>
            <w:r w:rsidRPr="007677AF">
              <w:rPr>
                <w:rFonts w:asciiTheme="minorHAnsi" w:hAnsiTheme="minorHAnsi" w:cstheme="minorHAnsi"/>
                <w:sz w:val="21"/>
                <w:szCs w:val="21"/>
              </w:rPr>
              <w:t>&gt;2 CSEP denials</w:t>
            </w:r>
          </w:p>
          <w:p w14:paraId="7C5EB4B7" w14:textId="77777777" w:rsidR="00EC6801" w:rsidRPr="007677AF" w:rsidRDefault="00EC6801" w:rsidP="00EC6801">
            <w:pPr>
              <w:rPr>
                <w:rFonts w:asciiTheme="minorHAnsi" w:hAnsiTheme="minorHAnsi" w:cstheme="minorHAnsi"/>
                <w:sz w:val="21"/>
                <w:szCs w:val="21"/>
              </w:rPr>
            </w:pPr>
            <w:r w:rsidRPr="007677AF">
              <w:rPr>
                <w:rFonts w:asciiTheme="minorHAnsi" w:hAnsiTheme="minorHAnsi" w:cstheme="minorHAnsi"/>
                <w:sz w:val="21"/>
                <w:szCs w:val="21"/>
              </w:rPr>
              <w:t>&gt;10% of applications needing additional information</w:t>
            </w:r>
          </w:p>
        </w:tc>
        <w:tc>
          <w:tcPr>
            <w:tcW w:w="4963" w:type="dxa"/>
          </w:tcPr>
          <w:p w14:paraId="5847C478" w14:textId="77777777" w:rsidR="00EC6801" w:rsidRPr="007677AF" w:rsidRDefault="00EC6801" w:rsidP="00EC6801">
            <w:pPr>
              <w:rPr>
                <w:rFonts w:asciiTheme="minorHAnsi" w:hAnsiTheme="minorHAnsi" w:cstheme="minorHAnsi"/>
                <w:sz w:val="21"/>
                <w:szCs w:val="21"/>
              </w:rPr>
            </w:pPr>
            <w:r w:rsidRPr="007677AF">
              <w:rPr>
                <w:rFonts w:asciiTheme="minorHAnsi" w:hAnsiTheme="minorHAnsi" w:cstheme="minorHAnsi"/>
                <w:sz w:val="21"/>
                <w:szCs w:val="21"/>
              </w:rPr>
              <w:t>Candidates must meet all reference requirements, no reduction in number of references</w:t>
            </w:r>
          </w:p>
        </w:tc>
      </w:tr>
    </w:tbl>
    <w:p w14:paraId="12042D1A" w14:textId="77777777" w:rsidR="00EC6801" w:rsidRPr="007677AF" w:rsidRDefault="00EC6801" w:rsidP="004505C1">
      <w:pPr>
        <w:rPr>
          <w:rFonts w:asciiTheme="minorHAnsi" w:hAnsiTheme="minorHAnsi" w:cstheme="minorHAnsi"/>
          <w:sz w:val="21"/>
          <w:szCs w:val="21"/>
        </w:rPr>
      </w:pPr>
    </w:p>
    <w:p w14:paraId="4542F5F8" w14:textId="77777777" w:rsidR="00EC6801" w:rsidRPr="007677AF" w:rsidRDefault="00EC6801" w:rsidP="004505C1">
      <w:pPr>
        <w:rPr>
          <w:rFonts w:asciiTheme="minorHAnsi" w:hAnsiTheme="minorHAnsi" w:cstheme="minorHAnsi"/>
          <w:sz w:val="21"/>
          <w:szCs w:val="21"/>
        </w:rPr>
      </w:pPr>
      <w:r w:rsidRPr="007677AF">
        <w:rPr>
          <w:rFonts w:asciiTheme="minorHAnsi" w:hAnsiTheme="minorHAnsi" w:cstheme="minorHAnsi"/>
          <w:sz w:val="21"/>
          <w:szCs w:val="21"/>
        </w:rPr>
        <w:t>Both characteristics in the left column must be achieved to receive the benefit in the right column. Performance in the previous year will be assessed in the first quarter of each subsequent year, with benefits offered based on the assessment results.</w:t>
      </w:r>
    </w:p>
    <w:p w14:paraId="34E2F56C" w14:textId="77777777" w:rsidR="00EC6801" w:rsidRPr="007677AF" w:rsidRDefault="00EC6801" w:rsidP="004505C1">
      <w:pPr>
        <w:rPr>
          <w:rFonts w:asciiTheme="minorHAnsi" w:hAnsiTheme="minorHAnsi" w:cstheme="minorHAnsi"/>
          <w:sz w:val="21"/>
          <w:szCs w:val="21"/>
        </w:rPr>
      </w:pPr>
    </w:p>
    <w:p w14:paraId="01EE1145" w14:textId="13782CD6" w:rsidR="005F09C8" w:rsidRPr="007677AF" w:rsidRDefault="008C5390" w:rsidP="007677AF">
      <w:pPr>
        <w:pStyle w:val="ListParagraph"/>
        <w:numPr>
          <w:ilvl w:val="0"/>
          <w:numId w:val="23"/>
        </w:numPr>
        <w:rPr>
          <w:rFonts w:asciiTheme="minorHAnsi" w:hAnsiTheme="minorHAnsi" w:cstheme="minorHAnsi"/>
          <w:sz w:val="21"/>
          <w:szCs w:val="21"/>
        </w:rPr>
      </w:pPr>
      <w:r w:rsidRPr="007677AF">
        <w:rPr>
          <w:rFonts w:asciiTheme="minorHAnsi" w:hAnsiTheme="minorHAnsi" w:cstheme="minorHAnsi"/>
          <w:sz w:val="21"/>
          <w:szCs w:val="21"/>
        </w:rPr>
        <w:t>Organization</w:t>
      </w:r>
      <w:r w:rsidR="004505C1" w:rsidRPr="007677AF">
        <w:rPr>
          <w:rFonts w:asciiTheme="minorHAnsi" w:hAnsiTheme="minorHAnsi" w:cstheme="minorHAnsi"/>
          <w:sz w:val="21"/>
          <w:szCs w:val="21"/>
        </w:rPr>
        <w:t xml:space="preserve"> </w:t>
      </w:r>
      <w:r w:rsidR="005F09C8" w:rsidRPr="007677AF">
        <w:rPr>
          <w:rFonts w:asciiTheme="minorHAnsi" w:hAnsiTheme="minorHAnsi" w:cstheme="minorHAnsi"/>
          <w:sz w:val="21"/>
          <w:szCs w:val="21"/>
        </w:rPr>
        <w:t xml:space="preserve">will work with INCOSE to develop a press release related to this </w:t>
      </w:r>
      <w:r w:rsidRPr="007677AF">
        <w:rPr>
          <w:rFonts w:asciiTheme="minorHAnsi" w:hAnsiTheme="minorHAnsi" w:cstheme="minorHAnsi"/>
          <w:sz w:val="21"/>
          <w:szCs w:val="21"/>
        </w:rPr>
        <w:t>MOA</w:t>
      </w:r>
      <w:r w:rsidR="005F09C8" w:rsidRPr="007677AF">
        <w:rPr>
          <w:rFonts w:asciiTheme="minorHAnsi" w:hAnsiTheme="minorHAnsi" w:cstheme="minorHAnsi"/>
          <w:sz w:val="21"/>
          <w:szCs w:val="21"/>
        </w:rPr>
        <w:t>.</w:t>
      </w:r>
    </w:p>
    <w:p w14:paraId="25194029" w14:textId="78B1CD61" w:rsidR="005F09C8" w:rsidRPr="007677AF" w:rsidRDefault="008C5390" w:rsidP="007677AF">
      <w:pPr>
        <w:pStyle w:val="ListParagraph"/>
        <w:numPr>
          <w:ilvl w:val="0"/>
          <w:numId w:val="23"/>
        </w:numPr>
        <w:rPr>
          <w:rFonts w:asciiTheme="minorHAnsi" w:hAnsiTheme="minorHAnsi" w:cstheme="minorHAnsi"/>
          <w:sz w:val="21"/>
          <w:szCs w:val="21"/>
        </w:rPr>
      </w:pPr>
      <w:r w:rsidRPr="007677AF">
        <w:rPr>
          <w:rFonts w:asciiTheme="minorHAnsi" w:hAnsiTheme="minorHAnsi" w:cstheme="minorHAnsi"/>
          <w:sz w:val="21"/>
          <w:szCs w:val="21"/>
        </w:rPr>
        <w:t>Organization</w:t>
      </w:r>
      <w:r w:rsidR="004505C1" w:rsidRPr="007677AF">
        <w:rPr>
          <w:rFonts w:asciiTheme="minorHAnsi" w:hAnsiTheme="minorHAnsi" w:cstheme="minorHAnsi"/>
          <w:sz w:val="21"/>
          <w:szCs w:val="21"/>
        </w:rPr>
        <w:t xml:space="preserve"> </w:t>
      </w:r>
      <w:r w:rsidR="005F09C8" w:rsidRPr="007677AF">
        <w:rPr>
          <w:rFonts w:asciiTheme="minorHAnsi" w:hAnsiTheme="minorHAnsi" w:cstheme="minorHAnsi"/>
          <w:sz w:val="21"/>
          <w:szCs w:val="21"/>
        </w:rPr>
        <w:t>will provide to INCOSE information and data on the benefits of certification to the organization on an ongoing basis (nominally annually).</w:t>
      </w:r>
    </w:p>
    <w:p w14:paraId="54BF324C" w14:textId="0DA065CC" w:rsidR="005F09C8" w:rsidRPr="007677AF" w:rsidRDefault="008C5390" w:rsidP="007677AF">
      <w:pPr>
        <w:pStyle w:val="ListParagraph"/>
        <w:numPr>
          <w:ilvl w:val="0"/>
          <w:numId w:val="23"/>
        </w:numPr>
        <w:rPr>
          <w:rFonts w:asciiTheme="minorHAnsi" w:hAnsiTheme="minorHAnsi" w:cstheme="minorHAnsi"/>
          <w:sz w:val="21"/>
          <w:szCs w:val="21"/>
        </w:rPr>
      </w:pPr>
      <w:r w:rsidRPr="007677AF">
        <w:rPr>
          <w:rFonts w:asciiTheme="minorHAnsi" w:hAnsiTheme="minorHAnsi" w:cstheme="minorHAnsi"/>
          <w:sz w:val="21"/>
          <w:szCs w:val="21"/>
        </w:rPr>
        <w:t>Organization</w:t>
      </w:r>
      <w:r w:rsidR="004505C1" w:rsidRPr="007677AF">
        <w:rPr>
          <w:rFonts w:asciiTheme="minorHAnsi" w:hAnsiTheme="minorHAnsi" w:cstheme="minorHAnsi"/>
          <w:sz w:val="21"/>
          <w:szCs w:val="21"/>
        </w:rPr>
        <w:t xml:space="preserve"> </w:t>
      </w:r>
      <w:r w:rsidR="005F09C8" w:rsidRPr="007677AF">
        <w:rPr>
          <w:rFonts w:asciiTheme="minorHAnsi" w:hAnsiTheme="minorHAnsi" w:cstheme="minorHAnsi"/>
          <w:sz w:val="21"/>
          <w:szCs w:val="21"/>
        </w:rPr>
        <w:t xml:space="preserve">will provide to INCOSE positive and negative lessons learned from the implementation of this </w:t>
      </w:r>
      <w:r w:rsidRPr="007677AF">
        <w:rPr>
          <w:rFonts w:asciiTheme="minorHAnsi" w:hAnsiTheme="minorHAnsi" w:cstheme="minorHAnsi"/>
          <w:sz w:val="21"/>
          <w:szCs w:val="21"/>
        </w:rPr>
        <w:t>MOA</w:t>
      </w:r>
      <w:r w:rsidR="005F09C8" w:rsidRPr="007677AF">
        <w:rPr>
          <w:rFonts w:asciiTheme="minorHAnsi" w:hAnsiTheme="minorHAnsi" w:cstheme="minorHAnsi"/>
          <w:sz w:val="21"/>
          <w:szCs w:val="21"/>
        </w:rPr>
        <w:t xml:space="preserve"> on an ongoing basis (nominally annually).</w:t>
      </w:r>
    </w:p>
    <w:p w14:paraId="45F97071" w14:textId="77777777" w:rsidR="005F09C8" w:rsidRPr="007677AF" w:rsidRDefault="005F09C8" w:rsidP="00F505DF">
      <w:pPr>
        <w:pStyle w:val="PlainText"/>
        <w:rPr>
          <w:rFonts w:asciiTheme="minorHAnsi" w:hAnsiTheme="minorHAnsi" w:cstheme="minorHAnsi"/>
          <w:sz w:val="21"/>
          <w:szCs w:val="21"/>
        </w:rPr>
      </w:pPr>
    </w:p>
    <w:p w14:paraId="06D5500D" w14:textId="70FE3EA6" w:rsidR="005F09C8" w:rsidRPr="007677AF" w:rsidRDefault="004505C1" w:rsidP="002832EA">
      <w:pPr>
        <w:pStyle w:val="PlainText"/>
        <w:rPr>
          <w:rFonts w:asciiTheme="minorHAnsi" w:hAnsiTheme="minorHAnsi" w:cstheme="minorHAnsi"/>
          <w:sz w:val="21"/>
          <w:szCs w:val="21"/>
        </w:rPr>
      </w:pPr>
      <w:r w:rsidRPr="007677AF">
        <w:rPr>
          <w:rFonts w:asciiTheme="minorHAnsi" w:hAnsiTheme="minorHAnsi" w:cstheme="minorHAnsi"/>
          <w:b/>
          <w:sz w:val="21"/>
          <w:szCs w:val="21"/>
        </w:rPr>
        <w:t xml:space="preserve">5. INCOSE Responsibilities: </w:t>
      </w:r>
      <w:r w:rsidR="005F09C8" w:rsidRPr="007677AF">
        <w:rPr>
          <w:rFonts w:asciiTheme="minorHAnsi" w:hAnsiTheme="minorHAnsi" w:cstheme="minorHAnsi"/>
          <w:sz w:val="21"/>
          <w:szCs w:val="21"/>
        </w:rPr>
        <w:t xml:space="preserve">INCOSE agrees to the following in the context of this </w:t>
      </w:r>
      <w:r w:rsidR="008C5390" w:rsidRPr="007677AF">
        <w:rPr>
          <w:rFonts w:asciiTheme="minorHAnsi" w:hAnsiTheme="minorHAnsi" w:cstheme="minorHAnsi"/>
          <w:sz w:val="21"/>
          <w:szCs w:val="21"/>
        </w:rPr>
        <w:t>MOA</w:t>
      </w:r>
      <w:r w:rsidR="005F09C8" w:rsidRPr="007677AF">
        <w:rPr>
          <w:rFonts w:asciiTheme="minorHAnsi" w:hAnsiTheme="minorHAnsi" w:cstheme="minorHAnsi"/>
          <w:sz w:val="21"/>
          <w:szCs w:val="21"/>
        </w:rPr>
        <w:t>:</w:t>
      </w:r>
    </w:p>
    <w:p w14:paraId="406CB12E" w14:textId="77777777" w:rsidR="005F09C8" w:rsidRPr="007677AF" w:rsidRDefault="005F09C8" w:rsidP="005F09C8">
      <w:pPr>
        <w:rPr>
          <w:rFonts w:asciiTheme="minorHAnsi" w:hAnsiTheme="minorHAnsi" w:cstheme="minorHAnsi"/>
          <w:sz w:val="21"/>
          <w:szCs w:val="21"/>
        </w:rPr>
      </w:pPr>
    </w:p>
    <w:p w14:paraId="24D5FCDE" w14:textId="608DD3A9" w:rsidR="005F09C8" w:rsidRPr="007677AF" w:rsidRDefault="005F09C8" w:rsidP="007677AF">
      <w:pPr>
        <w:pStyle w:val="ListParagraph"/>
        <w:numPr>
          <w:ilvl w:val="0"/>
          <w:numId w:val="27"/>
        </w:numPr>
        <w:rPr>
          <w:rFonts w:asciiTheme="minorHAnsi" w:hAnsiTheme="minorHAnsi" w:cstheme="minorHAnsi"/>
          <w:sz w:val="21"/>
          <w:szCs w:val="21"/>
        </w:rPr>
      </w:pPr>
      <w:r w:rsidRPr="007677AF">
        <w:rPr>
          <w:rFonts w:asciiTheme="minorHAnsi" w:hAnsiTheme="minorHAnsi" w:cstheme="minorHAnsi"/>
          <w:sz w:val="21"/>
          <w:szCs w:val="21"/>
        </w:rPr>
        <w:t xml:space="preserve">INCOSE will tailor the certification program application process as follows for qualified </w:t>
      </w:r>
      <w:r w:rsidR="008C5390" w:rsidRPr="007677AF">
        <w:rPr>
          <w:rFonts w:asciiTheme="minorHAnsi" w:hAnsiTheme="minorHAnsi" w:cstheme="minorHAnsi"/>
          <w:sz w:val="21"/>
          <w:szCs w:val="21"/>
        </w:rPr>
        <w:t>Organization</w:t>
      </w:r>
      <w:r w:rsidRPr="007677AF">
        <w:rPr>
          <w:rFonts w:asciiTheme="minorHAnsi" w:hAnsiTheme="minorHAnsi" w:cstheme="minorHAnsi"/>
          <w:sz w:val="21"/>
          <w:szCs w:val="21"/>
        </w:rPr>
        <w:t xml:space="preserve"> applicants and corresponding references that the </w:t>
      </w:r>
      <w:r w:rsidR="008C5390" w:rsidRPr="007677AF">
        <w:rPr>
          <w:rFonts w:asciiTheme="minorHAnsi" w:hAnsiTheme="minorHAnsi" w:cstheme="minorHAnsi"/>
          <w:sz w:val="21"/>
          <w:szCs w:val="21"/>
        </w:rPr>
        <w:t>Organization</w:t>
      </w:r>
      <w:r w:rsidRPr="007677AF">
        <w:rPr>
          <w:rFonts w:asciiTheme="minorHAnsi" w:hAnsiTheme="minorHAnsi" w:cstheme="minorHAnsi"/>
          <w:sz w:val="21"/>
          <w:szCs w:val="21"/>
        </w:rPr>
        <w:t xml:space="preserve"> SE Certification Committee has reviewed and found to be consistent with the requirements of this </w:t>
      </w:r>
      <w:r w:rsidR="008C5390" w:rsidRPr="007677AF">
        <w:rPr>
          <w:rFonts w:asciiTheme="minorHAnsi" w:hAnsiTheme="minorHAnsi" w:cstheme="minorHAnsi"/>
          <w:sz w:val="21"/>
          <w:szCs w:val="21"/>
        </w:rPr>
        <w:t>MOA</w:t>
      </w:r>
      <w:r w:rsidRPr="007677AF">
        <w:rPr>
          <w:rFonts w:asciiTheme="minorHAnsi" w:hAnsiTheme="minorHAnsi" w:cstheme="minorHAnsi"/>
          <w:sz w:val="21"/>
          <w:szCs w:val="21"/>
        </w:rPr>
        <w:t xml:space="preserve"> and the quality standards of the INCOSE certification program:</w:t>
      </w:r>
    </w:p>
    <w:p w14:paraId="40528B3E" w14:textId="3BDC7794" w:rsidR="005F09C8" w:rsidRPr="007677AF" w:rsidRDefault="008C5390" w:rsidP="00FB1D66">
      <w:pPr>
        <w:pStyle w:val="ListParagraph"/>
        <w:numPr>
          <w:ilvl w:val="1"/>
          <w:numId w:val="17"/>
        </w:numPr>
        <w:rPr>
          <w:rFonts w:asciiTheme="minorHAnsi" w:hAnsiTheme="minorHAnsi" w:cstheme="minorHAnsi"/>
          <w:sz w:val="21"/>
          <w:szCs w:val="21"/>
        </w:rPr>
      </w:pPr>
      <w:r w:rsidRPr="007677AF">
        <w:rPr>
          <w:rFonts w:asciiTheme="minorHAnsi" w:hAnsiTheme="minorHAnsi" w:cstheme="minorHAnsi"/>
          <w:sz w:val="21"/>
          <w:szCs w:val="21"/>
        </w:rPr>
        <w:t>Organization</w:t>
      </w:r>
      <w:r w:rsidR="005F09C8" w:rsidRPr="007677AF">
        <w:rPr>
          <w:rFonts w:asciiTheme="minorHAnsi" w:hAnsiTheme="minorHAnsi" w:cstheme="minorHAnsi"/>
          <w:sz w:val="21"/>
          <w:szCs w:val="21"/>
        </w:rPr>
        <w:t xml:space="preserve"> will submit </w:t>
      </w:r>
      <w:r w:rsidR="00123831" w:rsidRPr="007677AF">
        <w:rPr>
          <w:rFonts w:asciiTheme="minorHAnsi" w:hAnsiTheme="minorHAnsi" w:cstheme="minorHAnsi"/>
          <w:sz w:val="21"/>
          <w:szCs w:val="21"/>
        </w:rPr>
        <w:t xml:space="preserve">an endorsement from a current CSEP or ESEP </w:t>
      </w:r>
      <w:r w:rsidR="005F09C8" w:rsidRPr="007677AF">
        <w:rPr>
          <w:rFonts w:asciiTheme="minorHAnsi" w:hAnsiTheme="minorHAnsi" w:cstheme="minorHAnsi"/>
          <w:sz w:val="21"/>
          <w:szCs w:val="21"/>
        </w:rPr>
        <w:t xml:space="preserve">for each individual or group of </w:t>
      </w:r>
      <w:r w:rsidRPr="007677AF">
        <w:rPr>
          <w:rFonts w:asciiTheme="minorHAnsi" w:hAnsiTheme="minorHAnsi" w:cstheme="minorHAnsi"/>
          <w:sz w:val="21"/>
          <w:szCs w:val="21"/>
        </w:rPr>
        <w:t>Organization</w:t>
      </w:r>
      <w:r w:rsidR="005F09C8" w:rsidRPr="007677AF">
        <w:rPr>
          <w:rFonts w:asciiTheme="minorHAnsi" w:hAnsiTheme="minorHAnsi" w:cstheme="minorHAnsi"/>
          <w:sz w:val="21"/>
          <w:szCs w:val="21"/>
        </w:rPr>
        <w:t xml:space="preserve"> applicants</w:t>
      </w:r>
      <w:r w:rsidR="00123831" w:rsidRPr="007677AF">
        <w:rPr>
          <w:rFonts w:asciiTheme="minorHAnsi" w:hAnsiTheme="minorHAnsi" w:cstheme="minorHAnsi"/>
          <w:sz w:val="21"/>
          <w:szCs w:val="21"/>
        </w:rPr>
        <w:t xml:space="preserve"> submitted under the terms of this document</w:t>
      </w:r>
      <w:r w:rsidR="005F09C8" w:rsidRPr="007677AF">
        <w:rPr>
          <w:rFonts w:asciiTheme="minorHAnsi" w:hAnsiTheme="minorHAnsi" w:cstheme="minorHAnsi"/>
          <w:sz w:val="21"/>
          <w:szCs w:val="21"/>
        </w:rPr>
        <w:t xml:space="preserve">.  </w:t>
      </w:r>
    </w:p>
    <w:p w14:paraId="39B4A503" w14:textId="77777777" w:rsidR="005F09C8" w:rsidRPr="007677AF" w:rsidRDefault="005F09C8" w:rsidP="00FB1D66">
      <w:pPr>
        <w:pStyle w:val="ListParagraph"/>
        <w:numPr>
          <w:ilvl w:val="1"/>
          <w:numId w:val="17"/>
        </w:numPr>
        <w:rPr>
          <w:rFonts w:asciiTheme="minorHAnsi" w:hAnsiTheme="minorHAnsi" w:cstheme="minorHAnsi"/>
          <w:sz w:val="21"/>
          <w:szCs w:val="21"/>
        </w:rPr>
      </w:pPr>
      <w:r w:rsidRPr="007677AF">
        <w:rPr>
          <w:rFonts w:asciiTheme="minorHAnsi" w:hAnsiTheme="minorHAnsi" w:cstheme="minorHAnsi"/>
          <w:sz w:val="21"/>
          <w:szCs w:val="21"/>
        </w:rPr>
        <w:t xml:space="preserve">Each applicant will complete a standard </w:t>
      </w:r>
      <w:r w:rsidR="00B46446" w:rsidRPr="007677AF">
        <w:rPr>
          <w:rFonts w:asciiTheme="minorHAnsi" w:hAnsiTheme="minorHAnsi" w:cstheme="minorHAnsi"/>
          <w:sz w:val="21"/>
          <w:szCs w:val="21"/>
        </w:rPr>
        <w:t xml:space="preserve">individual </w:t>
      </w:r>
      <w:r w:rsidRPr="007677AF">
        <w:rPr>
          <w:rFonts w:asciiTheme="minorHAnsi" w:hAnsiTheme="minorHAnsi" w:cstheme="minorHAnsi"/>
          <w:sz w:val="21"/>
          <w:szCs w:val="21"/>
        </w:rPr>
        <w:t>application</w:t>
      </w:r>
      <w:r w:rsidR="00B46446" w:rsidRPr="007677AF">
        <w:rPr>
          <w:rFonts w:asciiTheme="minorHAnsi" w:hAnsiTheme="minorHAnsi" w:cstheme="minorHAnsi"/>
          <w:sz w:val="21"/>
          <w:szCs w:val="21"/>
        </w:rPr>
        <w:t xml:space="preserve"> form for ASEP, CSEP, or ESEP</w:t>
      </w:r>
      <w:r w:rsidRPr="007677AF">
        <w:rPr>
          <w:rFonts w:asciiTheme="minorHAnsi" w:hAnsiTheme="minorHAnsi" w:cstheme="minorHAnsi"/>
          <w:sz w:val="21"/>
          <w:szCs w:val="21"/>
        </w:rPr>
        <w:t>.</w:t>
      </w:r>
    </w:p>
    <w:p w14:paraId="622B359C" w14:textId="7BC95B6C" w:rsidR="005F09C8" w:rsidRPr="007677AF" w:rsidRDefault="005F09C8" w:rsidP="00FB1D66">
      <w:pPr>
        <w:pStyle w:val="ListParagraph"/>
        <w:numPr>
          <w:ilvl w:val="1"/>
          <w:numId w:val="17"/>
        </w:numPr>
        <w:rPr>
          <w:rFonts w:asciiTheme="minorHAnsi" w:hAnsiTheme="minorHAnsi" w:cstheme="minorHAnsi"/>
          <w:sz w:val="21"/>
          <w:szCs w:val="21"/>
        </w:rPr>
      </w:pPr>
      <w:r w:rsidRPr="007677AF">
        <w:rPr>
          <w:rFonts w:asciiTheme="minorHAnsi" w:hAnsiTheme="minorHAnsi" w:cstheme="minorHAnsi"/>
          <w:sz w:val="21"/>
          <w:szCs w:val="21"/>
        </w:rPr>
        <w:t xml:space="preserve">For CSEP, each applicant will need to submit at least one reference specific to the applicant by </w:t>
      </w:r>
      <w:r w:rsidR="006012C0" w:rsidRPr="007677AF">
        <w:rPr>
          <w:rFonts w:asciiTheme="minorHAnsi" w:hAnsiTheme="minorHAnsi" w:cstheme="minorHAnsi"/>
          <w:sz w:val="21"/>
          <w:szCs w:val="21"/>
        </w:rPr>
        <w:t xml:space="preserve">someone </w:t>
      </w:r>
      <w:r w:rsidRPr="007677AF">
        <w:rPr>
          <w:rFonts w:asciiTheme="minorHAnsi" w:hAnsiTheme="minorHAnsi" w:cstheme="minorHAnsi"/>
          <w:sz w:val="21"/>
          <w:szCs w:val="21"/>
        </w:rPr>
        <w:t xml:space="preserve">directly knowledgeable of the applicant’s experience. The reference(s) must </w:t>
      </w:r>
      <w:r w:rsidR="006012C0" w:rsidRPr="007677AF">
        <w:rPr>
          <w:rFonts w:asciiTheme="minorHAnsi" w:hAnsiTheme="minorHAnsi" w:cstheme="minorHAnsi"/>
          <w:sz w:val="21"/>
          <w:szCs w:val="21"/>
        </w:rPr>
        <w:t>meet the requirements as described in the reference instruction form</w:t>
      </w:r>
      <w:r w:rsidRPr="007677AF">
        <w:rPr>
          <w:rFonts w:asciiTheme="minorHAnsi" w:hAnsiTheme="minorHAnsi" w:cstheme="minorHAnsi"/>
          <w:sz w:val="21"/>
          <w:szCs w:val="21"/>
        </w:rPr>
        <w:t>.</w:t>
      </w:r>
      <w:r w:rsidR="000F5E08" w:rsidRPr="007677AF">
        <w:rPr>
          <w:rFonts w:asciiTheme="minorHAnsi" w:hAnsiTheme="minorHAnsi" w:cstheme="minorHAnsi"/>
          <w:sz w:val="21"/>
          <w:szCs w:val="21"/>
        </w:rPr>
        <w:t xml:space="preserve"> More references are likely needed, depending on both </w:t>
      </w:r>
      <w:proofErr w:type="gramStart"/>
      <w:r w:rsidR="000F5E08" w:rsidRPr="007677AF">
        <w:rPr>
          <w:rFonts w:asciiTheme="minorHAnsi" w:hAnsiTheme="minorHAnsi" w:cstheme="minorHAnsi"/>
          <w:sz w:val="21"/>
          <w:szCs w:val="21"/>
        </w:rPr>
        <w:t>applicant</w:t>
      </w:r>
      <w:proofErr w:type="gramEnd"/>
      <w:r w:rsidR="000F5E08" w:rsidRPr="007677AF">
        <w:rPr>
          <w:rFonts w:asciiTheme="minorHAnsi" w:hAnsiTheme="minorHAnsi" w:cstheme="minorHAnsi"/>
          <w:sz w:val="21"/>
          <w:szCs w:val="21"/>
        </w:rPr>
        <w:t xml:space="preserve"> work history and MOA application quality in previous year</w:t>
      </w:r>
      <w:r w:rsidR="00020BD6" w:rsidRPr="007677AF">
        <w:rPr>
          <w:rFonts w:asciiTheme="minorHAnsi" w:hAnsiTheme="minorHAnsi" w:cstheme="minorHAnsi"/>
          <w:sz w:val="21"/>
          <w:szCs w:val="21"/>
        </w:rPr>
        <w:t>, as described in section 4h</w:t>
      </w:r>
      <w:r w:rsidR="000F5E08" w:rsidRPr="007677AF">
        <w:rPr>
          <w:rFonts w:asciiTheme="minorHAnsi" w:hAnsiTheme="minorHAnsi" w:cstheme="minorHAnsi"/>
          <w:sz w:val="21"/>
          <w:szCs w:val="21"/>
        </w:rPr>
        <w:t xml:space="preserve">. </w:t>
      </w:r>
    </w:p>
    <w:p w14:paraId="2EB4937D" w14:textId="70BA5A68" w:rsidR="005F09C8" w:rsidRPr="007677AF" w:rsidRDefault="005F09C8" w:rsidP="00FB1D66">
      <w:pPr>
        <w:pStyle w:val="ListParagraph"/>
        <w:numPr>
          <w:ilvl w:val="1"/>
          <w:numId w:val="17"/>
        </w:numPr>
        <w:rPr>
          <w:rFonts w:asciiTheme="minorHAnsi" w:hAnsiTheme="minorHAnsi" w:cstheme="minorHAnsi"/>
          <w:sz w:val="21"/>
          <w:szCs w:val="21"/>
        </w:rPr>
      </w:pPr>
      <w:r w:rsidRPr="007677AF">
        <w:rPr>
          <w:rFonts w:asciiTheme="minorHAnsi" w:hAnsiTheme="minorHAnsi" w:cstheme="minorHAnsi"/>
          <w:sz w:val="21"/>
          <w:szCs w:val="21"/>
        </w:rPr>
        <w:t>For CSEP, the references for each applicant, in aggregate, must substantiate five</w:t>
      </w:r>
      <w:r w:rsidR="00F115FA" w:rsidRPr="007677AF">
        <w:rPr>
          <w:rFonts w:asciiTheme="minorHAnsi" w:hAnsiTheme="minorHAnsi" w:cstheme="minorHAnsi"/>
          <w:sz w:val="21"/>
          <w:szCs w:val="21"/>
        </w:rPr>
        <w:t xml:space="preserve"> (5)</w:t>
      </w:r>
      <w:r w:rsidRPr="007677AF">
        <w:rPr>
          <w:rFonts w:asciiTheme="minorHAnsi" w:hAnsiTheme="minorHAnsi" w:cstheme="minorHAnsi"/>
          <w:sz w:val="21"/>
          <w:szCs w:val="21"/>
        </w:rPr>
        <w:t xml:space="preserve"> or more years of involvement by the applicant in active systems engineering professional activities, covering at least one year in three (3) or more of the areas as defined </w:t>
      </w:r>
      <w:r w:rsidR="006012C0" w:rsidRPr="007677AF">
        <w:rPr>
          <w:rFonts w:asciiTheme="minorHAnsi" w:hAnsiTheme="minorHAnsi" w:cstheme="minorHAnsi"/>
          <w:sz w:val="21"/>
          <w:szCs w:val="21"/>
        </w:rPr>
        <w:t xml:space="preserve">in </w:t>
      </w:r>
      <w:r w:rsidRPr="007677AF">
        <w:rPr>
          <w:rFonts w:asciiTheme="minorHAnsi" w:hAnsiTheme="minorHAnsi" w:cstheme="minorHAnsi"/>
          <w:sz w:val="21"/>
          <w:szCs w:val="21"/>
        </w:rPr>
        <w:t xml:space="preserve">the certification </w:t>
      </w:r>
      <w:r w:rsidR="006012C0" w:rsidRPr="007677AF">
        <w:rPr>
          <w:rFonts w:asciiTheme="minorHAnsi" w:hAnsiTheme="minorHAnsi" w:cstheme="minorHAnsi"/>
          <w:sz w:val="21"/>
          <w:szCs w:val="21"/>
        </w:rPr>
        <w:t>application form</w:t>
      </w:r>
      <w:r w:rsidRPr="007677AF">
        <w:rPr>
          <w:rFonts w:asciiTheme="minorHAnsi" w:hAnsiTheme="minorHAnsi" w:cstheme="minorHAnsi"/>
          <w:sz w:val="21"/>
          <w:szCs w:val="21"/>
        </w:rPr>
        <w:t xml:space="preserve">.  Additional references must be submitted if </w:t>
      </w:r>
      <w:proofErr w:type="gramStart"/>
      <w:r w:rsidRPr="007677AF">
        <w:rPr>
          <w:rFonts w:asciiTheme="minorHAnsi" w:hAnsiTheme="minorHAnsi" w:cstheme="minorHAnsi"/>
          <w:sz w:val="21"/>
          <w:szCs w:val="21"/>
        </w:rPr>
        <w:t>necessary</w:t>
      </w:r>
      <w:proofErr w:type="gramEnd"/>
      <w:r w:rsidRPr="007677AF">
        <w:rPr>
          <w:rFonts w:asciiTheme="minorHAnsi" w:hAnsiTheme="minorHAnsi" w:cstheme="minorHAnsi"/>
          <w:sz w:val="21"/>
          <w:szCs w:val="21"/>
        </w:rPr>
        <w:t xml:space="preserve"> to cover the required years of experience. If additional years of experience are required due to education credential limitations, that additional experience must also be documented on the application and substantiated by the reference(s). </w:t>
      </w:r>
    </w:p>
    <w:p w14:paraId="608AF8E0" w14:textId="77777777" w:rsidR="005F09C8" w:rsidRPr="007677AF" w:rsidRDefault="005F09C8" w:rsidP="00FB1D66">
      <w:pPr>
        <w:pStyle w:val="ListParagraph"/>
        <w:numPr>
          <w:ilvl w:val="1"/>
          <w:numId w:val="17"/>
        </w:numPr>
        <w:rPr>
          <w:rFonts w:asciiTheme="minorHAnsi" w:hAnsiTheme="minorHAnsi" w:cstheme="minorHAnsi"/>
          <w:sz w:val="21"/>
          <w:szCs w:val="21"/>
        </w:rPr>
      </w:pPr>
      <w:r w:rsidRPr="007677AF">
        <w:rPr>
          <w:rFonts w:asciiTheme="minorHAnsi" w:hAnsiTheme="minorHAnsi" w:cstheme="minorHAnsi"/>
          <w:sz w:val="21"/>
          <w:szCs w:val="21"/>
        </w:rPr>
        <w:t xml:space="preserve">For ESEP, due to the nature of the senior-level certification process, each applicant will need to submit the standard number of </w:t>
      </w:r>
      <w:proofErr w:type="gramStart"/>
      <w:r w:rsidRPr="007677AF">
        <w:rPr>
          <w:rFonts w:asciiTheme="minorHAnsi" w:hAnsiTheme="minorHAnsi" w:cstheme="minorHAnsi"/>
          <w:sz w:val="21"/>
          <w:szCs w:val="21"/>
        </w:rPr>
        <w:t>quality</w:t>
      </w:r>
      <w:proofErr w:type="gramEnd"/>
      <w:r w:rsidRPr="007677AF">
        <w:rPr>
          <w:rFonts w:asciiTheme="minorHAnsi" w:hAnsiTheme="minorHAnsi" w:cstheme="minorHAnsi"/>
          <w:sz w:val="21"/>
          <w:szCs w:val="21"/>
        </w:rPr>
        <w:t xml:space="preserve"> ESEP references.  ESEP applicants and references are also subject to the standard ESEP oral review process.  ESEP submittals will be eligible for the application discount as indicated below.</w:t>
      </w:r>
    </w:p>
    <w:p w14:paraId="4E7A9ABE" w14:textId="77777777" w:rsidR="00B46446" w:rsidRPr="007677AF" w:rsidRDefault="00B46446" w:rsidP="00FB1D66">
      <w:pPr>
        <w:pStyle w:val="ListParagraph"/>
        <w:numPr>
          <w:ilvl w:val="1"/>
          <w:numId w:val="17"/>
        </w:numPr>
        <w:rPr>
          <w:rFonts w:asciiTheme="minorHAnsi" w:hAnsiTheme="minorHAnsi" w:cstheme="minorHAnsi"/>
          <w:sz w:val="21"/>
          <w:szCs w:val="21"/>
        </w:rPr>
      </w:pPr>
      <w:r w:rsidRPr="007677AF">
        <w:rPr>
          <w:rFonts w:asciiTheme="minorHAnsi" w:hAnsiTheme="minorHAnsi" w:cstheme="minorHAnsi"/>
          <w:sz w:val="21"/>
          <w:szCs w:val="21"/>
        </w:rPr>
        <w:t>For ASEP or CSEP renewal, individuals must submit the standard renewal log.</w:t>
      </w:r>
    </w:p>
    <w:p w14:paraId="508F3E0B" w14:textId="52F97740" w:rsidR="005F09C8" w:rsidRPr="007677AF" w:rsidRDefault="005F09C8" w:rsidP="00FB1D66">
      <w:pPr>
        <w:pStyle w:val="ListParagraph"/>
        <w:numPr>
          <w:ilvl w:val="1"/>
          <w:numId w:val="17"/>
        </w:numPr>
        <w:rPr>
          <w:rFonts w:asciiTheme="minorHAnsi" w:hAnsiTheme="minorHAnsi" w:cstheme="minorHAnsi"/>
          <w:sz w:val="21"/>
          <w:szCs w:val="21"/>
        </w:rPr>
      </w:pPr>
      <w:r w:rsidRPr="007677AF">
        <w:rPr>
          <w:rFonts w:asciiTheme="minorHAnsi" w:hAnsiTheme="minorHAnsi" w:cstheme="minorHAnsi"/>
          <w:sz w:val="21"/>
          <w:szCs w:val="21"/>
        </w:rPr>
        <w:t>ASEP</w:t>
      </w:r>
      <w:r w:rsidR="00123831" w:rsidRPr="007677AF">
        <w:rPr>
          <w:rFonts w:asciiTheme="minorHAnsi" w:hAnsiTheme="minorHAnsi" w:cstheme="minorHAnsi"/>
          <w:sz w:val="21"/>
          <w:szCs w:val="21"/>
        </w:rPr>
        <w:t>, CSEP, and ESEP</w:t>
      </w:r>
      <w:r w:rsidR="006012C0" w:rsidRPr="007677AF">
        <w:rPr>
          <w:rFonts w:asciiTheme="minorHAnsi" w:hAnsiTheme="minorHAnsi" w:cstheme="minorHAnsi"/>
          <w:sz w:val="21"/>
          <w:szCs w:val="21"/>
        </w:rPr>
        <w:t xml:space="preserve"> applications</w:t>
      </w:r>
      <w:r w:rsidRPr="007677AF">
        <w:rPr>
          <w:rFonts w:asciiTheme="minorHAnsi" w:hAnsiTheme="minorHAnsi" w:cstheme="minorHAnsi"/>
          <w:sz w:val="21"/>
          <w:szCs w:val="21"/>
        </w:rPr>
        <w:t xml:space="preserve"> </w:t>
      </w:r>
      <w:r w:rsidR="00123831" w:rsidRPr="007677AF">
        <w:rPr>
          <w:rFonts w:asciiTheme="minorHAnsi" w:hAnsiTheme="minorHAnsi" w:cstheme="minorHAnsi"/>
          <w:sz w:val="21"/>
          <w:szCs w:val="21"/>
        </w:rPr>
        <w:t xml:space="preserve">are </w:t>
      </w:r>
      <w:r w:rsidR="006012C0" w:rsidRPr="007677AF">
        <w:rPr>
          <w:rFonts w:asciiTheme="minorHAnsi" w:hAnsiTheme="minorHAnsi" w:cstheme="minorHAnsi"/>
          <w:sz w:val="21"/>
          <w:szCs w:val="21"/>
        </w:rPr>
        <w:t xml:space="preserve">eligible for the application </w:t>
      </w:r>
      <w:r w:rsidR="00B46446" w:rsidRPr="007677AF">
        <w:rPr>
          <w:rFonts w:asciiTheme="minorHAnsi" w:hAnsiTheme="minorHAnsi" w:cstheme="minorHAnsi"/>
          <w:sz w:val="21"/>
          <w:szCs w:val="21"/>
        </w:rPr>
        <w:t xml:space="preserve">fee </w:t>
      </w:r>
      <w:r w:rsidR="006012C0" w:rsidRPr="007677AF">
        <w:rPr>
          <w:rFonts w:asciiTheme="minorHAnsi" w:hAnsiTheme="minorHAnsi" w:cstheme="minorHAnsi"/>
          <w:sz w:val="21"/>
          <w:szCs w:val="21"/>
        </w:rPr>
        <w:t>discount</w:t>
      </w:r>
      <w:r w:rsidR="00B46446" w:rsidRPr="007677AF">
        <w:rPr>
          <w:rFonts w:asciiTheme="minorHAnsi" w:hAnsiTheme="minorHAnsi" w:cstheme="minorHAnsi"/>
          <w:sz w:val="21"/>
          <w:szCs w:val="21"/>
        </w:rPr>
        <w:t xml:space="preserve"> when submitted as part of a group</w:t>
      </w:r>
      <w:r w:rsidRPr="007677AF">
        <w:rPr>
          <w:rFonts w:asciiTheme="minorHAnsi" w:hAnsiTheme="minorHAnsi" w:cstheme="minorHAnsi"/>
          <w:sz w:val="21"/>
          <w:szCs w:val="21"/>
        </w:rPr>
        <w:t>.</w:t>
      </w:r>
    </w:p>
    <w:p w14:paraId="224C0FBA" w14:textId="77777777" w:rsidR="005F09C8" w:rsidRPr="007677AF" w:rsidRDefault="005F09C8" w:rsidP="00FB1D66">
      <w:pPr>
        <w:pStyle w:val="ListParagraph"/>
        <w:numPr>
          <w:ilvl w:val="1"/>
          <w:numId w:val="17"/>
        </w:numPr>
        <w:rPr>
          <w:rFonts w:asciiTheme="minorHAnsi" w:hAnsiTheme="minorHAnsi" w:cstheme="minorHAnsi"/>
          <w:sz w:val="21"/>
          <w:szCs w:val="21"/>
        </w:rPr>
      </w:pPr>
      <w:r w:rsidRPr="007677AF">
        <w:rPr>
          <w:rFonts w:asciiTheme="minorHAnsi" w:hAnsiTheme="minorHAnsi" w:cstheme="minorHAnsi"/>
          <w:sz w:val="21"/>
          <w:szCs w:val="21"/>
        </w:rPr>
        <w:lastRenderedPageBreak/>
        <w:t>INCOSE will promptly review the application</w:t>
      </w:r>
      <w:r w:rsidR="00B46446" w:rsidRPr="007677AF">
        <w:rPr>
          <w:rFonts w:asciiTheme="minorHAnsi" w:hAnsiTheme="minorHAnsi" w:cstheme="minorHAnsi"/>
          <w:sz w:val="21"/>
          <w:szCs w:val="21"/>
        </w:rPr>
        <w:t xml:space="preserve">s, </w:t>
      </w:r>
      <w:r w:rsidRPr="007677AF">
        <w:rPr>
          <w:rFonts w:asciiTheme="minorHAnsi" w:hAnsiTheme="minorHAnsi" w:cstheme="minorHAnsi"/>
          <w:sz w:val="21"/>
          <w:szCs w:val="21"/>
        </w:rPr>
        <w:t>submitted references</w:t>
      </w:r>
      <w:r w:rsidR="00B46446" w:rsidRPr="007677AF">
        <w:rPr>
          <w:rFonts w:asciiTheme="minorHAnsi" w:hAnsiTheme="minorHAnsi" w:cstheme="minorHAnsi"/>
          <w:sz w:val="21"/>
          <w:szCs w:val="21"/>
        </w:rPr>
        <w:t>, and renewal logs. INCOSE</w:t>
      </w:r>
      <w:r w:rsidRPr="007677AF">
        <w:rPr>
          <w:rFonts w:asciiTheme="minorHAnsi" w:hAnsiTheme="minorHAnsi" w:cstheme="minorHAnsi"/>
          <w:sz w:val="21"/>
          <w:szCs w:val="21"/>
        </w:rPr>
        <w:t xml:space="preserve"> retains its role as the final authority on granting certifications.</w:t>
      </w:r>
    </w:p>
    <w:p w14:paraId="5B042357" w14:textId="3BFDDFA0" w:rsidR="006012C0" w:rsidRPr="007677AF" w:rsidRDefault="006012C0" w:rsidP="007677AF">
      <w:pPr>
        <w:pStyle w:val="ListParagraph"/>
        <w:numPr>
          <w:ilvl w:val="0"/>
          <w:numId w:val="27"/>
        </w:numPr>
        <w:rPr>
          <w:rFonts w:asciiTheme="minorHAnsi" w:hAnsiTheme="minorHAnsi" w:cstheme="minorHAnsi"/>
          <w:sz w:val="21"/>
          <w:szCs w:val="21"/>
        </w:rPr>
      </w:pPr>
      <w:r w:rsidRPr="007677AF">
        <w:rPr>
          <w:rFonts w:asciiTheme="minorHAnsi" w:hAnsiTheme="minorHAnsi" w:cstheme="minorHAnsi"/>
          <w:sz w:val="21"/>
          <w:szCs w:val="21"/>
        </w:rPr>
        <w:t>When a group of</w:t>
      </w:r>
      <w:r w:rsidR="00F115FA" w:rsidRPr="007677AF">
        <w:rPr>
          <w:rFonts w:asciiTheme="minorHAnsi" w:hAnsiTheme="minorHAnsi" w:cstheme="minorHAnsi"/>
          <w:sz w:val="21"/>
          <w:szCs w:val="21"/>
        </w:rPr>
        <w:t xml:space="preserve"> five</w:t>
      </w:r>
      <w:r w:rsidRPr="007677AF">
        <w:rPr>
          <w:rFonts w:asciiTheme="minorHAnsi" w:hAnsiTheme="minorHAnsi" w:cstheme="minorHAnsi"/>
          <w:sz w:val="21"/>
          <w:szCs w:val="21"/>
        </w:rPr>
        <w:t xml:space="preserve"> </w:t>
      </w:r>
      <w:r w:rsidR="00F115FA" w:rsidRPr="007677AF">
        <w:rPr>
          <w:rFonts w:asciiTheme="minorHAnsi" w:hAnsiTheme="minorHAnsi" w:cstheme="minorHAnsi"/>
          <w:sz w:val="21"/>
          <w:szCs w:val="21"/>
        </w:rPr>
        <w:t>(</w:t>
      </w:r>
      <w:r w:rsidRPr="007677AF">
        <w:rPr>
          <w:rFonts w:asciiTheme="minorHAnsi" w:hAnsiTheme="minorHAnsi" w:cstheme="minorHAnsi"/>
          <w:sz w:val="21"/>
          <w:szCs w:val="21"/>
        </w:rPr>
        <w:t>5</w:t>
      </w:r>
      <w:r w:rsidR="00F115FA" w:rsidRPr="007677AF">
        <w:rPr>
          <w:rFonts w:asciiTheme="minorHAnsi" w:hAnsiTheme="minorHAnsi" w:cstheme="minorHAnsi"/>
          <w:sz w:val="21"/>
          <w:szCs w:val="21"/>
        </w:rPr>
        <w:t>)</w:t>
      </w:r>
      <w:r w:rsidRPr="007677AF">
        <w:rPr>
          <w:rFonts w:asciiTheme="minorHAnsi" w:hAnsiTheme="minorHAnsi" w:cstheme="minorHAnsi"/>
          <w:sz w:val="21"/>
          <w:szCs w:val="21"/>
        </w:rPr>
        <w:t xml:space="preserve"> or more application or renewal</w:t>
      </w:r>
      <w:r w:rsidR="00123831" w:rsidRPr="007677AF">
        <w:rPr>
          <w:rFonts w:asciiTheme="minorHAnsi" w:hAnsiTheme="minorHAnsi" w:cstheme="minorHAnsi"/>
          <w:sz w:val="21"/>
          <w:szCs w:val="21"/>
        </w:rPr>
        <w:t xml:space="preserve"> payments</w:t>
      </w:r>
      <w:r w:rsidRPr="007677AF">
        <w:rPr>
          <w:rFonts w:asciiTheme="minorHAnsi" w:hAnsiTheme="minorHAnsi" w:cstheme="minorHAnsi"/>
          <w:sz w:val="21"/>
          <w:szCs w:val="21"/>
        </w:rPr>
        <w:t xml:space="preserve"> is submitted, bulk </w:t>
      </w:r>
      <w:r w:rsidR="005C7570" w:rsidRPr="007677AF">
        <w:rPr>
          <w:rFonts w:asciiTheme="minorHAnsi" w:hAnsiTheme="minorHAnsi" w:cstheme="minorHAnsi"/>
          <w:sz w:val="21"/>
          <w:szCs w:val="21"/>
        </w:rPr>
        <w:t xml:space="preserve">payment </w:t>
      </w:r>
      <w:r w:rsidRPr="007677AF">
        <w:rPr>
          <w:rFonts w:asciiTheme="minorHAnsi" w:hAnsiTheme="minorHAnsi" w:cstheme="minorHAnsi"/>
          <w:sz w:val="21"/>
          <w:szCs w:val="21"/>
        </w:rPr>
        <w:t>discounts are available.</w:t>
      </w:r>
      <w:r w:rsidR="00B46446" w:rsidRPr="007677AF">
        <w:rPr>
          <w:rFonts w:asciiTheme="minorHAnsi" w:hAnsiTheme="minorHAnsi" w:cstheme="minorHAnsi"/>
          <w:sz w:val="21"/>
          <w:szCs w:val="21"/>
        </w:rPr>
        <w:t xml:space="preserve"> The magnitude of these discounts </w:t>
      </w:r>
      <w:proofErr w:type="gramStart"/>
      <w:r w:rsidR="00B46446" w:rsidRPr="007677AF">
        <w:rPr>
          <w:rFonts w:asciiTheme="minorHAnsi" w:hAnsiTheme="minorHAnsi" w:cstheme="minorHAnsi"/>
          <w:sz w:val="21"/>
          <w:szCs w:val="21"/>
        </w:rPr>
        <w:t>are</w:t>
      </w:r>
      <w:proofErr w:type="gramEnd"/>
      <w:r w:rsidR="00B46446" w:rsidRPr="007677AF">
        <w:rPr>
          <w:rFonts w:asciiTheme="minorHAnsi" w:hAnsiTheme="minorHAnsi" w:cstheme="minorHAnsi"/>
          <w:sz w:val="21"/>
          <w:szCs w:val="21"/>
        </w:rPr>
        <w:t xml:space="preserve"> based on the volume of application</w:t>
      </w:r>
      <w:r w:rsidR="00123831" w:rsidRPr="007677AF">
        <w:rPr>
          <w:rFonts w:asciiTheme="minorHAnsi" w:hAnsiTheme="minorHAnsi" w:cstheme="minorHAnsi"/>
          <w:sz w:val="21"/>
          <w:szCs w:val="21"/>
        </w:rPr>
        <w:t xml:space="preserve"> </w:t>
      </w:r>
      <w:r w:rsidR="00E31988" w:rsidRPr="007677AF">
        <w:rPr>
          <w:rFonts w:asciiTheme="minorHAnsi" w:hAnsiTheme="minorHAnsi" w:cstheme="minorHAnsi"/>
          <w:sz w:val="21"/>
          <w:szCs w:val="21"/>
        </w:rPr>
        <w:t xml:space="preserve">or renewal </w:t>
      </w:r>
      <w:r w:rsidR="00123831" w:rsidRPr="007677AF">
        <w:rPr>
          <w:rFonts w:asciiTheme="minorHAnsi" w:hAnsiTheme="minorHAnsi" w:cstheme="minorHAnsi"/>
          <w:sz w:val="21"/>
          <w:szCs w:val="21"/>
        </w:rPr>
        <w:t>payments</w:t>
      </w:r>
      <w:r w:rsidR="00B46446" w:rsidRPr="007677AF">
        <w:rPr>
          <w:rFonts w:asciiTheme="minorHAnsi" w:hAnsiTheme="minorHAnsi" w:cstheme="minorHAnsi"/>
          <w:sz w:val="21"/>
          <w:szCs w:val="21"/>
        </w:rPr>
        <w:t xml:space="preserve"> submitted the previous year.</w:t>
      </w:r>
      <w:r w:rsidR="005C7570" w:rsidRPr="007677AF">
        <w:rPr>
          <w:rFonts w:asciiTheme="minorHAnsi" w:hAnsiTheme="minorHAnsi" w:cstheme="minorHAnsi"/>
          <w:sz w:val="21"/>
          <w:szCs w:val="21"/>
        </w:rPr>
        <w:t xml:space="preserve"> This discount reflects the reduced processing costs INCOSE incurs when a payment is made for </w:t>
      </w:r>
      <w:r w:rsidR="00F115FA" w:rsidRPr="007677AF">
        <w:rPr>
          <w:rFonts w:asciiTheme="minorHAnsi" w:hAnsiTheme="minorHAnsi" w:cstheme="minorHAnsi"/>
          <w:sz w:val="21"/>
          <w:szCs w:val="21"/>
        </w:rPr>
        <w:t>five (</w:t>
      </w:r>
      <w:r w:rsidR="005C7570" w:rsidRPr="007677AF">
        <w:rPr>
          <w:rFonts w:asciiTheme="minorHAnsi" w:hAnsiTheme="minorHAnsi" w:cstheme="minorHAnsi"/>
          <w:sz w:val="21"/>
          <w:szCs w:val="21"/>
        </w:rPr>
        <w:t>5</w:t>
      </w:r>
      <w:r w:rsidR="00F115FA" w:rsidRPr="007677AF">
        <w:rPr>
          <w:rFonts w:asciiTheme="minorHAnsi" w:hAnsiTheme="minorHAnsi" w:cstheme="minorHAnsi"/>
          <w:sz w:val="21"/>
          <w:szCs w:val="21"/>
        </w:rPr>
        <w:t>)</w:t>
      </w:r>
      <w:r w:rsidR="005C7570" w:rsidRPr="007677AF">
        <w:rPr>
          <w:rFonts w:asciiTheme="minorHAnsi" w:hAnsiTheme="minorHAnsi" w:cstheme="minorHAnsi"/>
          <w:sz w:val="21"/>
          <w:szCs w:val="21"/>
        </w:rPr>
        <w:t xml:space="preserve"> or more applicants at a time, or when a pre-payment is made for Certification expenses to be identified later. The important factor is that the payments be for groups of </w:t>
      </w:r>
      <w:r w:rsidR="00F115FA" w:rsidRPr="007677AF">
        <w:rPr>
          <w:rFonts w:asciiTheme="minorHAnsi" w:hAnsiTheme="minorHAnsi" w:cstheme="minorHAnsi"/>
          <w:sz w:val="21"/>
          <w:szCs w:val="21"/>
        </w:rPr>
        <w:t>five (</w:t>
      </w:r>
      <w:r w:rsidR="005C7570" w:rsidRPr="007677AF">
        <w:rPr>
          <w:rFonts w:asciiTheme="minorHAnsi" w:hAnsiTheme="minorHAnsi" w:cstheme="minorHAnsi"/>
          <w:sz w:val="21"/>
          <w:szCs w:val="21"/>
        </w:rPr>
        <w:t>5</w:t>
      </w:r>
      <w:r w:rsidR="00F115FA" w:rsidRPr="007677AF">
        <w:rPr>
          <w:rFonts w:asciiTheme="minorHAnsi" w:hAnsiTheme="minorHAnsi" w:cstheme="minorHAnsi"/>
          <w:sz w:val="21"/>
          <w:szCs w:val="21"/>
        </w:rPr>
        <w:t>)</w:t>
      </w:r>
      <w:r w:rsidR="005C7570" w:rsidRPr="007677AF">
        <w:rPr>
          <w:rFonts w:asciiTheme="minorHAnsi" w:hAnsiTheme="minorHAnsi" w:cstheme="minorHAnsi"/>
          <w:sz w:val="21"/>
          <w:szCs w:val="21"/>
        </w:rPr>
        <w:t xml:space="preserve"> or more, while application materials may be submitted individually or in groups. </w:t>
      </w:r>
    </w:p>
    <w:p w14:paraId="48CCB977" w14:textId="77777777" w:rsidR="00B46446" w:rsidRPr="007677AF" w:rsidRDefault="00B46446" w:rsidP="004505C1">
      <w:pPr>
        <w:rPr>
          <w:rFonts w:asciiTheme="minorHAnsi" w:hAnsiTheme="minorHAnsi" w:cstheme="minorHAnsi"/>
          <w:sz w:val="21"/>
          <w:szCs w:val="21"/>
        </w:rPr>
      </w:pPr>
    </w:p>
    <w:tbl>
      <w:tblPr>
        <w:tblStyle w:val="TableGrid"/>
        <w:tblW w:w="0" w:type="auto"/>
        <w:tblLook w:val="04A0" w:firstRow="1" w:lastRow="0" w:firstColumn="1" w:lastColumn="0" w:noHBand="0" w:noVBand="1"/>
      </w:tblPr>
      <w:tblGrid>
        <w:gridCol w:w="4963"/>
        <w:gridCol w:w="4963"/>
      </w:tblGrid>
      <w:tr w:rsidR="007677AF" w:rsidRPr="007677AF" w14:paraId="143503DA" w14:textId="77777777" w:rsidTr="006012C0">
        <w:tc>
          <w:tcPr>
            <w:tcW w:w="4963" w:type="dxa"/>
          </w:tcPr>
          <w:p w14:paraId="70F3E38B" w14:textId="30AF4E63" w:rsidR="006012C0" w:rsidRPr="007677AF" w:rsidRDefault="006012C0" w:rsidP="004505C1">
            <w:pPr>
              <w:rPr>
                <w:rFonts w:asciiTheme="minorHAnsi" w:hAnsiTheme="minorHAnsi" w:cstheme="minorHAnsi"/>
                <w:sz w:val="21"/>
                <w:szCs w:val="21"/>
              </w:rPr>
            </w:pPr>
            <w:r w:rsidRPr="007677AF">
              <w:rPr>
                <w:rFonts w:asciiTheme="minorHAnsi" w:hAnsiTheme="minorHAnsi" w:cstheme="minorHAnsi"/>
                <w:sz w:val="21"/>
                <w:szCs w:val="21"/>
              </w:rPr>
              <w:t xml:space="preserve">Quantity </w:t>
            </w:r>
            <w:r w:rsidR="00E31988" w:rsidRPr="007677AF">
              <w:rPr>
                <w:rFonts w:asciiTheme="minorHAnsi" w:hAnsiTheme="minorHAnsi" w:cstheme="minorHAnsi"/>
                <w:sz w:val="21"/>
                <w:szCs w:val="21"/>
              </w:rPr>
              <w:t xml:space="preserve">of applications or renewals </w:t>
            </w:r>
            <w:r w:rsidRPr="007677AF">
              <w:rPr>
                <w:rFonts w:asciiTheme="minorHAnsi" w:hAnsiTheme="minorHAnsi" w:cstheme="minorHAnsi"/>
                <w:sz w:val="21"/>
                <w:szCs w:val="21"/>
              </w:rPr>
              <w:t>submitted in previous calendar year</w:t>
            </w:r>
          </w:p>
        </w:tc>
        <w:tc>
          <w:tcPr>
            <w:tcW w:w="4963" w:type="dxa"/>
          </w:tcPr>
          <w:p w14:paraId="576D391D" w14:textId="505EF5FE" w:rsidR="006012C0" w:rsidRPr="007677AF" w:rsidRDefault="006012C0" w:rsidP="00B46446">
            <w:pPr>
              <w:rPr>
                <w:rFonts w:asciiTheme="minorHAnsi" w:hAnsiTheme="minorHAnsi" w:cstheme="minorHAnsi"/>
                <w:sz w:val="21"/>
                <w:szCs w:val="21"/>
              </w:rPr>
            </w:pPr>
            <w:r w:rsidRPr="007677AF">
              <w:rPr>
                <w:rFonts w:asciiTheme="minorHAnsi" w:hAnsiTheme="minorHAnsi" w:cstheme="minorHAnsi"/>
                <w:sz w:val="21"/>
                <w:szCs w:val="21"/>
              </w:rPr>
              <w:t xml:space="preserve">% discount on application </w:t>
            </w:r>
            <w:r w:rsidR="00E31988" w:rsidRPr="007677AF">
              <w:rPr>
                <w:rFonts w:asciiTheme="minorHAnsi" w:hAnsiTheme="minorHAnsi" w:cstheme="minorHAnsi"/>
                <w:sz w:val="21"/>
                <w:szCs w:val="21"/>
              </w:rPr>
              <w:t xml:space="preserve">or renewal </w:t>
            </w:r>
            <w:r w:rsidRPr="007677AF">
              <w:rPr>
                <w:rFonts w:asciiTheme="minorHAnsi" w:hAnsiTheme="minorHAnsi" w:cstheme="minorHAnsi"/>
                <w:sz w:val="21"/>
                <w:szCs w:val="21"/>
              </w:rPr>
              <w:t>fees for groups</w:t>
            </w:r>
            <w:r w:rsidR="00B46446" w:rsidRPr="007677AF">
              <w:rPr>
                <w:rFonts w:asciiTheme="minorHAnsi" w:hAnsiTheme="minorHAnsi" w:cstheme="minorHAnsi"/>
                <w:sz w:val="21"/>
                <w:szCs w:val="21"/>
              </w:rPr>
              <w:t xml:space="preserve"> in current year</w:t>
            </w:r>
            <w:r w:rsidRPr="007677AF">
              <w:rPr>
                <w:rFonts w:asciiTheme="minorHAnsi" w:hAnsiTheme="minorHAnsi" w:cstheme="minorHAnsi"/>
                <w:sz w:val="21"/>
                <w:szCs w:val="21"/>
              </w:rPr>
              <w:t xml:space="preserve"> </w:t>
            </w:r>
          </w:p>
        </w:tc>
      </w:tr>
      <w:tr w:rsidR="007677AF" w:rsidRPr="007677AF" w14:paraId="295FCD87" w14:textId="77777777" w:rsidTr="006012C0">
        <w:tc>
          <w:tcPr>
            <w:tcW w:w="4963" w:type="dxa"/>
          </w:tcPr>
          <w:p w14:paraId="50E16E67" w14:textId="77777777" w:rsidR="006012C0" w:rsidRPr="007677AF" w:rsidRDefault="00B46446" w:rsidP="004505C1">
            <w:pPr>
              <w:rPr>
                <w:rFonts w:asciiTheme="minorHAnsi" w:hAnsiTheme="minorHAnsi" w:cstheme="minorHAnsi"/>
                <w:sz w:val="21"/>
                <w:szCs w:val="21"/>
              </w:rPr>
            </w:pPr>
            <w:r w:rsidRPr="007677AF">
              <w:rPr>
                <w:rFonts w:asciiTheme="minorHAnsi" w:hAnsiTheme="minorHAnsi" w:cstheme="minorHAnsi"/>
                <w:sz w:val="21"/>
                <w:szCs w:val="21"/>
              </w:rPr>
              <w:t>&gt;= 10</w:t>
            </w:r>
          </w:p>
        </w:tc>
        <w:tc>
          <w:tcPr>
            <w:tcW w:w="4963" w:type="dxa"/>
          </w:tcPr>
          <w:p w14:paraId="735545B3" w14:textId="77777777" w:rsidR="006012C0" w:rsidRPr="007677AF" w:rsidRDefault="006012C0" w:rsidP="004505C1">
            <w:pPr>
              <w:rPr>
                <w:rFonts w:asciiTheme="minorHAnsi" w:hAnsiTheme="minorHAnsi" w:cstheme="minorHAnsi"/>
                <w:sz w:val="21"/>
                <w:szCs w:val="21"/>
              </w:rPr>
            </w:pPr>
            <w:r w:rsidRPr="007677AF">
              <w:rPr>
                <w:rFonts w:asciiTheme="minorHAnsi" w:hAnsiTheme="minorHAnsi" w:cstheme="minorHAnsi"/>
                <w:sz w:val="21"/>
                <w:szCs w:val="21"/>
              </w:rPr>
              <w:t>5</w:t>
            </w:r>
          </w:p>
        </w:tc>
      </w:tr>
      <w:tr w:rsidR="007677AF" w:rsidRPr="007677AF" w14:paraId="08A8DB51" w14:textId="77777777" w:rsidTr="006012C0">
        <w:tc>
          <w:tcPr>
            <w:tcW w:w="4963" w:type="dxa"/>
          </w:tcPr>
          <w:p w14:paraId="5B5C844A" w14:textId="77777777" w:rsidR="006012C0" w:rsidRPr="007677AF" w:rsidRDefault="006012C0" w:rsidP="004505C1">
            <w:pPr>
              <w:rPr>
                <w:rFonts w:asciiTheme="minorHAnsi" w:hAnsiTheme="minorHAnsi" w:cstheme="minorHAnsi"/>
                <w:sz w:val="21"/>
                <w:szCs w:val="21"/>
              </w:rPr>
            </w:pPr>
            <w:r w:rsidRPr="007677AF">
              <w:rPr>
                <w:rFonts w:asciiTheme="minorHAnsi" w:hAnsiTheme="minorHAnsi" w:cstheme="minorHAnsi"/>
                <w:sz w:val="21"/>
                <w:szCs w:val="21"/>
              </w:rPr>
              <w:t>&gt;= 20</w:t>
            </w:r>
          </w:p>
        </w:tc>
        <w:tc>
          <w:tcPr>
            <w:tcW w:w="4963" w:type="dxa"/>
          </w:tcPr>
          <w:p w14:paraId="074BF955" w14:textId="77777777" w:rsidR="006012C0" w:rsidRPr="007677AF" w:rsidRDefault="006012C0" w:rsidP="004505C1">
            <w:pPr>
              <w:rPr>
                <w:rFonts w:asciiTheme="minorHAnsi" w:hAnsiTheme="minorHAnsi" w:cstheme="minorHAnsi"/>
                <w:sz w:val="21"/>
                <w:szCs w:val="21"/>
              </w:rPr>
            </w:pPr>
            <w:r w:rsidRPr="007677AF">
              <w:rPr>
                <w:rFonts w:asciiTheme="minorHAnsi" w:hAnsiTheme="minorHAnsi" w:cstheme="minorHAnsi"/>
                <w:sz w:val="21"/>
                <w:szCs w:val="21"/>
              </w:rPr>
              <w:t>10</w:t>
            </w:r>
          </w:p>
        </w:tc>
      </w:tr>
      <w:tr w:rsidR="006012C0" w:rsidRPr="007677AF" w14:paraId="08B7D336" w14:textId="77777777" w:rsidTr="006012C0">
        <w:tc>
          <w:tcPr>
            <w:tcW w:w="4963" w:type="dxa"/>
          </w:tcPr>
          <w:p w14:paraId="50F2770F" w14:textId="77777777" w:rsidR="006012C0" w:rsidRPr="007677AF" w:rsidRDefault="006012C0" w:rsidP="004505C1">
            <w:pPr>
              <w:rPr>
                <w:rFonts w:asciiTheme="minorHAnsi" w:hAnsiTheme="minorHAnsi" w:cstheme="minorHAnsi"/>
                <w:sz w:val="21"/>
                <w:szCs w:val="21"/>
              </w:rPr>
            </w:pPr>
            <w:r w:rsidRPr="007677AF">
              <w:rPr>
                <w:rFonts w:asciiTheme="minorHAnsi" w:hAnsiTheme="minorHAnsi" w:cstheme="minorHAnsi"/>
                <w:sz w:val="21"/>
                <w:szCs w:val="21"/>
              </w:rPr>
              <w:t>&gt;= 30</w:t>
            </w:r>
          </w:p>
        </w:tc>
        <w:tc>
          <w:tcPr>
            <w:tcW w:w="4963" w:type="dxa"/>
          </w:tcPr>
          <w:p w14:paraId="00CE62FA" w14:textId="77777777" w:rsidR="006012C0" w:rsidRPr="007677AF" w:rsidRDefault="006012C0" w:rsidP="004505C1">
            <w:pPr>
              <w:rPr>
                <w:rFonts w:asciiTheme="minorHAnsi" w:hAnsiTheme="minorHAnsi" w:cstheme="minorHAnsi"/>
                <w:sz w:val="21"/>
                <w:szCs w:val="21"/>
              </w:rPr>
            </w:pPr>
            <w:r w:rsidRPr="007677AF">
              <w:rPr>
                <w:rFonts w:asciiTheme="minorHAnsi" w:hAnsiTheme="minorHAnsi" w:cstheme="minorHAnsi"/>
                <w:sz w:val="21"/>
                <w:szCs w:val="21"/>
              </w:rPr>
              <w:t>15</w:t>
            </w:r>
          </w:p>
        </w:tc>
      </w:tr>
    </w:tbl>
    <w:p w14:paraId="0F2E6F8D" w14:textId="77777777" w:rsidR="006012C0" w:rsidRPr="007677AF" w:rsidRDefault="006012C0" w:rsidP="004505C1">
      <w:pPr>
        <w:rPr>
          <w:rFonts w:asciiTheme="minorHAnsi" w:hAnsiTheme="minorHAnsi" w:cstheme="minorHAnsi"/>
          <w:sz w:val="21"/>
          <w:szCs w:val="21"/>
        </w:rPr>
      </w:pPr>
    </w:p>
    <w:p w14:paraId="037A244B" w14:textId="77777777" w:rsidR="005F09C8" w:rsidRPr="007677AF" w:rsidRDefault="005F09C8" w:rsidP="004505C1">
      <w:pPr>
        <w:rPr>
          <w:rFonts w:asciiTheme="minorHAnsi" w:hAnsiTheme="minorHAnsi" w:cstheme="minorHAnsi"/>
          <w:sz w:val="21"/>
          <w:szCs w:val="21"/>
        </w:rPr>
      </w:pPr>
      <w:r w:rsidRPr="007677AF">
        <w:rPr>
          <w:rFonts w:asciiTheme="minorHAnsi" w:hAnsiTheme="minorHAnsi" w:cstheme="minorHAnsi"/>
          <w:i/>
          <w:sz w:val="21"/>
          <w:szCs w:val="21"/>
        </w:rPr>
        <w:t xml:space="preserve">Note: the discount </w:t>
      </w:r>
      <w:r w:rsidR="00B46446" w:rsidRPr="007677AF">
        <w:rPr>
          <w:rFonts w:asciiTheme="minorHAnsi" w:hAnsiTheme="minorHAnsi" w:cstheme="minorHAnsi"/>
          <w:i/>
          <w:sz w:val="21"/>
          <w:szCs w:val="21"/>
        </w:rPr>
        <w:t xml:space="preserve">is on individual application and renewal fees. There is no group discount on individual application or exam fees. </w:t>
      </w:r>
    </w:p>
    <w:p w14:paraId="7FCF0594" w14:textId="77777777" w:rsidR="00B46446" w:rsidRPr="007677AF" w:rsidRDefault="00B46446" w:rsidP="000965A9">
      <w:pPr>
        <w:rPr>
          <w:rFonts w:asciiTheme="minorHAnsi" w:hAnsiTheme="minorHAnsi" w:cstheme="minorHAnsi"/>
          <w:b/>
          <w:sz w:val="21"/>
          <w:szCs w:val="21"/>
        </w:rPr>
      </w:pPr>
    </w:p>
    <w:p w14:paraId="44160D64" w14:textId="1578BFD0" w:rsidR="004505C1" w:rsidRPr="007677AF" w:rsidRDefault="005F09C8" w:rsidP="007677AF">
      <w:pPr>
        <w:pStyle w:val="ListParagraph"/>
        <w:numPr>
          <w:ilvl w:val="0"/>
          <w:numId w:val="28"/>
        </w:numPr>
        <w:rPr>
          <w:rFonts w:asciiTheme="minorHAnsi" w:hAnsiTheme="minorHAnsi" w:cstheme="minorHAnsi"/>
          <w:sz w:val="21"/>
          <w:szCs w:val="21"/>
        </w:rPr>
      </w:pPr>
      <w:r w:rsidRPr="007677AF">
        <w:rPr>
          <w:rFonts w:asciiTheme="minorHAnsi" w:hAnsiTheme="minorHAnsi" w:cstheme="minorHAnsi"/>
          <w:sz w:val="21"/>
          <w:szCs w:val="21"/>
        </w:rPr>
        <w:t xml:space="preserve">INCOSE will provide recognition of the </w:t>
      </w:r>
      <w:r w:rsidR="008C5390" w:rsidRPr="007677AF">
        <w:rPr>
          <w:rFonts w:asciiTheme="minorHAnsi" w:hAnsiTheme="minorHAnsi" w:cstheme="minorHAnsi"/>
          <w:sz w:val="21"/>
          <w:szCs w:val="21"/>
        </w:rPr>
        <w:t>MOA</w:t>
      </w:r>
      <w:r w:rsidRPr="007677AF">
        <w:rPr>
          <w:rFonts w:asciiTheme="minorHAnsi" w:hAnsiTheme="minorHAnsi" w:cstheme="minorHAnsi"/>
          <w:sz w:val="21"/>
          <w:szCs w:val="21"/>
        </w:rPr>
        <w:t xml:space="preserve"> on the INCOSE website.</w:t>
      </w:r>
    </w:p>
    <w:p w14:paraId="1D0C98E9" w14:textId="02B4DF99" w:rsidR="004505C1" w:rsidRPr="007677AF" w:rsidRDefault="005F09C8" w:rsidP="007677AF">
      <w:pPr>
        <w:pStyle w:val="ListParagraph"/>
        <w:numPr>
          <w:ilvl w:val="0"/>
          <w:numId w:val="28"/>
        </w:numPr>
        <w:rPr>
          <w:rFonts w:asciiTheme="minorHAnsi" w:hAnsiTheme="minorHAnsi" w:cstheme="minorHAnsi"/>
          <w:iCs/>
          <w:sz w:val="21"/>
          <w:szCs w:val="21"/>
        </w:rPr>
      </w:pPr>
      <w:r w:rsidRPr="007677AF">
        <w:rPr>
          <w:rFonts w:asciiTheme="minorHAnsi" w:hAnsiTheme="minorHAnsi" w:cstheme="minorHAnsi"/>
          <w:sz w:val="21"/>
          <w:szCs w:val="21"/>
        </w:rPr>
        <w:t xml:space="preserve">INCOSE will provide at its own expense labor for training and consultation to </w:t>
      </w:r>
      <w:r w:rsidR="008C5390" w:rsidRPr="007677AF">
        <w:rPr>
          <w:rFonts w:asciiTheme="minorHAnsi" w:hAnsiTheme="minorHAnsi" w:cstheme="minorHAnsi"/>
          <w:sz w:val="21"/>
          <w:szCs w:val="21"/>
        </w:rPr>
        <w:t>Organization</w:t>
      </w:r>
      <w:r w:rsidRPr="007677AF">
        <w:rPr>
          <w:rFonts w:asciiTheme="minorHAnsi" w:hAnsiTheme="minorHAnsi" w:cstheme="minorHAnsi"/>
          <w:sz w:val="21"/>
          <w:szCs w:val="21"/>
        </w:rPr>
        <w:t xml:space="preserve"> on the certification application process, including orientation training of the certification review process.  </w:t>
      </w:r>
      <w:r w:rsidRPr="007677AF">
        <w:rPr>
          <w:rFonts w:asciiTheme="minorHAnsi" w:hAnsiTheme="minorHAnsi" w:cstheme="minorHAnsi"/>
          <w:sz w:val="21"/>
          <w:szCs w:val="21"/>
        </w:rPr>
        <w:br/>
      </w:r>
      <w:r w:rsidRPr="007677AF">
        <w:rPr>
          <w:rFonts w:asciiTheme="minorHAnsi" w:hAnsiTheme="minorHAnsi" w:cstheme="minorHAnsi"/>
          <w:i/>
          <w:sz w:val="21"/>
          <w:szCs w:val="21"/>
        </w:rPr>
        <w:t xml:space="preserve">Note: Any required travel or other cost/fees/expenses by INCOSE in this regard will be paid for by </w:t>
      </w:r>
      <w:r w:rsidR="008C5390" w:rsidRPr="007677AF">
        <w:rPr>
          <w:rFonts w:asciiTheme="minorHAnsi" w:hAnsiTheme="minorHAnsi" w:cstheme="minorHAnsi"/>
          <w:i/>
          <w:sz w:val="21"/>
          <w:szCs w:val="21"/>
        </w:rPr>
        <w:t>Organization</w:t>
      </w:r>
      <w:r w:rsidRPr="007677AF">
        <w:rPr>
          <w:rFonts w:asciiTheme="minorHAnsi" w:hAnsiTheme="minorHAnsi" w:cstheme="minorHAnsi"/>
          <w:i/>
          <w:sz w:val="21"/>
          <w:szCs w:val="21"/>
        </w:rPr>
        <w:t xml:space="preserve"> but must be pre-approved and codified by issuance of the applicable procurement documentation prior to incurring any costs.</w:t>
      </w:r>
    </w:p>
    <w:p w14:paraId="0752E57C" w14:textId="48B53A55" w:rsidR="004505C1" w:rsidRPr="007677AF" w:rsidRDefault="005F09C8" w:rsidP="007677AF">
      <w:pPr>
        <w:pStyle w:val="ListParagraph"/>
        <w:numPr>
          <w:ilvl w:val="0"/>
          <w:numId w:val="28"/>
        </w:numPr>
        <w:rPr>
          <w:rFonts w:asciiTheme="minorHAnsi" w:hAnsiTheme="minorHAnsi" w:cstheme="minorHAnsi"/>
          <w:sz w:val="21"/>
          <w:szCs w:val="21"/>
        </w:rPr>
      </w:pPr>
      <w:r w:rsidRPr="007677AF">
        <w:rPr>
          <w:rFonts w:asciiTheme="minorHAnsi" w:hAnsiTheme="minorHAnsi" w:cstheme="minorHAnsi"/>
          <w:sz w:val="21"/>
          <w:szCs w:val="21"/>
        </w:rPr>
        <w:t xml:space="preserve">INCOSE will support </w:t>
      </w:r>
      <w:r w:rsidR="008C5390" w:rsidRPr="007677AF">
        <w:rPr>
          <w:rFonts w:asciiTheme="minorHAnsi" w:hAnsiTheme="minorHAnsi" w:cstheme="minorHAnsi"/>
          <w:sz w:val="21"/>
          <w:szCs w:val="21"/>
        </w:rPr>
        <w:t>Organization</w:t>
      </w:r>
      <w:r w:rsidRPr="007677AF">
        <w:rPr>
          <w:rFonts w:asciiTheme="minorHAnsi" w:hAnsiTheme="minorHAnsi" w:cstheme="minorHAnsi"/>
          <w:sz w:val="21"/>
          <w:szCs w:val="21"/>
        </w:rPr>
        <w:t xml:space="preserve"> in identifying certification-related training preparation and delivery providers.  This shall in no way preclude </w:t>
      </w:r>
      <w:r w:rsidR="008C5390" w:rsidRPr="007677AF">
        <w:rPr>
          <w:rFonts w:asciiTheme="minorHAnsi" w:hAnsiTheme="minorHAnsi" w:cstheme="minorHAnsi"/>
          <w:sz w:val="21"/>
          <w:szCs w:val="21"/>
        </w:rPr>
        <w:t>Organization</w:t>
      </w:r>
      <w:r w:rsidRPr="007677AF">
        <w:rPr>
          <w:rFonts w:asciiTheme="minorHAnsi" w:hAnsiTheme="minorHAnsi" w:cstheme="minorHAnsi"/>
          <w:sz w:val="21"/>
          <w:szCs w:val="21"/>
        </w:rPr>
        <w:t xml:space="preserve"> from selecting any other provider of their choosing.</w:t>
      </w:r>
      <w:r w:rsidR="00B46446" w:rsidRPr="007677AF">
        <w:rPr>
          <w:rFonts w:asciiTheme="minorHAnsi" w:hAnsiTheme="minorHAnsi" w:cstheme="minorHAnsi"/>
          <w:sz w:val="21"/>
          <w:szCs w:val="21"/>
        </w:rPr>
        <w:t xml:space="preserve"> </w:t>
      </w:r>
    </w:p>
    <w:p w14:paraId="0B12038D" w14:textId="6B8BB0A8" w:rsidR="00EC71CF" w:rsidRPr="007677AF" w:rsidRDefault="00EC71CF" w:rsidP="007677AF">
      <w:pPr>
        <w:pStyle w:val="ListParagraph"/>
        <w:numPr>
          <w:ilvl w:val="0"/>
          <w:numId w:val="28"/>
        </w:numPr>
        <w:rPr>
          <w:rFonts w:asciiTheme="minorHAnsi" w:hAnsiTheme="minorHAnsi" w:cstheme="minorHAnsi"/>
          <w:sz w:val="21"/>
          <w:szCs w:val="21"/>
        </w:rPr>
      </w:pPr>
      <w:r w:rsidRPr="007677AF">
        <w:rPr>
          <w:rFonts w:asciiTheme="minorHAnsi" w:hAnsiTheme="minorHAnsi" w:cstheme="minorHAnsi"/>
          <w:sz w:val="21"/>
          <w:szCs w:val="21"/>
        </w:rPr>
        <w:t>INCOSE will continually seek ways to simplify and internationalize the certification program while maintaining its overall quality standard.</w:t>
      </w:r>
    </w:p>
    <w:p w14:paraId="45BCDBC6" w14:textId="18F87CB1" w:rsidR="005F09C8" w:rsidRPr="007677AF" w:rsidRDefault="00EC71CF" w:rsidP="007677AF">
      <w:pPr>
        <w:pStyle w:val="ListParagraph"/>
        <w:numPr>
          <w:ilvl w:val="0"/>
          <w:numId w:val="28"/>
        </w:numPr>
        <w:rPr>
          <w:rFonts w:asciiTheme="minorHAnsi" w:hAnsiTheme="minorHAnsi" w:cstheme="minorHAnsi"/>
          <w:sz w:val="21"/>
          <w:szCs w:val="21"/>
        </w:rPr>
      </w:pPr>
      <w:r w:rsidRPr="007677AF">
        <w:rPr>
          <w:rFonts w:asciiTheme="minorHAnsi" w:hAnsiTheme="minorHAnsi" w:cstheme="minorHAnsi"/>
          <w:sz w:val="21"/>
          <w:szCs w:val="21"/>
        </w:rPr>
        <w:t xml:space="preserve">INCOSE will make the </w:t>
      </w:r>
      <w:r w:rsidR="008C5390" w:rsidRPr="007677AF">
        <w:rPr>
          <w:rFonts w:asciiTheme="minorHAnsi" w:hAnsiTheme="minorHAnsi" w:cstheme="minorHAnsi"/>
          <w:sz w:val="21"/>
          <w:szCs w:val="21"/>
        </w:rPr>
        <w:t>Organization</w:t>
      </w:r>
      <w:r w:rsidRPr="007677AF">
        <w:rPr>
          <w:rFonts w:asciiTheme="minorHAnsi" w:hAnsiTheme="minorHAnsi" w:cstheme="minorHAnsi"/>
          <w:sz w:val="21"/>
          <w:szCs w:val="21"/>
        </w:rPr>
        <w:t xml:space="preserve"> point of contact cognizant of any relevant and applicable governance or policy changes.</w:t>
      </w:r>
    </w:p>
    <w:p w14:paraId="36B832B1" w14:textId="77777777" w:rsidR="00EC71CF" w:rsidRPr="007677AF" w:rsidRDefault="00EC71CF" w:rsidP="00EC71CF">
      <w:pPr>
        <w:pStyle w:val="ListParagraph"/>
        <w:ind w:left="0"/>
        <w:rPr>
          <w:rFonts w:asciiTheme="minorHAnsi" w:hAnsiTheme="minorHAnsi" w:cstheme="minorHAnsi"/>
          <w:sz w:val="21"/>
          <w:szCs w:val="21"/>
        </w:rPr>
      </w:pPr>
    </w:p>
    <w:p w14:paraId="79480DA6" w14:textId="5A944BA7" w:rsidR="00F009D3" w:rsidRPr="007677AF" w:rsidRDefault="00EC35C1" w:rsidP="00B91D52">
      <w:pPr>
        <w:spacing w:before="240"/>
        <w:rPr>
          <w:rFonts w:asciiTheme="minorHAnsi" w:hAnsiTheme="minorHAnsi" w:cstheme="minorHAnsi"/>
          <w:sz w:val="21"/>
          <w:szCs w:val="21"/>
        </w:rPr>
      </w:pPr>
      <w:r w:rsidRPr="007677AF">
        <w:rPr>
          <w:rFonts w:asciiTheme="minorHAnsi" w:hAnsiTheme="minorHAnsi" w:cstheme="minorHAnsi"/>
          <w:b/>
          <w:sz w:val="21"/>
          <w:szCs w:val="21"/>
        </w:rPr>
        <w:t>6</w:t>
      </w:r>
      <w:r w:rsidR="007E2583" w:rsidRPr="007677AF">
        <w:rPr>
          <w:rFonts w:asciiTheme="minorHAnsi" w:hAnsiTheme="minorHAnsi" w:cstheme="minorHAnsi"/>
          <w:b/>
          <w:sz w:val="21"/>
          <w:szCs w:val="21"/>
        </w:rPr>
        <w:t xml:space="preserve">. </w:t>
      </w:r>
      <w:r w:rsidR="002446A8" w:rsidRPr="007677AF">
        <w:rPr>
          <w:rFonts w:asciiTheme="minorHAnsi" w:hAnsiTheme="minorHAnsi" w:cstheme="minorHAnsi"/>
          <w:b/>
          <w:sz w:val="21"/>
          <w:szCs w:val="21"/>
        </w:rPr>
        <w:t>INDEMNITY</w:t>
      </w:r>
      <w:r w:rsidR="007E2583" w:rsidRPr="007677AF">
        <w:rPr>
          <w:rFonts w:asciiTheme="minorHAnsi" w:hAnsiTheme="minorHAnsi" w:cstheme="minorHAnsi"/>
          <w:b/>
          <w:sz w:val="21"/>
          <w:szCs w:val="21"/>
        </w:rPr>
        <w:t xml:space="preserve">: </w:t>
      </w:r>
      <w:r w:rsidR="008C5390" w:rsidRPr="007677AF">
        <w:rPr>
          <w:rFonts w:asciiTheme="minorHAnsi" w:hAnsiTheme="minorHAnsi" w:cstheme="minorHAnsi"/>
          <w:sz w:val="21"/>
          <w:szCs w:val="21"/>
        </w:rPr>
        <w:t>Each Party agrees to save, indemnify, defend and hold harmless the other Party (hereinafter “Indemnifying Party”), and its respective directors, officers, agents and employees from and against any and all losses, damages, liabilities, costs and expenses (including reasonable attorneys’ fees and costs), arising in connection with any and all charges, complaints, actions suits, proceedings, hearings, investigations, claims, demands, judgments, orders, decrees, stipulations or injunctions brought by a third party and resulting or otherwise arising from (</w:t>
      </w:r>
      <w:proofErr w:type="spellStart"/>
      <w:r w:rsidR="008C5390" w:rsidRPr="007677AF">
        <w:rPr>
          <w:rFonts w:asciiTheme="minorHAnsi" w:hAnsiTheme="minorHAnsi" w:cstheme="minorHAnsi"/>
          <w:sz w:val="21"/>
          <w:szCs w:val="21"/>
        </w:rPr>
        <w:t>i</w:t>
      </w:r>
      <w:proofErr w:type="spellEnd"/>
      <w:r w:rsidR="008C5390" w:rsidRPr="007677AF">
        <w:rPr>
          <w:rFonts w:asciiTheme="minorHAnsi" w:hAnsiTheme="minorHAnsi" w:cstheme="minorHAnsi"/>
          <w:sz w:val="21"/>
          <w:szCs w:val="21"/>
        </w:rPr>
        <w:t xml:space="preserve">) any business operation of the indemnifying Party; (ii) any breach of representation, covenant, warranty or obligation set forth hereunder this MOA, (ii) and the negligence or willful misconduct of the indemnifying Party. Notwithstanding, the Indemnifying Party shall only indemnify the other Party to the extent and in proportion to the percentage of fault attributed to the Indemnifying Party.  </w:t>
      </w:r>
    </w:p>
    <w:p w14:paraId="5C408786" w14:textId="77777777" w:rsidR="00F009D3" w:rsidRPr="007677AF" w:rsidRDefault="00F009D3" w:rsidP="007E2583">
      <w:pPr>
        <w:rPr>
          <w:rFonts w:asciiTheme="minorHAnsi" w:hAnsiTheme="minorHAnsi" w:cstheme="minorHAnsi"/>
          <w:b/>
          <w:sz w:val="21"/>
          <w:szCs w:val="21"/>
        </w:rPr>
      </w:pPr>
    </w:p>
    <w:p w14:paraId="38FE2351" w14:textId="27498062" w:rsidR="00610082" w:rsidRPr="007677AF" w:rsidRDefault="00675938" w:rsidP="00610082">
      <w:pPr>
        <w:spacing w:before="240"/>
        <w:rPr>
          <w:rFonts w:asciiTheme="minorHAnsi" w:hAnsiTheme="minorHAnsi" w:cstheme="minorHAnsi"/>
          <w:sz w:val="21"/>
          <w:szCs w:val="21"/>
        </w:rPr>
      </w:pPr>
      <w:r w:rsidRPr="007677AF">
        <w:rPr>
          <w:rFonts w:asciiTheme="minorHAnsi" w:hAnsiTheme="minorHAnsi" w:cstheme="minorHAnsi"/>
          <w:b/>
          <w:sz w:val="21"/>
          <w:szCs w:val="21"/>
        </w:rPr>
        <w:t>7. APPLICABLE LAWS:</w:t>
      </w:r>
      <w:r w:rsidRPr="007677AF">
        <w:rPr>
          <w:rFonts w:asciiTheme="minorHAnsi" w:hAnsiTheme="minorHAnsi" w:cstheme="minorHAnsi"/>
          <w:sz w:val="21"/>
          <w:szCs w:val="21"/>
        </w:rPr>
        <w:t xml:space="preserve"> </w:t>
      </w:r>
      <w:r w:rsidR="00123831" w:rsidRPr="007677AF">
        <w:rPr>
          <w:rFonts w:asciiTheme="minorHAnsi" w:hAnsiTheme="minorHAnsi" w:cstheme="minorHAnsi"/>
          <w:sz w:val="21"/>
          <w:szCs w:val="21"/>
        </w:rPr>
        <w:t xml:space="preserve">This </w:t>
      </w:r>
      <w:r w:rsidR="008C5390" w:rsidRPr="007677AF">
        <w:rPr>
          <w:rFonts w:asciiTheme="minorHAnsi" w:hAnsiTheme="minorHAnsi" w:cstheme="minorHAnsi"/>
          <w:sz w:val="21"/>
          <w:szCs w:val="21"/>
        </w:rPr>
        <w:t>MOA</w:t>
      </w:r>
      <w:r w:rsidR="00123831" w:rsidRPr="007677AF">
        <w:rPr>
          <w:rFonts w:asciiTheme="minorHAnsi" w:hAnsiTheme="minorHAnsi" w:cstheme="minorHAnsi"/>
          <w:sz w:val="21"/>
          <w:szCs w:val="21"/>
        </w:rPr>
        <w:t xml:space="preserve"> shall be subjected to, governed by and interpreted in accordance with the laws of the state of California in the United States of America, without regard to its conflict of </w:t>
      </w:r>
      <w:proofErr w:type="spellStart"/>
      <w:r w:rsidR="00123831" w:rsidRPr="007677AF">
        <w:rPr>
          <w:rFonts w:asciiTheme="minorHAnsi" w:hAnsiTheme="minorHAnsi" w:cstheme="minorHAnsi"/>
          <w:sz w:val="21"/>
          <w:szCs w:val="21"/>
        </w:rPr>
        <w:t>laws</w:t>
      </w:r>
      <w:proofErr w:type="spellEnd"/>
      <w:r w:rsidR="00123831" w:rsidRPr="007677AF">
        <w:rPr>
          <w:rFonts w:asciiTheme="minorHAnsi" w:hAnsiTheme="minorHAnsi" w:cstheme="minorHAnsi"/>
          <w:sz w:val="21"/>
          <w:szCs w:val="21"/>
        </w:rPr>
        <w:t xml:space="preserve"> provisions.</w:t>
      </w:r>
      <w:r w:rsidR="00610082" w:rsidRPr="007677AF">
        <w:rPr>
          <w:rFonts w:asciiTheme="minorHAnsi" w:hAnsiTheme="minorHAnsi" w:cstheme="minorHAnsi"/>
          <w:sz w:val="21"/>
          <w:szCs w:val="21"/>
        </w:rPr>
        <w:t xml:space="preserve"> </w:t>
      </w:r>
      <w:r w:rsidR="000A1D2E" w:rsidRPr="007677AF">
        <w:rPr>
          <w:rFonts w:asciiTheme="minorHAnsi" w:hAnsiTheme="minorHAnsi" w:cstheme="minorHAnsi"/>
          <w:sz w:val="21"/>
          <w:szCs w:val="21"/>
        </w:rPr>
        <w:t xml:space="preserve"> </w:t>
      </w:r>
      <w:r w:rsidR="000A1D2E" w:rsidRPr="007677AF">
        <w:rPr>
          <w:rFonts w:ascii="Calibri" w:hAnsi="Calibri" w:cs="Calibri"/>
          <w:sz w:val="21"/>
          <w:szCs w:val="21"/>
        </w:rPr>
        <w:t xml:space="preserve">Any legal suit, action or proceeding arising out of or based upon this </w:t>
      </w:r>
      <w:r w:rsidR="008C5390" w:rsidRPr="007677AF">
        <w:rPr>
          <w:rFonts w:ascii="Calibri" w:hAnsi="Calibri" w:cs="Calibri"/>
          <w:sz w:val="21"/>
          <w:szCs w:val="21"/>
        </w:rPr>
        <w:t>MOA</w:t>
      </w:r>
      <w:r w:rsidR="000A1D2E" w:rsidRPr="007677AF">
        <w:rPr>
          <w:rFonts w:ascii="Calibri" w:hAnsi="Calibri" w:cs="Calibri"/>
          <w:sz w:val="21"/>
          <w:szCs w:val="21"/>
        </w:rPr>
        <w:t xml:space="preserve"> or the transactions contemplated hereby may be instituted in the federal courts of the United States of America or the courts of the State of California in each case located in the city of San Diego and county of San Diego, and each Party irrevocably submits to the exclusive jurisdiction of such courts in any such suit, action or proceeding.</w:t>
      </w:r>
    </w:p>
    <w:p w14:paraId="089D9E3D" w14:textId="77777777" w:rsidR="00610082" w:rsidRPr="007677AF" w:rsidRDefault="00610082" w:rsidP="00610082">
      <w:pPr>
        <w:pStyle w:val="PlainText"/>
        <w:rPr>
          <w:rFonts w:asciiTheme="minorHAnsi" w:hAnsiTheme="minorHAnsi" w:cstheme="minorHAnsi"/>
          <w:sz w:val="21"/>
          <w:szCs w:val="21"/>
        </w:rPr>
      </w:pPr>
    </w:p>
    <w:p w14:paraId="329C0103" w14:textId="49CEE6D3" w:rsidR="006D4CF9" w:rsidRPr="007677AF" w:rsidRDefault="00675938" w:rsidP="00B91D52">
      <w:pPr>
        <w:spacing w:before="240"/>
        <w:rPr>
          <w:rFonts w:asciiTheme="minorHAnsi" w:hAnsiTheme="minorHAnsi" w:cstheme="minorHAnsi"/>
          <w:sz w:val="21"/>
          <w:szCs w:val="21"/>
        </w:rPr>
      </w:pPr>
      <w:r w:rsidRPr="007677AF">
        <w:rPr>
          <w:rFonts w:asciiTheme="minorHAnsi" w:hAnsiTheme="minorHAnsi" w:cstheme="minorHAnsi"/>
          <w:b/>
          <w:sz w:val="21"/>
          <w:szCs w:val="21"/>
        </w:rPr>
        <w:t>8</w:t>
      </w:r>
      <w:r w:rsidR="001174B0" w:rsidRPr="007677AF">
        <w:rPr>
          <w:rFonts w:asciiTheme="minorHAnsi" w:hAnsiTheme="minorHAnsi" w:cstheme="minorHAnsi"/>
          <w:b/>
          <w:sz w:val="21"/>
          <w:szCs w:val="21"/>
        </w:rPr>
        <w:t xml:space="preserve">.  </w:t>
      </w:r>
      <w:r w:rsidR="002446A8" w:rsidRPr="007677AF">
        <w:rPr>
          <w:rFonts w:asciiTheme="minorHAnsi" w:hAnsiTheme="minorHAnsi" w:cstheme="minorHAnsi"/>
          <w:b/>
          <w:sz w:val="21"/>
          <w:szCs w:val="21"/>
        </w:rPr>
        <w:t>PROPRIETARY OR CONFIDENTIAL INFORMATION</w:t>
      </w:r>
      <w:r w:rsidR="00702D10" w:rsidRPr="007677AF">
        <w:rPr>
          <w:rFonts w:asciiTheme="minorHAnsi" w:hAnsiTheme="minorHAnsi" w:cstheme="minorHAnsi"/>
          <w:b/>
          <w:sz w:val="21"/>
          <w:szCs w:val="21"/>
        </w:rPr>
        <w:t xml:space="preserve">:  </w:t>
      </w:r>
      <w:r w:rsidR="00455BD9" w:rsidRPr="007677AF">
        <w:rPr>
          <w:rFonts w:asciiTheme="minorHAnsi" w:hAnsiTheme="minorHAnsi" w:cstheme="minorHAnsi"/>
          <w:sz w:val="21"/>
          <w:szCs w:val="21"/>
        </w:rPr>
        <w:t>Neither P</w:t>
      </w:r>
      <w:r w:rsidR="002446A8" w:rsidRPr="007677AF">
        <w:rPr>
          <w:rFonts w:asciiTheme="minorHAnsi" w:hAnsiTheme="minorHAnsi" w:cstheme="minorHAnsi"/>
          <w:sz w:val="21"/>
          <w:szCs w:val="21"/>
        </w:rPr>
        <w:t>arty shall d</w:t>
      </w:r>
      <w:r w:rsidR="00431C37" w:rsidRPr="007677AF">
        <w:rPr>
          <w:rFonts w:asciiTheme="minorHAnsi" w:hAnsiTheme="minorHAnsi" w:cstheme="minorHAnsi"/>
          <w:sz w:val="21"/>
          <w:szCs w:val="21"/>
        </w:rPr>
        <w:t>isc</w:t>
      </w:r>
      <w:r w:rsidR="002446A8" w:rsidRPr="007677AF">
        <w:rPr>
          <w:rFonts w:asciiTheme="minorHAnsi" w:hAnsiTheme="minorHAnsi" w:cstheme="minorHAnsi"/>
          <w:sz w:val="21"/>
          <w:szCs w:val="21"/>
        </w:rPr>
        <w:t xml:space="preserve">lose to a third </w:t>
      </w:r>
      <w:r w:rsidR="00840CD6" w:rsidRPr="007677AF">
        <w:rPr>
          <w:rFonts w:asciiTheme="minorHAnsi" w:hAnsiTheme="minorHAnsi" w:cstheme="minorHAnsi"/>
          <w:sz w:val="21"/>
          <w:szCs w:val="21"/>
        </w:rPr>
        <w:t xml:space="preserve">party Proprietary or </w:t>
      </w:r>
      <w:r w:rsidR="002446A8" w:rsidRPr="007677AF">
        <w:rPr>
          <w:rFonts w:asciiTheme="minorHAnsi" w:hAnsiTheme="minorHAnsi" w:cstheme="minorHAnsi"/>
          <w:sz w:val="21"/>
          <w:szCs w:val="21"/>
        </w:rPr>
        <w:t>Confide</w:t>
      </w:r>
      <w:r w:rsidR="00455BD9" w:rsidRPr="007677AF">
        <w:rPr>
          <w:rFonts w:asciiTheme="minorHAnsi" w:hAnsiTheme="minorHAnsi" w:cstheme="minorHAnsi"/>
          <w:sz w:val="21"/>
          <w:szCs w:val="21"/>
        </w:rPr>
        <w:t xml:space="preserve">ntial Information of the other Party.  </w:t>
      </w:r>
      <w:r w:rsidR="000F5E08" w:rsidRPr="007677AF">
        <w:rPr>
          <w:rFonts w:asciiTheme="minorHAnsi" w:hAnsiTheme="minorHAnsi" w:cstheme="minorHAnsi"/>
          <w:sz w:val="21"/>
          <w:szCs w:val="21"/>
        </w:rPr>
        <w:t xml:space="preserve">INCOSE may work with academic partners to analyze candidate </w:t>
      </w:r>
      <w:r w:rsidR="000F5E08" w:rsidRPr="007677AF">
        <w:rPr>
          <w:rFonts w:asciiTheme="minorHAnsi" w:hAnsiTheme="minorHAnsi" w:cstheme="minorHAnsi"/>
          <w:sz w:val="21"/>
          <w:szCs w:val="21"/>
        </w:rPr>
        <w:lastRenderedPageBreak/>
        <w:t xml:space="preserve">information as captured in individual application forms, with only aggregated information released to the public. </w:t>
      </w:r>
      <w:r w:rsidR="00455BD9" w:rsidRPr="007677AF">
        <w:rPr>
          <w:rFonts w:asciiTheme="minorHAnsi" w:hAnsiTheme="minorHAnsi" w:cstheme="minorHAnsi"/>
          <w:sz w:val="21"/>
          <w:szCs w:val="21"/>
        </w:rPr>
        <w:t>Each P</w:t>
      </w:r>
      <w:r w:rsidR="002446A8" w:rsidRPr="007677AF">
        <w:rPr>
          <w:rFonts w:asciiTheme="minorHAnsi" w:hAnsiTheme="minorHAnsi" w:cstheme="minorHAnsi"/>
          <w:sz w:val="21"/>
          <w:szCs w:val="21"/>
        </w:rPr>
        <w:t>arty further agrees to act as trustee for any Confidential Information jointly c</w:t>
      </w:r>
      <w:r w:rsidR="00455BD9" w:rsidRPr="007677AF">
        <w:rPr>
          <w:rFonts w:asciiTheme="minorHAnsi" w:hAnsiTheme="minorHAnsi" w:cstheme="minorHAnsi"/>
          <w:sz w:val="21"/>
          <w:szCs w:val="21"/>
        </w:rPr>
        <w:t>reated or acquired through the P</w:t>
      </w:r>
      <w:r w:rsidR="002446A8" w:rsidRPr="007677AF">
        <w:rPr>
          <w:rFonts w:asciiTheme="minorHAnsi" w:hAnsiTheme="minorHAnsi" w:cstheme="minorHAnsi"/>
          <w:sz w:val="21"/>
          <w:szCs w:val="21"/>
        </w:rPr>
        <w:t>arti</w:t>
      </w:r>
      <w:r w:rsidR="00107B50" w:rsidRPr="007677AF">
        <w:rPr>
          <w:rFonts w:asciiTheme="minorHAnsi" w:hAnsiTheme="minorHAnsi" w:cstheme="minorHAnsi"/>
          <w:sz w:val="21"/>
          <w:szCs w:val="21"/>
        </w:rPr>
        <w:t xml:space="preserve">es’ participation in this </w:t>
      </w:r>
      <w:r w:rsidR="00DF264C" w:rsidRPr="007677AF">
        <w:rPr>
          <w:rFonts w:asciiTheme="minorHAnsi" w:hAnsiTheme="minorHAnsi" w:cstheme="minorHAnsi"/>
          <w:sz w:val="21"/>
          <w:szCs w:val="21"/>
        </w:rPr>
        <w:t>MOA</w:t>
      </w:r>
      <w:r w:rsidR="00107B50" w:rsidRPr="007677AF">
        <w:rPr>
          <w:rFonts w:asciiTheme="minorHAnsi" w:hAnsiTheme="minorHAnsi" w:cstheme="minorHAnsi"/>
          <w:sz w:val="21"/>
          <w:szCs w:val="21"/>
        </w:rPr>
        <w:t>.</w:t>
      </w:r>
      <w:r w:rsidR="00BE796E" w:rsidRPr="007677AF">
        <w:rPr>
          <w:rFonts w:asciiTheme="minorHAnsi" w:hAnsiTheme="minorHAnsi" w:cstheme="minorHAnsi"/>
          <w:sz w:val="21"/>
          <w:szCs w:val="21"/>
        </w:rPr>
        <w:t xml:space="preserve"> Proprietary or Confidential Information contributed by one party in pursuit of joint working should be clearly identified as such at the point of contribution. Such information shall only be used for the purpose of joint working, and shall be returned or destroyed on Termination of the </w:t>
      </w:r>
      <w:r w:rsidR="008C5390" w:rsidRPr="007677AF">
        <w:rPr>
          <w:rFonts w:asciiTheme="minorHAnsi" w:hAnsiTheme="minorHAnsi" w:cstheme="minorHAnsi"/>
          <w:sz w:val="21"/>
          <w:szCs w:val="21"/>
        </w:rPr>
        <w:t>MOA</w:t>
      </w:r>
      <w:r w:rsidR="00BE796E" w:rsidRPr="007677AF">
        <w:rPr>
          <w:rFonts w:asciiTheme="minorHAnsi" w:hAnsiTheme="minorHAnsi" w:cstheme="minorHAnsi"/>
          <w:sz w:val="21"/>
          <w:szCs w:val="21"/>
        </w:rPr>
        <w:t>.</w:t>
      </w:r>
      <w:r w:rsidR="000F5E08" w:rsidRPr="007677AF">
        <w:rPr>
          <w:rFonts w:asciiTheme="minorHAnsi" w:hAnsiTheme="minorHAnsi" w:cstheme="minorHAnsi"/>
          <w:sz w:val="21"/>
          <w:szCs w:val="21"/>
        </w:rPr>
        <w:t xml:space="preserve"> </w:t>
      </w:r>
    </w:p>
    <w:p w14:paraId="25DFA80F" w14:textId="77777777" w:rsidR="00702D10" w:rsidRPr="007677AF" w:rsidRDefault="00702D10" w:rsidP="00F505DF">
      <w:pPr>
        <w:pStyle w:val="PlainText"/>
        <w:rPr>
          <w:rFonts w:asciiTheme="minorHAnsi" w:hAnsiTheme="minorHAnsi" w:cstheme="minorHAnsi"/>
          <w:sz w:val="21"/>
          <w:szCs w:val="21"/>
        </w:rPr>
      </w:pPr>
    </w:p>
    <w:p w14:paraId="103F045F" w14:textId="217A0179" w:rsidR="00DD018C" w:rsidRPr="007677AF" w:rsidRDefault="00675938" w:rsidP="00B91D52">
      <w:pPr>
        <w:spacing w:before="240"/>
        <w:rPr>
          <w:rFonts w:asciiTheme="minorHAnsi" w:hAnsiTheme="minorHAnsi" w:cstheme="minorHAnsi"/>
          <w:sz w:val="21"/>
          <w:szCs w:val="21"/>
        </w:rPr>
      </w:pPr>
      <w:r w:rsidRPr="007677AF">
        <w:rPr>
          <w:rFonts w:asciiTheme="minorHAnsi" w:hAnsiTheme="minorHAnsi" w:cstheme="minorHAnsi"/>
          <w:b/>
          <w:sz w:val="21"/>
          <w:szCs w:val="21"/>
        </w:rPr>
        <w:t>9</w:t>
      </w:r>
      <w:r w:rsidR="00702D10" w:rsidRPr="007677AF">
        <w:rPr>
          <w:rFonts w:asciiTheme="minorHAnsi" w:hAnsiTheme="minorHAnsi" w:cstheme="minorHAnsi"/>
          <w:b/>
          <w:sz w:val="21"/>
          <w:szCs w:val="21"/>
        </w:rPr>
        <w:t xml:space="preserve">. </w:t>
      </w:r>
      <w:r w:rsidR="00DD018C" w:rsidRPr="007677AF">
        <w:rPr>
          <w:rFonts w:asciiTheme="minorHAnsi" w:hAnsiTheme="minorHAnsi" w:cstheme="minorHAnsi"/>
          <w:b/>
          <w:sz w:val="21"/>
          <w:szCs w:val="21"/>
        </w:rPr>
        <w:t xml:space="preserve">RELATIONSHIP MANAGEMENT: </w:t>
      </w:r>
      <w:r w:rsidR="008C5390" w:rsidRPr="007677AF">
        <w:rPr>
          <w:rFonts w:asciiTheme="minorHAnsi" w:hAnsiTheme="minorHAnsi" w:cstheme="minorHAnsi"/>
          <w:sz w:val="21"/>
          <w:szCs w:val="21"/>
        </w:rPr>
        <w:t>Organization</w:t>
      </w:r>
      <w:r w:rsidR="00DD018C" w:rsidRPr="007677AF">
        <w:rPr>
          <w:rFonts w:asciiTheme="minorHAnsi" w:hAnsiTheme="minorHAnsi" w:cstheme="minorHAnsi"/>
          <w:sz w:val="21"/>
          <w:szCs w:val="21"/>
        </w:rPr>
        <w:t xml:space="preserve"> and INCOSE will each name </w:t>
      </w:r>
      <w:r w:rsidR="00E31988" w:rsidRPr="007677AF">
        <w:rPr>
          <w:rFonts w:asciiTheme="minorHAnsi" w:hAnsiTheme="minorHAnsi" w:cstheme="minorHAnsi"/>
          <w:sz w:val="21"/>
          <w:szCs w:val="21"/>
        </w:rPr>
        <w:t xml:space="preserve">one or more </w:t>
      </w:r>
      <w:r w:rsidR="00DD018C" w:rsidRPr="007677AF">
        <w:rPr>
          <w:rFonts w:asciiTheme="minorHAnsi" w:hAnsiTheme="minorHAnsi" w:cstheme="minorHAnsi"/>
          <w:sz w:val="21"/>
          <w:szCs w:val="21"/>
        </w:rPr>
        <w:t>representative</w:t>
      </w:r>
      <w:r w:rsidR="00E31988" w:rsidRPr="007677AF">
        <w:rPr>
          <w:rFonts w:asciiTheme="minorHAnsi" w:hAnsiTheme="minorHAnsi" w:cstheme="minorHAnsi"/>
          <w:sz w:val="21"/>
          <w:szCs w:val="21"/>
        </w:rPr>
        <w:t>(s)</w:t>
      </w:r>
      <w:r w:rsidR="00DD018C" w:rsidRPr="007677AF">
        <w:rPr>
          <w:rFonts w:asciiTheme="minorHAnsi" w:hAnsiTheme="minorHAnsi" w:cstheme="minorHAnsi"/>
          <w:sz w:val="21"/>
          <w:szCs w:val="21"/>
        </w:rPr>
        <w:t xml:space="preserve"> who will act as li</w:t>
      </w:r>
      <w:r w:rsidR="002C5374" w:rsidRPr="007677AF">
        <w:rPr>
          <w:rFonts w:asciiTheme="minorHAnsi" w:hAnsiTheme="minorHAnsi" w:cstheme="minorHAnsi"/>
          <w:sz w:val="21"/>
          <w:szCs w:val="21"/>
        </w:rPr>
        <w:t>aison</w:t>
      </w:r>
      <w:r w:rsidR="00E31988" w:rsidRPr="007677AF">
        <w:rPr>
          <w:rFonts w:asciiTheme="minorHAnsi" w:hAnsiTheme="minorHAnsi" w:cstheme="minorHAnsi"/>
          <w:sz w:val="21"/>
          <w:szCs w:val="21"/>
        </w:rPr>
        <w:t>(s)</w:t>
      </w:r>
      <w:r w:rsidR="002C5374" w:rsidRPr="007677AF">
        <w:rPr>
          <w:rFonts w:asciiTheme="minorHAnsi" w:hAnsiTheme="minorHAnsi" w:cstheme="minorHAnsi"/>
          <w:sz w:val="21"/>
          <w:szCs w:val="21"/>
        </w:rPr>
        <w:t xml:space="preserve"> between the</w:t>
      </w:r>
      <w:r w:rsidR="00EC35C1" w:rsidRPr="007677AF">
        <w:rPr>
          <w:rFonts w:asciiTheme="minorHAnsi" w:hAnsiTheme="minorHAnsi" w:cstheme="minorHAnsi"/>
          <w:sz w:val="21"/>
          <w:szCs w:val="21"/>
        </w:rPr>
        <w:t xml:space="preserve"> organization</w:t>
      </w:r>
      <w:r w:rsidR="002C5374" w:rsidRPr="007677AF">
        <w:rPr>
          <w:rFonts w:asciiTheme="minorHAnsi" w:hAnsiTheme="minorHAnsi" w:cstheme="minorHAnsi"/>
          <w:sz w:val="21"/>
          <w:szCs w:val="21"/>
        </w:rPr>
        <w:t>s</w:t>
      </w:r>
      <w:r w:rsidR="00EC35C1" w:rsidRPr="007677AF">
        <w:rPr>
          <w:rFonts w:asciiTheme="minorHAnsi" w:hAnsiTheme="minorHAnsi" w:cstheme="minorHAnsi"/>
          <w:sz w:val="21"/>
          <w:szCs w:val="21"/>
        </w:rPr>
        <w:t>, in particular as the authorized senders</w:t>
      </w:r>
      <w:r w:rsidR="00171638" w:rsidRPr="007677AF">
        <w:rPr>
          <w:rFonts w:asciiTheme="minorHAnsi" w:hAnsiTheme="minorHAnsi" w:cstheme="minorHAnsi"/>
          <w:sz w:val="21"/>
          <w:szCs w:val="21"/>
        </w:rPr>
        <w:t xml:space="preserve">, recorders </w:t>
      </w:r>
      <w:r w:rsidR="00EC35C1" w:rsidRPr="007677AF">
        <w:rPr>
          <w:rFonts w:asciiTheme="minorHAnsi" w:hAnsiTheme="minorHAnsi" w:cstheme="minorHAnsi"/>
          <w:sz w:val="21"/>
          <w:szCs w:val="21"/>
        </w:rPr>
        <w:t>and recipients of any proprietary or confidential information, IP or Copyrighted material. The names and contact details of each representative shall be maintained at Addendum A.</w:t>
      </w:r>
    </w:p>
    <w:p w14:paraId="5C975779" w14:textId="77777777" w:rsidR="00EC35C1" w:rsidRPr="007677AF" w:rsidRDefault="00EC35C1" w:rsidP="007E2583">
      <w:pPr>
        <w:rPr>
          <w:rFonts w:asciiTheme="minorHAnsi" w:hAnsiTheme="minorHAnsi" w:cstheme="minorHAnsi"/>
          <w:b/>
          <w:sz w:val="21"/>
          <w:szCs w:val="21"/>
        </w:rPr>
      </w:pPr>
    </w:p>
    <w:p w14:paraId="3503A82E" w14:textId="73D9B9FD" w:rsidR="00702D10" w:rsidRPr="007677AF" w:rsidRDefault="00675938" w:rsidP="00B91D52">
      <w:pPr>
        <w:spacing w:before="240"/>
        <w:rPr>
          <w:rFonts w:asciiTheme="minorHAnsi" w:hAnsiTheme="minorHAnsi" w:cstheme="minorHAnsi"/>
          <w:b/>
          <w:sz w:val="21"/>
          <w:szCs w:val="21"/>
        </w:rPr>
      </w:pPr>
      <w:r w:rsidRPr="007677AF">
        <w:rPr>
          <w:rFonts w:asciiTheme="minorHAnsi" w:hAnsiTheme="minorHAnsi" w:cstheme="minorHAnsi"/>
          <w:b/>
          <w:sz w:val="21"/>
          <w:szCs w:val="21"/>
        </w:rPr>
        <w:t>10</w:t>
      </w:r>
      <w:r w:rsidR="00DD018C" w:rsidRPr="007677AF">
        <w:rPr>
          <w:rFonts w:asciiTheme="minorHAnsi" w:hAnsiTheme="minorHAnsi" w:cstheme="minorHAnsi"/>
          <w:b/>
          <w:sz w:val="21"/>
          <w:szCs w:val="21"/>
        </w:rPr>
        <w:t xml:space="preserve">. </w:t>
      </w:r>
      <w:r w:rsidR="002446A8" w:rsidRPr="007677AF">
        <w:rPr>
          <w:rFonts w:asciiTheme="minorHAnsi" w:hAnsiTheme="minorHAnsi" w:cstheme="minorHAnsi"/>
          <w:b/>
          <w:sz w:val="21"/>
          <w:szCs w:val="21"/>
        </w:rPr>
        <w:t xml:space="preserve">GENERAL </w:t>
      </w:r>
      <w:r w:rsidR="00EC0A91" w:rsidRPr="007677AF">
        <w:rPr>
          <w:rFonts w:asciiTheme="minorHAnsi" w:hAnsiTheme="minorHAnsi" w:cstheme="minorHAnsi"/>
          <w:b/>
          <w:sz w:val="21"/>
          <w:szCs w:val="21"/>
        </w:rPr>
        <w:t xml:space="preserve">ADMINISTRATION, </w:t>
      </w:r>
      <w:r w:rsidR="002446A8" w:rsidRPr="007677AF">
        <w:rPr>
          <w:rFonts w:asciiTheme="minorHAnsi" w:hAnsiTheme="minorHAnsi" w:cstheme="minorHAnsi"/>
          <w:b/>
          <w:sz w:val="21"/>
          <w:szCs w:val="21"/>
        </w:rPr>
        <w:t>TERMS AND CONDITIONS</w:t>
      </w:r>
      <w:r w:rsidR="00702D10" w:rsidRPr="007677AF">
        <w:rPr>
          <w:rFonts w:asciiTheme="minorHAnsi" w:hAnsiTheme="minorHAnsi" w:cstheme="minorHAnsi"/>
          <w:b/>
          <w:sz w:val="21"/>
          <w:szCs w:val="21"/>
        </w:rPr>
        <w:t>:</w:t>
      </w:r>
    </w:p>
    <w:p w14:paraId="6857C3C7" w14:textId="77777777" w:rsidR="00220CE0" w:rsidRPr="007677AF" w:rsidRDefault="00220CE0" w:rsidP="007E2583">
      <w:pPr>
        <w:rPr>
          <w:rFonts w:asciiTheme="minorHAnsi" w:hAnsiTheme="minorHAnsi" w:cstheme="minorHAnsi"/>
          <w:sz w:val="21"/>
          <w:szCs w:val="21"/>
        </w:rPr>
      </w:pPr>
    </w:p>
    <w:p w14:paraId="09FE85AF" w14:textId="60974A1C" w:rsidR="002446A8" w:rsidRPr="007677AF" w:rsidRDefault="002446A8" w:rsidP="007E2583">
      <w:pPr>
        <w:rPr>
          <w:rFonts w:asciiTheme="minorHAnsi" w:hAnsiTheme="minorHAnsi" w:cstheme="minorHAnsi"/>
          <w:sz w:val="21"/>
          <w:szCs w:val="21"/>
        </w:rPr>
      </w:pPr>
      <w:r w:rsidRPr="007677AF">
        <w:rPr>
          <w:rFonts w:asciiTheme="minorHAnsi" w:hAnsiTheme="minorHAnsi" w:cstheme="minorHAnsi"/>
          <w:b/>
          <w:sz w:val="21"/>
          <w:szCs w:val="21"/>
          <w:u w:val="single"/>
        </w:rPr>
        <w:t>Binding Effect</w:t>
      </w:r>
      <w:r w:rsidR="00C14870" w:rsidRPr="007677AF">
        <w:rPr>
          <w:rFonts w:asciiTheme="minorHAnsi" w:hAnsiTheme="minorHAnsi" w:cstheme="minorHAnsi"/>
          <w:b/>
          <w:sz w:val="21"/>
          <w:szCs w:val="21"/>
        </w:rPr>
        <w:t xml:space="preserve">: </w:t>
      </w:r>
      <w:r w:rsidRPr="007677AF">
        <w:rPr>
          <w:rFonts w:asciiTheme="minorHAnsi" w:hAnsiTheme="minorHAnsi" w:cstheme="minorHAnsi"/>
          <w:sz w:val="21"/>
          <w:szCs w:val="21"/>
        </w:rPr>
        <w:t xml:space="preserve">This </w:t>
      </w:r>
      <w:r w:rsidR="00DF264C" w:rsidRPr="007677AF">
        <w:rPr>
          <w:rFonts w:asciiTheme="minorHAnsi" w:hAnsiTheme="minorHAnsi" w:cstheme="minorHAnsi"/>
          <w:sz w:val="21"/>
          <w:szCs w:val="21"/>
        </w:rPr>
        <w:t>MOA</w:t>
      </w:r>
      <w:r w:rsidRPr="007677AF">
        <w:rPr>
          <w:rFonts w:asciiTheme="minorHAnsi" w:hAnsiTheme="minorHAnsi" w:cstheme="minorHAnsi"/>
          <w:sz w:val="21"/>
          <w:szCs w:val="21"/>
        </w:rPr>
        <w:t xml:space="preserve"> shall inure to the benefit of, and be binding upon</w:t>
      </w:r>
      <w:r w:rsidR="006D4CF9" w:rsidRPr="007677AF">
        <w:rPr>
          <w:rFonts w:asciiTheme="minorHAnsi" w:hAnsiTheme="minorHAnsi" w:cstheme="minorHAnsi"/>
          <w:sz w:val="21"/>
          <w:szCs w:val="21"/>
        </w:rPr>
        <w:t>,</w:t>
      </w:r>
      <w:r w:rsidR="00E92BF5" w:rsidRPr="007677AF">
        <w:rPr>
          <w:rFonts w:asciiTheme="minorHAnsi" w:hAnsiTheme="minorHAnsi" w:cstheme="minorHAnsi"/>
          <w:sz w:val="21"/>
          <w:szCs w:val="21"/>
        </w:rPr>
        <w:t xml:space="preserve"> the </w:t>
      </w:r>
      <w:r w:rsidRPr="007677AF">
        <w:rPr>
          <w:rFonts w:asciiTheme="minorHAnsi" w:hAnsiTheme="minorHAnsi" w:cstheme="minorHAnsi"/>
          <w:sz w:val="21"/>
          <w:szCs w:val="21"/>
        </w:rPr>
        <w:t>Parties, their successors in interest, legal representatives, and assigns.</w:t>
      </w:r>
    </w:p>
    <w:p w14:paraId="045B3CA1" w14:textId="77777777" w:rsidR="00387CF7" w:rsidRPr="007677AF" w:rsidRDefault="00387CF7" w:rsidP="007E2583">
      <w:pPr>
        <w:rPr>
          <w:rFonts w:asciiTheme="minorHAnsi" w:hAnsiTheme="minorHAnsi" w:cstheme="minorHAnsi"/>
          <w:sz w:val="21"/>
          <w:szCs w:val="21"/>
        </w:rPr>
      </w:pPr>
    </w:p>
    <w:p w14:paraId="3B31ACDA" w14:textId="42A8D1C1" w:rsidR="002446A8" w:rsidRPr="007677AF" w:rsidRDefault="002446A8" w:rsidP="007E2583">
      <w:pPr>
        <w:rPr>
          <w:rFonts w:asciiTheme="minorHAnsi" w:hAnsiTheme="minorHAnsi" w:cstheme="minorHAnsi"/>
          <w:sz w:val="21"/>
          <w:szCs w:val="21"/>
        </w:rPr>
      </w:pPr>
      <w:r w:rsidRPr="007677AF">
        <w:rPr>
          <w:rFonts w:asciiTheme="minorHAnsi" w:hAnsiTheme="minorHAnsi" w:cstheme="minorHAnsi"/>
          <w:b/>
          <w:sz w:val="21"/>
          <w:szCs w:val="21"/>
          <w:u w:val="single"/>
        </w:rPr>
        <w:t>Assignment</w:t>
      </w:r>
      <w:r w:rsidR="00C14870" w:rsidRPr="007677AF">
        <w:rPr>
          <w:rFonts w:asciiTheme="minorHAnsi" w:hAnsiTheme="minorHAnsi" w:cstheme="minorHAnsi"/>
          <w:b/>
          <w:sz w:val="21"/>
          <w:szCs w:val="21"/>
          <w:u w:val="single"/>
        </w:rPr>
        <w:t>:</w:t>
      </w:r>
      <w:r w:rsidR="00455BD9" w:rsidRPr="007677AF">
        <w:rPr>
          <w:rFonts w:asciiTheme="minorHAnsi" w:hAnsiTheme="minorHAnsi" w:cstheme="minorHAnsi"/>
          <w:sz w:val="21"/>
          <w:szCs w:val="21"/>
        </w:rPr>
        <w:t xml:space="preserve">  Neither</w:t>
      </w:r>
      <w:r w:rsidR="00E92BF5" w:rsidRPr="007677AF">
        <w:rPr>
          <w:rFonts w:asciiTheme="minorHAnsi" w:hAnsiTheme="minorHAnsi" w:cstheme="minorHAnsi"/>
          <w:sz w:val="21"/>
          <w:szCs w:val="21"/>
        </w:rPr>
        <w:t xml:space="preserve"> </w:t>
      </w:r>
      <w:r w:rsidR="00455BD9" w:rsidRPr="007677AF">
        <w:rPr>
          <w:rFonts w:asciiTheme="minorHAnsi" w:hAnsiTheme="minorHAnsi" w:cstheme="minorHAnsi"/>
          <w:sz w:val="21"/>
          <w:szCs w:val="21"/>
        </w:rPr>
        <w:t>Party</w:t>
      </w:r>
      <w:r w:rsidRPr="007677AF">
        <w:rPr>
          <w:rFonts w:asciiTheme="minorHAnsi" w:hAnsiTheme="minorHAnsi" w:cstheme="minorHAnsi"/>
          <w:sz w:val="21"/>
          <w:szCs w:val="21"/>
        </w:rPr>
        <w:t xml:space="preserve"> may assign or transfer </w:t>
      </w:r>
      <w:r w:rsidR="00840CD6" w:rsidRPr="007677AF">
        <w:rPr>
          <w:rFonts w:asciiTheme="minorHAnsi" w:hAnsiTheme="minorHAnsi" w:cstheme="minorHAnsi"/>
          <w:sz w:val="21"/>
          <w:szCs w:val="21"/>
        </w:rPr>
        <w:t xml:space="preserve">neither its interest in this </w:t>
      </w:r>
      <w:r w:rsidR="00DF264C" w:rsidRPr="007677AF">
        <w:rPr>
          <w:rFonts w:asciiTheme="minorHAnsi" w:hAnsiTheme="minorHAnsi" w:cstheme="minorHAnsi"/>
          <w:sz w:val="21"/>
          <w:szCs w:val="21"/>
        </w:rPr>
        <w:t>MOA</w:t>
      </w:r>
      <w:r w:rsidR="00840CD6" w:rsidRPr="007677AF">
        <w:rPr>
          <w:rFonts w:asciiTheme="minorHAnsi" w:hAnsiTheme="minorHAnsi" w:cstheme="minorHAnsi"/>
          <w:sz w:val="21"/>
          <w:szCs w:val="21"/>
        </w:rPr>
        <w:t>, nor</w:t>
      </w:r>
      <w:r w:rsidRPr="007677AF">
        <w:rPr>
          <w:rFonts w:asciiTheme="minorHAnsi" w:hAnsiTheme="minorHAnsi" w:cstheme="minorHAnsi"/>
          <w:sz w:val="21"/>
          <w:szCs w:val="21"/>
        </w:rPr>
        <w:t xml:space="preserve"> any interest herein or claim hereunder without the express written consent</w:t>
      </w:r>
      <w:r w:rsidR="00E92BF5" w:rsidRPr="007677AF">
        <w:rPr>
          <w:rFonts w:asciiTheme="minorHAnsi" w:hAnsiTheme="minorHAnsi" w:cstheme="minorHAnsi"/>
          <w:sz w:val="21"/>
          <w:szCs w:val="21"/>
        </w:rPr>
        <w:t xml:space="preserve"> of the other </w:t>
      </w:r>
      <w:r w:rsidR="00455BD9" w:rsidRPr="007677AF">
        <w:rPr>
          <w:rFonts w:asciiTheme="minorHAnsi" w:hAnsiTheme="minorHAnsi" w:cstheme="minorHAnsi"/>
          <w:sz w:val="21"/>
          <w:szCs w:val="21"/>
        </w:rPr>
        <w:t>Party</w:t>
      </w:r>
      <w:r w:rsidRPr="007677AF">
        <w:rPr>
          <w:rFonts w:asciiTheme="minorHAnsi" w:hAnsiTheme="minorHAnsi" w:cstheme="minorHAnsi"/>
          <w:sz w:val="21"/>
          <w:szCs w:val="21"/>
        </w:rPr>
        <w:t>.</w:t>
      </w:r>
    </w:p>
    <w:p w14:paraId="7BC10228" w14:textId="77777777" w:rsidR="00387CF7" w:rsidRPr="007677AF" w:rsidRDefault="00387CF7" w:rsidP="007E2583">
      <w:pPr>
        <w:rPr>
          <w:rFonts w:asciiTheme="minorHAnsi" w:hAnsiTheme="minorHAnsi" w:cstheme="minorHAnsi"/>
          <w:sz w:val="21"/>
          <w:szCs w:val="21"/>
        </w:rPr>
      </w:pPr>
    </w:p>
    <w:p w14:paraId="367CA601" w14:textId="3037EFD8" w:rsidR="002446A8" w:rsidRPr="007677AF" w:rsidRDefault="00220CE0" w:rsidP="007E2583">
      <w:pPr>
        <w:rPr>
          <w:rFonts w:asciiTheme="minorHAnsi" w:hAnsiTheme="minorHAnsi" w:cstheme="minorHAnsi"/>
          <w:sz w:val="21"/>
          <w:szCs w:val="21"/>
        </w:rPr>
      </w:pPr>
      <w:r w:rsidRPr="007677AF">
        <w:rPr>
          <w:rFonts w:asciiTheme="minorHAnsi" w:hAnsiTheme="minorHAnsi" w:cstheme="minorHAnsi"/>
          <w:b/>
          <w:sz w:val="21"/>
          <w:szCs w:val="21"/>
          <w:u w:val="single"/>
        </w:rPr>
        <w:t xml:space="preserve">Complete </w:t>
      </w:r>
      <w:r w:rsidR="008C5390" w:rsidRPr="007677AF">
        <w:rPr>
          <w:rFonts w:asciiTheme="minorHAnsi" w:hAnsiTheme="minorHAnsi" w:cstheme="minorHAnsi"/>
          <w:b/>
          <w:sz w:val="21"/>
          <w:szCs w:val="21"/>
          <w:u w:val="single"/>
        </w:rPr>
        <w:t>MOA</w:t>
      </w:r>
      <w:r w:rsidR="00C14870" w:rsidRPr="007677AF">
        <w:rPr>
          <w:rFonts w:asciiTheme="minorHAnsi" w:hAnsiTheme="minorHAnsi" w:cstheme="minorHAnsi"/>
          <w:b/>
          <w:sz w:val="21"/>
          <w:szCs w:val="21"/>
          <w:u w:val="single"/>
        </w:rPr>
        <w:t>:</w:t>
      </w:r>
      <w:r w:rsidR="002446A8" w:rsidRPr="007677AF">
        <w:rPr>
          <w:rFonts w:asciiTheme="minorHAnsi" w:hAnsiTheme="minorHAnsi" w:cstheme="minorHAnsi"/>
          <w:sz w:val="21"/>
          <w:szCs w:val="21"/>
        </w:rPr>
        <w:t xml:space="preserve">  This </w:t>
      </w:r>
      <w:r w:rsidR="00DF264C" w:rsidRPr="007677AF">
        <w:rPr>
          <w:rFonts w:asciiTheme="minorHAnsi" w:hAnsiTheme="minorHAnsi" w:cstheme="minorHAnsi"/>
          <w:sz w:val="21"/>
          <w:szCs w:val="21"/>
        </w:rPr>
        <w:t>MOA</w:t>
      </w:r>
      <w:r w:rsidR="002446A8" w:rsidRPr="007677AF">
        <w:rPr>
          <w:rFonts w:asciiTheme="minorHAnsi" w:hAnsiTheme="minorHAnsi" w:cstheme="minorHAnsi"/>
          <w:sz w:val="21"/>
          <w:szCs w:val="21"/>
        </w:rPr>
        <w:t xml:space="preserve"> constitutes </w:t>
      </w:r>
      <w:r w:rsidR="00455BD9" w:rsidRPr="007677AF">
        <w:rPr>
          <w:rFonts w:asciiTheme="minorHAnsi" w:hAnsiTheme="minorHAnsi" w:cstheme="minorHAnsi"/>
          <w:sz w:val="21"/>
          <w:szCs w:val="21"/>
        </w:rPr>
        <w:t>the entire agreement among the P</w:t>
      </w:r>
      <w:r w:rsidR="002446A8" w:rsidRPr="007677AF">
        <w:rPr>
          <w:rFonts w:asciiTheme="minorHAnsi" w:hAnsiTheme="minorHAnsi" w:cstheme="minorHAnsi"/>
          <w:sz w:val="21"/>
          <w:szCs w:val="21"/>
        </w:rPr>
        <w:t>arties and supersed</w:t>
      </w:r>
      <w:r w:rsidR="00455BD9" w:rsidRPr="007677AF">
        <w:rPr>
          <w:rFonts w:asciiTheme="minorHAnsi" w:hAnsiTheme="minorHAnsi" w:cstheme="minorHAnsi"/>
          <w:sz w:val="21"/>
          <w:szCs w:val="21"/>
        </w:rPr>
        <w:t xml:space="preserve">es all other prior </w:t>
      </w:r>
      <w:r w:rsidR="00DF264C" w:rsidRPr="007677AF">
        <w:rPr>
          <w:rFonts w:asciiTheme="minorHAnsi" w:hAnsiTheme="minorHAnsi" w:cstheme="minorHAnsi"/>
          <w:sz w:val="21"/>
          <w:szCs w:val="21"/>
        </w:rPr>
        <w:t>MOA</w:t>
      </w:r>
      <w:r w:rsidR="00455BD9" w:rsidRPr="007677AF">
        <w:rPr>
          <w:rFonts w:asciiTheme="minorHAnsi" w:hAnsiTheme="minorHAnsi" w:cstheme="minorHAnsi"/>
          <w:sz w:val="21"/>
          <w:szCs w:val="21"/>
        </w:rPr>
        <w:t>s of the P</w:t>
      </w:r>
      <w:r w:rsidR="002446A8" w:rsidRPr="007677AF">
        <w:rPr>
          <w:rFonts w:asciiTheme="minorHAnsi" w:hAnsiTheme="minorHAnsi" w:cstheme="minorHAnsi"/>
          <w:sz w:val="21"/>
          <w:szCs w:val="21"/>
        </w:rPr>
        <w:t>arties for the period to which it applies and may not be modified e</w:t>
      </w:r>
      <w:r w:rsidR="00E92BF5" w:rsidRPr="007677AF">
        <w:rPr>
          <w:rFonts w:asciiTheme="minorHAnsi" w:hAnsiTheme="minorHAnsi" w:cstheme="minorHAnsi"/>
          <w:sz w:val="21"/>
          <w:szCs w:val="21"/>
        </w:rPr>
        <w:t>xcept in writing signed by the P</w:t>
      </w:r>
      <w:r w:rsidR="002446A8" w:rsidRPr="007677AF">
        <w:rPr>
          <w:rFonts w:asciiTheme="minorHAnsi" w:hAnsiTheme="minorHAnsi" w:cstheme="minorHAnsi"/>
          <w:sz w:val="21"/>
          <w:szCs w:val="21"/>
        </w:rPr>
        <w:t>arties.</w:t>
      </w:r>
    </w:p>
    <w:p w14:paraId="66F93660" w14:textId="77777777" w:rsidR="00387CF7" w:rsidRPr="007677AF" w:rsidRDefault="00387CF7" w:rsidP="007E2583">
      <w:pPr>
        <w:rPr>
          <w:rFonts w:asciiTheme="minorHAnsi" w:hAnsiTheme="minorHAnsi" w:cstheme="minorHAnsi"/>
          <w:sz w:val="21"/>
          <w:szCs w:val="21"/>
        </w:rPr>
      </w:pPr>
    </w:p>
    <w:p w14:paraId="01A7DBB1" w14:textId="7734EAD0" w:rsidR="006D4CF9" w:rsidRPr="007677AF" w:rsidRDefault="00C14870" w:rsidP="007E2583">
      <w:pPr>
        <w:rPr>
          <w:rFonts w:asciiTheme="minorHAnsi" w:hAnsiTheme="minorHAnsi" w:cstheme="minorHAnsi"/>
          <w:sz w:val="21"/>
          <w:szCs w:val="21"/>
        </w:rPr>
      </w:pPr>
      <w:r w:rsidRPr="007677AF">
        <w:rPr>
          <w:rFonts w:asciiTheme="minorHAnsi" w:hAnsiTheme="minorHAnsi" w:cstheme="minorHAnsi"/>
          <w:b/>
          <w:sz w:val="21"/>
          <w:szCs w:val="21"/>
          <w:u w:val="single"/>
        </w:rPr>
        <w:t>Notices</w:t>
      </w:r>
      <w:r w:rsidRPr="007677AF">
        <w:rPr>
          <w:rFonts w:asciiTheme="minorHAnsi" w:hAnsiTheme="minorHAnsi" w:cstheme="minorHAnsi"/>
          <w:sz w:val="21"/>
          <w:szCs w:val="21"/>
          <w:u w:val="single"/>
        </w:rPr>
        <w:t>:</w:t>
      </w:r>
      <w:r w:rsidR="002446A8" w:rsidRPr="007677AF">
        <w:rPr>
          <w:rFonts w:asciiTheme="minorHAnsi" w:hAnsiTheme="minorHAnsi" w:cstheme="minorHAnsi"/>
          <w:sz w:val="21"/>
          <w:szCs w:val="21"/>
        </w:rPr>
        <w:t xml:space="preserve"> Any notice given under th</w:t>
      </w:r>
      <w:r w:rsidR="00E92BF5" w:rsidRPr="007677AF">
        <w:rPr>
          <w:rFonts w:asciiTheme="minorHAnsi" w:hAnsiTheme="minorHAnsi" w:cstheme="minorHAnsi"/>
          <w:sz w:val="21"/>
          <w:szCs w:val="21"/>
        </w:rPr>
        <w:t xml:space="preserve">is </w:t>
      </w:r>
      <w:r w:rsidR="00DF264C" w:rsidRPr="007677AF">
        <w:rPr>
          <w:rFonts w:asciiTheme="minorHAnsi" w:hAnsiTheme="minorHAnsi" w:cstheme="minorHAnsi"/>
          <w:sz w:val="21"/>
          <w:szCs w:val="21"/>
        </w:rPr>
        <w:t>MOA</w:t>
      </w:r>
      <w:r w:rsidR="00E92BF5" w:rsidRPr="007677AF">
        <w:rPr>
          <w:rFonts w:asciiTheme="minorHAnsi" w:hAnsiTheme="minorHAnsi" w:cstheme="minorHAnsi"/>
          <w:sz w:val="21"/>
          <w:szCs w:val="21"/>
        </w:rPr>
        <w:t xml:space="preserve"> to any of the </w:t>
      </w:r>
      <w:r w:rsidR="002446A8" w:rsidRPr="007677AF">
        <w:rPr>
          <w:rFonts w:asciiTheme="minorHAnsi" w:hAnsiTheme="minorHAnsi" w:cstheme="minorHAnsi"/>
          <w:sz w:val="21"/>
          <w:szCs w:val="21"/>
        </w:rPr>
        <w:t xml:space="preserve">Parties may be </w:t>
      </w:r>
      <w:proofErr w:type="gramStart"/>
      <w:r w:rsidR="002446A8" w:rsidRPr="007677AF">
        <w:rPr>
          <w:rFonts w:asciiTheme="minorHAnsi" w:hAnsiTheme="minorHAnsi" w:cstheme="minorHAnsi"/>
          <w:sz w:val="21"/>
          <w:szCs w:val="21"/>
        </w:rPr>
        <w:t>effected</w:t>
      </w:r>
      <w:proofErr w:type="gramEnd"/>
      <w:r w:rsidR="00DA45A9" w:rsidRPr="007677AF">
        <w:rPr>
          <w:rFonts w:asciiTheme="minorHAnsi" w:hAnsiTheme="minorHAnsi" w:cstheme="minorHAnsi"/>
          <w:sz w:val="21"/>
          <w:szCs w:val="21"/>
        </w:rPr>
        <w:t xml:space="preserve"> </w:t>
      </w:r>
      <w:r w:rsidR="00B658A5" w:rsidRPr="007677AF">
        <w:rPr>
          <w:rFonts w:asciiTheme="minorHAnsi" w:hAnsiTheme="minorHAnsi" w:cstheme="minorHAnsi"/>
          <w:sz w:val="21"/>
          <w:szCs w:val="21"/>
        </w:rPr>
        <w:t>by:</w:t>
      </w:r>
      <w:r w:rsidR="00DA45A9" w:rsidRPr="007677AF">
        <w:rPr>
          <w:rFonts w:asciiTheme="minorHAnsi" w:hAnsiTheme="minorHAnsi" w:cstheme="minorHAnsi"/>
          <w:sz w:val="21"/>
          <w:szCs w:val="21"/>
        </w:rPr>
        <w:t xml:space="preserve"> (</w:t>
      </w:r>
      <w:proofErr w:type="spellStart"/>
      <w:r w:rsidR="00DA45A9" w:rsidRPr="007677AF">
        <w:rPr>
          <w:rFonts w:asciiTheme="minorHAnsi" w:hAnsiTheme="minorHAnsi" w:cstheme="minorHAnsi"/>
          <w:sz w:val="21"/>
          <w:szCs w:val="21"/>
        </w:rPr>
        <w:t>i</w:t>
      </w:r>
      <w:proofErr w:type="spellEnd"/>
      <w:r w:rsidR="00DA45A9" w:rsidRPr="007677AF">
        <w:rPr>
          <w:rFonts w:asciiTheme="minorHAnsi" w:hAnsiTheme="minorHAnsi" w:cstheme="minorHAnsi"/>
          <w:sz w:val="21"/>
          <w:szCs w:val="21"/>
        </w:rPr>
        <w:t>) email or</w:t>
      </w:r>
      <w:r w:rsidR="002446A8" w:rsidRPr="007677AF">
        <w:rPr>
          <w:rFonts w:asciiTheme="minorHAnsi" w:hAnsiTheme="minorHAnsi" w:cstheme="minorHAnsi"/>
          <w:sz w:val="21"/>
          <w:szCs w:val="21"/>
        </w:rPr>
        <w:t>, (ii) facsimile, receipt of which is conf</w:t>
      </w:r>
      <w:r w:rsidR="00DA45A9" w:rsidRPr="007677AF">
        <w:rPr>
          <w:rFonts w:asciiTheme="minorHAnsi" w:hAnsiTheme="minorHAnsi" w:cstheme="minorHAnsi"/>
          <w:sz w:val="21"/>
          <w:szCs w:val="21"/>
        </w:rPr>
        <w:t>irmed by facsimile confirmation.</w:t>
      </w:r>
    </w:p>
    <w:p w14:paraId="1FA3CE79" w14:textId="77777777" w:rsidR="00387CF7" w:rsidRPr="007677AF" w:rsidRDefault="00387CF7" w:rsidP="007E2583">
      <w:pPr>
        <w:rPr>
          <w:rFonts w:asciiTheme="minorHAnsi" w:hAnsiTheme="minorHAnsi" w:cstheme="minorHAnsi"/>
          <w:sz w:val="21"/>
          <w:szCs w:val="21"/>
        </w:rPr>
      </w:pPr>
    </w:p>
    <w:p w14:paraId="6A34C223" w14:textId="44212F0A" w:rsidR="00702D10" w:rsidRPr="007677AF" w:rsidRDefault="002446A8" w:rsidP="007E2583">
      <w:pPr>
        <w:rPr>
          <w:rFonts w:asciiTheme="minorHAnsi" w:hAnsiTheme="minorHAnsi" w:cstheme="minorHAnsi"/>
          <w:sz w:val="21"/>
          <w:szCs w:val="21"/>
        </w:rPr>
      </w:pPr>
      <w:r w:rsidRPr="007677AF">
        <w:rPr>
          <w:rFonts w:asciiTheme="minorHAnsi" w:hAnsiTheme="minorHAnsi" w:cstheme="minorHAnsi"/>
          <w:b/>
          <w:sz w:val="21"/>
          <w:szCs w:val="21"/>
          <w:u w:val="single"/>
        </w:rPr>
        <w:t>Counterparts</w:t>
      </w:r>
      <w:r w:rsidR="00C14870" w:rsidRPr="007677AF">
        <w:rPr>
          <w:rFonts w:asciiTheme="minorHAnsi" w:hAnsiTheme="minorHAnsi" w:cstheme="minorHAnsi"/>
          <w:sz w:val="21"/>
          <w:szCs w:val="21"/>
          <w:u w:val="single"/>
        </w:rPr>
        <w:t>:</w:t>
      </w:r>
      <w:r w:rsidRPr="007677AF">
        <w:rPr>
          <w:rFonts w:asciiTheme="minorHAnsi" w:hAnsiTheme="minorHAnsi" w:cstheme="minorHAnsi"/>
          <w:sz w:val="21"/>
          <w:szCs w:val="21"/>
        </w:rPr>
        <w:t xml:space="preserve"> This </w:t>
      </w:r>
      <w:r w:rsidR="00DF264C" w:rsidRPr="007677AF">
        <w:rPr>
          <w:rFonts w:asciiTheme="minorHAnsi" w:hAnsiTheme="minorHAnsi" w:cstheme="minorHAnsi"/>
          <w:sz w:val="21"/>
          <w:szCs w:val="21"/>
        </w:rPr>
        <w:t>MOA</w:t>
      </w:r>
      <w:r w:rsidRPr="007677AF">
        <w:rPr>
          <w:rFonts w:asciiTheme="minorHAnsi" w:hAnsiTheme="minorHAnsi" w:cstheme="minorHAnsi"/>
          <w:sz w:val="21"/>
          <w:szCs w:val="21"/>
        </w:rPr>
        <w:t xml:space="preserve"> may be executed simultaneously in two or more counterparts</w:t>
      </w:r>
      <w:r w:rsidR="003C6C2C" w:rsidRPr="007677AF">
        <w:rPr>
          <w:rFonts w:asciiTheme="minorHAnsi" w:hAnsiTheme="minorHAnsi" w:cstheme="minorHAnsi"/>
          <w:sz w:val="21"/>
          <w:szCs w:val="21"/>
        </w:rPr>
        <w:t>,</w:t>
      </w:r>
      <w:r w:rsidRPr="007677AF">
        <w:rPr>
          <w:rFonts w:asciiTheme="minorHAnsi" w:hAnsiTheme="minorHAnsi" w:cstheme="minorHAnsi"/>
          <w:sz w:val="21"/>
          <w:szCs w:val="21"/>
        </w:rPr>
        <w:t xml:space="preserve"> each of which shall be deemed an original</w:t>
      </w:r>
      <w:r w:rsidR="003C6C2C" w:rsidRPr="007677AF">
        <w:rPr>
          <w:rFonts w:asciiTheme="minorHAnsi" w:hAnsiTheme="minorHAnsi" w:cstheme="minorHAnsi"/>
          <w:sz w:val="21"/>
          <w:szCs w:val="21"/>
        </w:rPr>
        <w:t>,</w:t>
      </w:r>
      <w:r w:rsidRPr="007677AF">
        <w:rPr>
          <w:rFonts w:asciiTheme="minorHAnsi" w:hAnsiTheme="minorHAnsi" w:cstheme="minorHAnsi"/>
          <w:sz w:val="21"/>
          <w:szCs w:val="21"/>
        </w:rPr>
        <w:t xml:space="preserve"> but all of which together shall constitute one and t</w:t>
      </w:r>
      <w:r w:rsidR="00E92BF5" w:rsidRPr="007677AF">
        <w:rPr>
          <w:rFonts w:asciiTheme="minorHAnsi" w:hAnsiTheme="minorHAnsi" w:cstheme="minorHAnsi"/>
          <w:sz w:val="21"/>
          <w:szCs w:val="21"/>
        </w:rPr>
        <w:t>he same instrument.  If either P</w:t>
      </w:r>
      <w:r w:rsidRPr="007677AF">
        <w:rPr>
          <w:rFonts w:asciiTheme="minorHAnsi" w:hAnsiTheme="minorHAnsi" w:cstheme="minorHAnsi"/>
          <w:sz w:val="21"/>
          <w:szCs w:val="21"/>
        </w:rPr>
        <w:t>arty uses a scanned or facsimile transmittal, that copy sha</w:t>
      </w:r>
      <w:r w:rsidR="00107B50" w:rsidRPr="007677AF">
        <w:rPr>
          <w:rFonts w:asciiTheme="minorHAnsi" w:hAnsiTheme="minorHAnsi" w:cstheme="minorHAnsi"/>
          <w:sz w:val="21"/>
          <w:szCs w:val="21"/>
        </w:rPr>
        <w:t>ll be deemed to be an original.</w:t>
      </w:r>
    </w:p>
    <w:p w14:paraId="05089751" w14:textId="77777777" w:rsidR="00EC0A91" w:rsidRPr="007677AF" w:rsidRDefault="00EC0A91" w:rsidP="007E2583">
      <w:pPr>
        <w:rPr>
          <w:rFonts w:asciiTheme="minorHAnsi" w:hAnsiTheme="minorHAnsi" w:cstheme="minorHAnsi"/>
          <w:sz w:val="21"/>
          <w:szCs w:val="21"/>
        </w:rPr>
      </w:pPr>
    </w:p>
    <w:p w14:paraId="35A1AB16" w14:textId="481667AD" w:rsidR="00EC0A91" w:rsidRPr="007677AF" w:rsidRDefault="00EC0A91" w:rsidP="00EC0A91">
      <w:pPr>
        <w:rPr>
          <w:rFonts w:asciiTheme="minorHAnsi" w:hAnsiTheme="minorHAnsi" w:cstheme="minorHAnsi"/>
          <w:sz w:val="21"/>
          <w:szCs w:val="21"/>
        </w:rPr>
      </w:pPr>
      <w:r w:rsidRPr="007677AF">
        <w:rPr>
          <w:rFonts w:asciiTheme="minorHAnsi" w:hAnsiTheme="minorHAnsi" w:cstheme="minorHAnsi"/>
          <w:b/>
          <w:sz w:val="21"/>
          <w:szCs w:val="21"/>
          <w:u w:val="single"/>
        </w:rPr>
        <w:t>Financial Considerations:</w:t>
      </w:r>
      <w:r w:rsidRPr="007677AF">
        <w:rPr>
          <w:rFonts w:asciiTheme="minorHAnsi" w:hAnsiTheme="minorHAnsi" w:cstheme="minorHAnsi"/>
          <w:sz w:val="21"/>
          <w:szCs w:val="21"/>
        </w:rPr>
        <w:t xml:space="preserve">  Each party agrees to bear its own cost of participation in this </w:t>
      </w:r>
      <w:r w:rsidR="00DF264C" w:rsidRPr="007677AF">
        <w:rPr>
          <w:rFonts w:asciiTheme="minorHAnsi" w:hAnsiTheme="minorHAnsi" w:cstheme="minorHAnsi"/>
          <w:sz w:val="21"/>
          <w:szCs w:val="21"/>
        </w:rPr>
        <w:t>MOA</w:t>
      </w:r>
      <w:r w:rsidRPr="007677AF">
        <w:rPr>
          <w:rFonts w:asciiTheme="minorHAnsi" w:hAnsiTheme="minorHAnsi" w:cstheme="minorHAnsi"/>
          <w:sz w:val="21"/>
          <w:szCs w:val="21"/>
        </w:rPr>
        <w:t xml:space="preserve">.  </w:t>
      </w:r>
    </w:p>
    <w:p w14:paraId="162D285D" w14:textId="77777777" w:rsidR="00EC0A91" w:rsidRPr="007677AF" w:rsidRDefault="00EC0A91" w:rsidP="00EC0A91">
      <w:pPr>
        <w:ind w:firstLine="720"/>
        <w:rPr>
          <w:rFonts w:asciiTheme="minorHAnsi" w:hAnsiTheme="minorHAnsi" w:cstheme="minorHAnsi"/>
          <w:sz w:val="21"/>
          <w:szCs w:val="21"/>
        </w:rPr>
      </w:pPr>
    </w:p>
    <w:p w14:paraId="5D722231" w14:textId="373193E0" w:rsidR="00EC0A91" w:rsidRPr="007677AF" w:rsidRDefault="00EC0A91" w:rsidP="00EC0A91">
      <w:pPr>
        <w:rPr>
          <w:rFonts w:asciiTheme="minorHAnsi" w:hAnsiTheme="minorHAnsi" w:cstheme="minorHAnsi"/>
          <w:sz w:val="21"/>
          <w:szCs w:val="21"/>
        </w:rPr>
      </w:pPr>
      <w:r w:rsidRPr="007677AF">
        <w:rPr>
          <w:rFonts w:asciiTheme="minorHAnsi" w:hAnsiTheme="minorHAnsi" w:cstheme="minorHAnsi"/>
          <w:b/>
          <w:sz w:val="21"/>
          <w:szCs w:val="21"/>
          <w:u w:val="single"/>
        </w:rPr>
        <w:t>Amendments:</w:t>
      </w:r>
      <w:r w:rsidRPr="007677AF">
        <w:rPr>
          <w:rFonts w:asciiTheme="minorHAnsi" w:hAnsiTheme="minorHAnsi" w:cstheme="minorHAnsi"/>
          <w:sz w:val="21"/>
          <w:szCs w:val="21"/>
        </w:rPr>
        <w:t xml:space="preserve">  Amendments to this </w:t>
      </w:r>
      <w:r w:rsidR="00DF264C" w:rsidRPr="007677AF">
        <w:rPr>
          <w:rFonts w:asciiTheme="minorHAnsi" w:hAnsiTheme="minorHAnsi" w:cstheme="minorHAnsi"/>
          <w:sz w:val="21"/>
          <w:szCs w:val="21"/>
        </w:rPr>
        <w:t>MOA</w:t>
      </w:r>
      <w:r w:rsidRPr="007677AF">
        <w:rPr>
          <w:rFonts w:asciiTheme="minorHAnsi" w:hAnsiTheme="minorHAnsi" w:cstheme="minorHAnsi"/>
          <w:sz w:val="21"/>
          <w:szCs w:val="21"/>
        </w:rPr>
        <w:t xml:space="preserve"> may be made at any time subsequent to the initial effective date with proper coordination and approval between signatories, or their designated representatives.</w:t>
      </w:r>
      <w:r w:rsidR="0080528F" w:rsidRPr="007677AF">
        <w:rPr>
          <w:rFonts w:asciiTheme="minorHAnsi" w:hAnsiTheme="minorHAnsi" w:cstheme="minorHAnsi"/>
          <w:sz w:val="21"/>
          <w:szCs w:val="21"/>
        </w:rPr>
        <w:t xml:space="preserve"> Modifications to Addendum A that do not increase the total commitment of either party may be agreed between designated representatives without requiring re-authorization of this </w:t>
      </w:r>
      <w:r w:rsidR="00DF264C" w:rsidRPr="007677AF">
        <w:rPr>
          <w:rFonts w:asciiTheme="minorHAnsi" w:hAnsiTheme="minorHAnsi" w:cstheme="minorHAnsi"/>
          <w:sz w:val="21"/>
          <w:szCs w:val="21"/>
        </w:rPr>
        <w:t>MOA</w:t>
      </w:r>
      <w:r w:rsidR="0080528F" w:rsidRPr="007677AF">
        <w:rPr>
          <w:rFonts w:asciiTheme="minorHAnsi" w:hAnsiTheme="minorHAnsi" w:cstheme="minorHAnsi"/>
          <w:sz w:val="21"/>
          <w:szCs w:val="21"/>
        </w:rPr>
        <w:t>.</w:t>
      </w:r>
    </w:p>
    <w:p w14:paraId="7E96AAA8" w14:textId="77777777" w:rsidR="0026215D" w:rsidRPr="007677AF" w:rsidRDefault="0026215D" w:rsidP="00EC0A91">
      <w:pPr>
        <w:rPr>
          <w:rFonts w:asciiTheme="minorHAnsi" w:hAnsiTheme="minorHAnsi" w:cstheme="minorHAnsi"/>
          <w:sz w:val="21"/>
          <w:szCs w:val="21"/>
        </w:rPr>
      </w:pPr>
    </w:p>
    <w:p w14:paraId="751DEEB5" w14:textId="08D9560C" w:rsidR="0026215D" w:rsidRPr="007677AF" w:rsidRDefault="0026215D" w:rsidP="0026215D">
      <w:pPr>
        <w:rPr>
          <w:rFonts w:asciiTheme="minorHAnsi" w:hAnsiTheme="minorHAnsi" w:cstheme="minorHAnsi"/>
          <w:sz w:val="21"/>
          <w:szCs w:val="21"/>
        </w:rPr>
      </w:pPr>
      <w:r w:rsidRPr="007677AF">
        <w:rPr>
          <w:rFonts w:asciiTheme="minorHAnsi" w:hAnsiTheme="minorHAnsi" w:cstheme="minorHAnsi"/>
          <w:b/>
          <w:sz w:val="21"/>
          <w:szCs w:val="21"/>
          <w:u w:val="single"/>
        </w:rPr>
        <w:t xml:space="preserve">Duration of </w:t>
      </w:r>
      <w:r w:rsidR="00DF264C" w:rsidRPr="007677AF">
        <w:rPr>
          <w:rFonts w:asciiTheme="minorHAnsi" w:hAnsiTheme="minorHAnsi" w:cstheme="minorHAnsi"/>
          <w:b/>
          <w:sz w:val="21"/>
          <w:szCs w:val="21"/>
          <w:u w:val="single"/>
        </w:rPr>
        <w:t>MOA</w:t>
      </w:r>
      <w:r w:rsidRPr="007677AF">
        <w:rPr>
          <w:rFonts w:asciiTheme="minorHAnsi" w:hAnsiTheme="minorHAnsi" w:cstheme="minorHAnsi"/>
          <w:sz w:val="21"/>
          <w:szCs w:val="21"/>
        </w:rPr>
        <w:t xml:space="preserve">: This agreement shall remain in effect for a period of three (3) years, unless otherwise changed through mutual agreement of both signatories. Three </w:t>
      </w:r>
      <w:r w:rsidR="00FD5D5C" w:rsidRPr="007677AF">
        <w:rPr>
          <w:rFonts w:asciiTheme="minorHAnsi" w:hAnsiTheme="minorHAnsi" w:cstheme="minorHAnsi"/>
          <w:sz w:val="21"/>
          <w:szCs w:val="21"/>
        </w:rPr>
        <w:t xml:space="preserve">(3) </w:t>
      </w:r>
      <w:r w:rsidRPr="007677AF">
        <w:rPr>
          <w:rFonts w:asciiTheme="minorHAnsi" w:hAnsiTheme="minorHAnsi" w:cstheme="minorHAnsi"/>
          <w:sz w:val="21"/>
          <w:szCs w:val="21"/>
        </w:rPr>
        <w:t xml:space="preserve">months before the expiry of the </w:t>
      </w:r>
      <w:r w:rsidR="00DF264C" w:rsidRPr="007677AF">
        <w:rPr>
          <w:rFonts w:asciiTheme="minorHAnsi" w:hAnsiTheme="minorHAnsi" w:cstheme="minorHAnsi"/>
          <w:sz w:val="21"/>
          <w:szCs w:val="21"/>
        </w:rPr>
        <w:t>MOA</w:t>
      </w:r>
      <w:r w:rsidRPr="007677AF">
        <w:rPr>
          <w:rFonts w:asciiTheme="minorHAnsi" w:hAnsiTheme="minorHAnsi" w:cstheme="minorHAnsi"/>
          <w:sz w:val="21"/>
          <w:szCs w:val="21"/>
        </w:rPr>
        <w:t xml:space="preserve">, </w:t>
      </w:r>
      <w:r w:rsidR="008C5390" w:rsidRPr="007677AF">
        <w:rPr>
          <w:rFonts w:asciiTheme="minorHAnsi" w:hAnsiTheme="minorHAnsi" w:cstheme="minorHAnsi"/>
          <w:sz w:val="21"/>
          <w:szCs w:val="21"/>
        </w:rPr>
        <w:t>Organization</w:t>
      </w:r>
      <w:r w:rsidRPr="007677AF">
        <w:rPr>
          <w:rFonts w:asciiTheme="minorHAnsi" w:hAnsiTheme="minorHAnsi" w:cstheme="minorHAnsi"/>
          <w:sz w:val="21"/>
          <w:szCs w:val="21"/>
        </w:rPr>
        <w:t xml:space="preserve"> and INCOSE shall meet to discuss renewal or changes of direction.</w:t>
      </w:r>
      <w:r w:rsidR="008D2054" w:rsidRPr="007677AF">
        <w:rPr>
          <w:rFonts w:asciiTheme="minorHAnsi" w:hAnsiTheme="minorHAnsi" w:cstheme="minorHAnsi"/>
          <w:sz w:val="21"/>
          <w:szCs w:val="21"/>
        </w:rPr>
        <w:t xml:space="preserve"> At periods not exceeding each 12-month period from initial </w:t>
      </w:r>
      <w:r w:rsidR="00DF264C" w:rsidRPr="007677AF">
        <w:rPr>
          <w:rFonts w:asciiTheme="minorHAnsi" w:hAnsiTheme="minorHAnsi" w:cstheme="minorHAnsi"/>
          <w:sz w:val="21"/>
          <w:szCs w:val="21"/>
        </w:rPr>
        <w:t>MOA</w:t>
      </w:r>
      <w:r w:rsidR="008D2054" w:rsidRPr="007677AF">
        <w:rPr>
          <w:rFonts w:asciiTheme="minorHAnsi" w:hAnsiTheme="minorHAnsi" w:cstheme="minorHAnsi"/>
          <w:sz w:val="21"/>
          <w:szCs w:val="21"/>
        </w:rPr>
        <w:t xml:space="preserve"> signature, </w:t>
      </w:r>
      <w:r w:rsidR="008C5390" w:rsidRPr="007677AF">
        <w:rPr>
          <w:rFonts w:asciiTheme="minorHAnsi" w:hAnsiTheme="minorHAnsi" w:cstheme="minorHAnsi"/>
          <w:sz w:val="21"/>
          <w:szCs w:val="21"/>
        </w:rPr>
        <w:t>Organization</w:t>
      </w:r>
      <w:r w:rsidR="008D2054" w:rsidRPr="007677AF">
        <w:rPr>
          <w:rFonts w:asciiTheme="minorHAnsi" w:hAnsiTheme="minorHAnsi" w:cstheme="minorHAnsi"/>
          <w:sz w:val="21"/>
          <w:szCs w:val="21"/>
        </w:rPr>
        <w:t xml:space="preserve"> and INCOSE shall meet to review progress towards agreed goals, plus any necessary revisions.</w:t>
      </w:r>
    </w:p>
    <w:p w14:paraId="185B8360" w14:textId="77777777" w:rsidR="00EC0A91" w:rsidRPr="007677AF" w:rsidRDefault="00EC0A91" w:rsidP="007E2583">
      <w:pPr>
        <w:rPr>
          <w:rFonts w:asciiTheme="minorHAnsi" w:hAnsiTheme="minorHAnsi" w:cstheme="minorHAnsi"/>
          <w:sz w:val="21"/>
          <w:szCs w:val="21"/>
        </w:rPr>
      </w:pPr>
    </w:p>
    <w:p w14:paraId="0AC4FF8F" w14:textId="77777777" w:rsidR="00315551" w:rsidRPr="007677AF" w:rsidRDefault="00EC0A91" w:rsidP="00EC0A91">
      <w:pPr>
        <w:rPr>
          <w:rFonts w:asciiTheme="minorHAnsi" w:hAnsiTheme="minorHAnsi" w:cstheme="minorHAnsi"/>
          <w:sz w:val="21"/>
          <w:szCs w:val="21"/>
        </w:rPr>
      </w:pPr>
      <w:r w:rsidRPr="007677AF">
        <w:rPr>
          <w:rFonts w:asciiTheme="minorHAnsi" w:hAnsiTheme="minorHAnsi" w:cstheme="minorHAnsi"/>
          <w:b/>
          <w:sz w:val="21"/>
          <w:szCs w:val="21"/>
          <w:u w:val="single"/>
        </w:rPr>
        <w:t>Termination</w:t>
      </w:r>
      <w:r w:rsidRPr="007677AF">
        <w:rPr>
          <w:rFonts w:asciiTheme="minorHAnsi" w:hAnsiTheme="minorHAnsi" w:cstheme="minorHAnsi"/>
          <w:sz w:val="21"/>
          <w:szCs w:val="21"/>
          <w:u w:val="single"/>
        </w:rPr>
        <w:t>:</w:t>
      </w:r>
      <w:r w:rsidRPr="007677AF">
        <w:rPr>
          <w:rFonts w:asciiTheme="minorHAnsi" w:hAnsiTheme="minorHAnsi" w:cstheme="minorHAnsi"/>
          <w:sz w:val="21"/>
          <w:szCs w:val="21"/>
        </w:rPr>
        <w:t xml:space="preserve">  </w:t>
      </w:r>
    </w:p>
    <w:p w14:paraId="789C2B35" w14:textId="77777777" w:rsidR="008C5390" w:rsidRPr="007677AF" w:rsidRDefault="008C5390" w:rsidP="008C5390">
      <w:pPr>
        <w:pStyle w:val="ListParagraph"/>
        <w:numPr>
          <w:ilvl w:val="0"/>
          <w:numId w:val="22"/>
        </w:numPr>
        <w:rPr>
          <w:rFonts w:asciiTheme="minorHAnsi" w:hAnsiTheme="minorHAnsi" w:cstheme="minorHAnsi"/>
          <w:sz w:val="21"/>
          <w:szCs w:val="21"/>
        </w:rPr>
      </w:pPr>
      <w:r w:rsidRPr="007677AF">
        <w:rPr>
          <w:rFonts w:asciiTheme="minorHAnsi" w:hAnsiTheme="minorHAnsi" w:cstheme="minorHAnsi"/>
          <w:sz w:val="21"/>
          <w:szCs w:val="21"/>
          <w:u w:val="single"/>
        </w:rPr>
        <w:t>Termination for convenience:</w:t>
      </w:r>
      <w:r w:rsidRPr="007677AF">
        <w:rPr>
          <w:rFonts w:asciiTheme="minorHAnsi" w:hAnsiTheme="minorHAnsi" w:cstheme="minorHAnsi"/>
          <w:sz w:val="21"/>
          <w:szCs w:val="21"/>
        </w:rPr>
        <w:t xml:space="preserve">  Either Party may terminate this MOA upon sixty (60) days prior written notice to the other Party.</w:t>
      </w:r>
    </w:p>
    <w:p w14:paraId="1A328F1C" w14:textId="77777777" w:rsidR="008C5390" w:rsidRPr="007677AF" w:rsidRDefault="008C5390" w:rsidP="008C5390">
      <w:pPr>
        <w:pStyle w:val="ListParagraph"/>
        <w:numPr>
          <w:ilvl w:val="0"/>
          <w:numId w:val="22"/>
        </w:numPr>
        <w:rPr>
          <w:rFonts w:asciiTheme="minorHAnsi" w:hAnsiTheme="minorHAnsi" w:cstheme="minorHAnsi"/>
          <w:sz w:val="21"/>
          <w:szCs w:val="21"/>
        </w:rPr>
      </w:pPr>
      <w:r w:rsidRPr="007677AF">
        <w:rPr>
          <w:rFonts w:asciiTheme="minorHAnsi" w:hAnsiTheme="minorHAnsi" w:cstheme="minorHAnsi"/>
          <w:sz w:val="21"/>
          <w:szCs w:val="21"/>
          <w:u w:val="single"/>
        </w:rPr>
        <w:t>Termination for cause</w:t>
      </w:r>
      <w:r w:rsidRPr="007677AF">
        <w:rPr>
          <w:rFonts w:asciiTheme="minorHAnsi" w:hAnsiTheme="minorHAnsi" w:cstheme="minorHAnsi"/>
          <w:sz w:val="21"/>
          <w:szCs w:val="21"/>
        </w:rPr>
        <w:t xml:space="preserve">:  </w:t>
      </w:r>
      <w:r w:rsidRPr="007677AF">
        <w:rPr>
          <w:rFonts w:ascii="Calibri" w:hAnsi="Calibri" w:cs="Calibri"/>
          <w:sz w:val="21"/>
          <w:szCs w:val="21"/>
        </w:rPr>
        <w:t xml:space="preserve">INCOSE may terminate this agreement immediately upon written notice to Institution if, in INCOSE sole discretion, it determines that Institution: 1) engages in activity or conduct reflects materially and unfavorably upon the reputation of INCOSE or subjects or could subject INCOSE to public disrepute or 2) has made or makes any misrepresentation in any statement or document it supplies </w:t>
      </w:r>
      <w:r w:rsidRPr="007677AF">
        <w:rPr>
          <w:rFonts w:ascii="Calibri" w:hAnsi="Calibri" w:cs="Calibri"/>
          <w:sz w:val="21"/>
          <w:szCs w:val="21"/>
        </w:rPr>
        <w:lastRenderedPageBreak/>
        <w:t>to INCOSE, including but not limited to those statements and materials supplied to INCOSE to induce INCOSE to enter into this MOA.</w:t>
      </w:r>
    </w:p>
    <w:p w14:paraId="74A1E020" w14:textId="77777777" w:rsidR="00315551" w:rsidRPr="007677AF" w:rsidRDefault="00315551" w:rsidP="002832EA">
      <w:pPr>
        <w:pStyle w:val="ListParagraph"/>
        <w:rPr>
          <w:rFonts w:asciiTheme="minorHAnsi" w:hAnsiTheme="minorHAnsi" w:cstheme="minorHAnsi"/>
          <w:sz w:val="21"/>
          <w:szCs w:val="21"/>
        </w:rPr>
      </w:pPr>
    </w:p>
    <w:p w14:paraId="09CBC9D4" w14:textId="16479D21" w:rsidR="00EC0A91" w:rsidRPr="007677AF" w:rsidRDefault="00EC0A91" w:rsidP="00315551">
      <w:pPr>
        <w:rPr>
          <w:rFonts w:asciiTheme="minorHAnsi" w:hAnsiTheme="minorHAnsi" w:cstheme="minorHAnsi"/>
          <w:sz w:val="21"/>
          <w:szCs w:val="21"/>
        </w:rPr>
      </w:pPr>
      <w:r w:rsidRPr="007677AF">
        <w:rPr>
          <w:rFonts w:asciiTheme="minorHAnsi" w:hAnsiTheme="minorHAnsi" w:cstheme="minorHAnsi"/>
          <w:sz w:val="21"/>
          <w:szCs w:val="21"/>
        </w:rPr>
        <w:t xml:space="preserve">Upon termination or non-renewal of this </w:t>
      </w:r>
      <w:r w:rsidR="00DF264C" w:rsidRPr="007677AF">
        <w:rPr>
          <w:rFonts w:asciiTheme="minorHAnsi" w:hAnsiTheme="minorHAnsi" w:cstheme="minorHAnsi"/>
          <w:sz w:val="21"/>
          <w:szCs w:val="21"/>
        </w:rPr>
        <w:t>MOA</w:t>
      </w:r>
      <w:r w:rsidRPr="007677AF">
        <w:rPr>
          <w:rFonts w:asciiTheme="minorHAnsi" w:hAnsiTheme="minorHAnsi" w:cstheme="minorHAnsi"/>
          <w:sz w:val="21"/>
          <w:szCs w:val="21"/>
        </w:rPr>
        <w:t xml:space="preserve">, </w:t>
      </w:r>
      <w:r w:rsidR="000F5E08" w:rsidRPr="007677AF">
        <w:rPr>
          <w:rFonts w:asciiTheme="minorHAnsi" w:hAnsiTheme="minorHAnsi" w:cstheme="minorHAnsi"/>
          <w:sz w:val="21"/>
          <w:szCs w:val="21"/>
        </w:rPr>
        <w:t>confidentiality as described in this agreement shall still be maintained</w:t>
      </w:r>
      <w:r w:rsidR="00171638" w:rsidRPr="007677AF">
        <w:rPr>
          <w:rFonts w:asciiTheme="minorHAnsi" w:hAnsiTheme="minorHAnsi" w:cstheme="minorHAnsi"/>
          <w:sz w:val="21"/>
          <w:szCs w:val="21"/>
        </w:rPr>
        <w:t>.</w:t>
      </w:r>
    </w:p>
    <w:p w14:paraId="6A0A7639" w14:textId="65372430" w:rsidR="00EC0A91" w:rsidRPr="007677AF" w:rsidRDefault="00EC0A91" w:rsidP="007E2583">
      <w:pPr>
        <w:rPr>
          <w:rFonts w:asciiTheme="minorHAnsi" w:hAnsiTheme="minorHAnsi" w:cstheme="minorHAnsi"/>
          <w:sz w:val="21"/>
          <w:szCs w:val="21"/>
        </w:rPr>
      </w:pPr>
    </w:p>
    <w:p w14:paraId="0F74348F" w14:textId="422EFF92" w:rsidR="008C5390" w:rsidRPr="007677AF" w:rsidRDefault="008C5390" w:rsidP="007E2583">
      <w:pPr>
        <w:rPr>
          <w:rFonts w:asciiTheme="minorHAnsi" w:hAnsiTheme="minorHAnsi" w:cstheme="minorHAnsi"/>
          <w:sz w:val="21"/>
          <w:szCs w:val="21"/>
        </w:rPr>
      </w:pPr>
      <w:r w:rsidRPr="007677AF">
        <w:rPr>
          <w:rFonts w:asciiTheme="minorHAnsi" w:hAnsiTheme="minorHAnsi" w:cstheme="minorHAnsi"/>
          <w:b/>
          <w:sz w:val="21"/>
          <w:szCs w:val="21"/>
          <w:u w:val="single"/>
        </w:rPr>
        <w:t xml:space="preserve">Survival: </w:t>
      </w:r>
      <w:r w:rsidRPr="007677AF">
        <w:rPr>
          <w:rFonts w:asciiTheme="minorHAnsi" w:hAnsiTheme="minorHAnsi" w:cstheme="minorHAnsi"/>
          <w:sz w:val="21"/>
          <w:szCs w:val="21"/>
        </w:rPr>
        <w:t>The following terms shall survive the termination of this MOA:  6, 7, 8, 10.</w:t>
      </w:r>
    </w:p>
    <w:p w14:paraId="200F49A6" w14:textId="77777777" w:rsidR="008C5390" w:rsidRPr="007677AF" w:rsidRDefault="008C5390" w:rsidP="007E2583">
      <w:pPr>
        <w:rPr>
          <w:rFonts w:asciiTheme="minorHAnsi" w:hAnsiTheme="minorHAnsi" w:cstheme="minorHAnsi"/>
          <w:sz w:val="21"/>
          <w:szCs w:val="21"/>
        </w:rPr>
      </w:pPr>
    </w:p>
    <w:p w14:paraId="08E8EF65" w14:textId="7C88FA5A" w:rsidR="00123831" w:rsidRPr="007677AF" w:rsidRDefault="00220CE0" w:rsidP="00123831">
      <w:pPr>
        <w:rPr>
          <w:bCs/>
          <w:highlight w:val="yellow"/>
        </w:rPr>
      </w:pPr>
      <w:r w:rsidRPr="007677AF">
        <w:rPr>
          <w:rFonts w:asciiTheme="minorHAnsi" w:hAnsiTheme="minorHAnsi" w:cstheme="minorHAnsi"/>
          <w:b/>
          <w:sz w:val="21"/>
          <w:szCs w:val="21"/>
          <w:u w:val="single"/>
        </w:rPr>
        <w:t xml:space="preserve">No </w:t>
      </w:r>
      <w:r w:rsidR="00315551" w:rsidRPr="007677AF">
        <w:rPr>
          <w:rFonts w:asciiTheme="minorHAnsi" w:hAnsiTheme="minorHAnsi" w:cstheme="minorHAnsi"/>
          <w:b/>
          <w:sz w:val="21"/>
          <w:szCs w:val="21"/>
          <w:u w:val="single"/>
        </w:rPr>
        <w:t>E</w:t>
      </w:r>
      <w:r w:rsidRPr="007677AF">
        <w:rPr>
          <w:rFonts w:asciiTheme="minorHAnsi" w:hAnsiTheme="minorHAnsi" w:cstheme="minorHAnsi"/>
          <w:b/>
          <w:sz w:val="21"/>
          <w:szCs w:val="21"/>
          <w:u w:val="single"/>
        </w:rPr>
        <w:t>xclusivity:</w:t>
      </w:r>
      <w:r w:rsidRPr="007677AF">
        <w:rPr>
          <w:rFonts w:asciiTheme="minorHAnsi" w:hAnsiTheme="minorHAnsi" w:cstheme="minorHAnsi"/>
          <w:sz w:val="21"/>
          <w:szCs w:val="21"/>
        </w:rPr>
        <w:t xml:space="preserve"> Nothing in this agreement shall prohibit either Party from establishing contracts, strategic alliances or </w:t>
      </w:r>
      <w:r w:rsidR="00DF264C" w:rsidRPr="007677AF">
        <w:rPr>
          <w:rFonts w:asciiTheme="minorHAnsi" w:hAnsiTheme="minorHAnsi" w:cstheme="minorHAnsi"/>
          <w:sz w:val="21"/>
          <w:szCs w:val="21"/>
        </w:rPr>
        <w:t>MOA</w:t>
      </w:r>
      <w:r w:rsidRPr="007677AF">
        <w:rPr>
          <w:rFonts w:asciiTheme="minorHAnsi" w:hAnsiTheme="minorHAnsi" w:cstheme="minorHAnsi"/>
          <w:sz w:val="21"/>
          <w:szCs w:val="21"/>
        </w:rPr>
        <w:t>s with any other entity, organization or individual.</w:t>
      </w:r>
      <w:r w:rsidR="00123831" w:rsidRPr="007677AF">
        <w:rPr>
          <w:rFonts w:asciiTheme="minorHAnsi" w:hAnsiTheme="minorHAnsi" w:cstheme="minorHAnsi"/>
          <w:sz w:val="21"/>
          <w:szCs w:val="21"/>
        </w:rPr>
        <w:t xml:space="preserve"> The Parties shall be independent contractors in their performance under this </w:t>
      </w:r>
      <w:r w:rsidR="008C5390" w:rsidRPr="007677AF">
        <w:rPr>
          <w:rFonts w:asciiTheme="minorHAnsi" w:hAnsiTheme="minorHAnsi" w:cstheme="minorHAnsi"/>
          <w:sz w:val="21"/>
          <w:szCs w:val="21"/>
        </w:rPr>
        <w:t>MOA</w:t>
      </w:r>
      <w:r w:rsidR="00123831" w:rsidRPr="007677AF">
        <w:rPr>
          <w:rFonts w:asciiTheme="minorHAnsi" w:hAnsiTheme="minorHAnsi" w:cstheme="minorHAnsi"/>
          <w:sz w:val="21"/>
          <w:szCs w:val="21"/>
        </w:rPr>
        <w:t xml:space="preserve">, and neither the existence nor the terms of this </w:t>
      </w:r>
      <w:r w:rsidR="008C5390" w:rsidRPr="007677AF">
        <w:rPr>
          <w:rFonts w:asciiTheme="minorHAnsi" w:hAnsiTheme="minorHAnsi" w:cstheme="minorHAnsi"/>
          <w:sz w:val="21"/>
          <w:szCs w:val="21"/>
        </w:rPr>
        <w:t>MOA</w:t>
      </w:r>
      <w:r w:rsidR="00123831" w:rsidRPr="007677AF">
        <w:rPr>
          <w:rFonts w:asciiTheme="minorHAnsi" w:hAnsiTheme="minorHAnsi" w:cstheme="minorHAnsi"/>
          <w:sz w:val="21"/>
          <w:szCs w:val="21"/>
        </w:rPr>
        <w:t xml:space="preserve"> shall be construed as creating a partnership, joint venture or agency relationship or as granting a franchise.  Neither Party will have the authority to make any statements, representations or commitments of any kind nor to take any action binding on the other except to the extent (if any) provided for in this </w:t>
      </w:r>
      <w:r w:rsidR="008C5390" w:rsidRPr="007677AF">
        <w:rPr>
          <w:rFonts w:asciiTheme="minorHAnsi" w:hAnsiTheme="minorHAnsi" w:cstheme="minorHAnsi"/>
          <w:sz w:val="21"/>
          <w:szCs w:val="21"/>
        </w:rPr>
        <w:t>MOA</w:t>
      </w:r>
      <w:r w:rsidR="00123831" w:rsidRPr="007677AF">
        <w:rPr>
          <w:rFonts w:asciiTheme="minorHAnsi" w:hAnsiTheme="minorHAnsi" w:cstheme="minorHAnsi"/>
          <w:sz w:val="21"/>
          <w:szCs w:val="21"/>
        </w:rPr>
        <w:t xml:space="preserve">.  This </w:t>
      </w:r>
      <w:r w:rsidR="008C5390" w:rsidRPr="007677AF">
        <w:rPr>
          <w:rFonts w:asciiTheme="minorHAnsi" w:hAnsiTheme="minorHAnsi" w:cstheme="minorHAnsi"/>
          <w:sz w:val="21"/>
          <w:szCs w:val="21"/>
        </w:rPr>
        <w:t>MOA</w:t>
      </w:r>
      <w:r w:rsidR="00123831" w:rsidRPr="007677AF">
        <w:rPr>
          <w:rFonts w:asciiTheme="minorHAnsi" w:hAnsiTheme="minorHAnsi" w:cstheme="minorHAnsi"/>
          <w:sz w:val="21"/>
          <w:szCs w:val="21"/>
        </w:rPr>
        <w:t xml:space="preserve"> is a non-exclusive arrangement. </w:t>
      </w:r>
    </w:p>
    <w:p w14:paraId="2008B3DD" w14:textId="77777777" w:rsidR="00123831" w:rsidRPr="007677AF" w:rsidRDefault="00123831" w:rsidP="007E2583">
      <w:pPr>
        <w:rPr>
          <w:rFonts w:asciiTheme="minorHAnsi" w:hAnsiTheme="minorHAnsi" w:cstheme="minorHAnsi"/>
          <w:sz w:val="21"/>
          <w:szCs w:val="21"/>
        </w:rPr>
      </w:pPr>
    </w:p>
    <w:p w14:paraId="01ABDB75" w14:textId="2DF93D11" w:rsidR="00123831" w:rsidRPr="007677AF" w:rsidRDefault="00123831" w:rsidP="00123831">
      <w:pPr>
        <w:rPr>
          <w:rFonts w:asciiTheme="minorHAnsi" w:hAnsiTheme="minorHAnsi" w:cstheme="minorHAnsi"/>
          <w:sz w:val="21"/>
          <w:szCs w:val="21"/>
        </w:rPr>
      </w:pPr>
      <w:r w:rsidRPr="007677AF">
        <w:rPr>
          <w:rFonts w:asciiTheme="minorHAnsi" w:hAnsiTheme="minorHAnsi" w:cstheme="minorHAnsi"/>
          <w:b/>
          <w:sz w:val="21"/>
          <w:szCs w:val="21"/>
          <w:u w:val="single"/>
        </w:rPr>
        <w:t>Endorsement Disclaimer:</w:t>
      </w:r>
      <w:r w:rsidRPr="007677AF">
        <w:rPr>
          <w:rFonts w:asciiTheme="minorHAnsi" w:hAnsiTheme="minorHAnsi" w:cstheme="minorHAnsi"/>
          <w:sz w:val="21"/>
          <w:szCs w:val="21"/>
        </w:rPr>
        <w:t xml:space="preserve"> Nothing in this </w:t>
      </w:r>
      <w:r w:rsidR="008C5390" w:rsidRPr="007677AF">
        <w:rPr>
          <w:rFonts w:asciiTheme="minorHAnsi" w:hAnsiTheme="minorHAnsi" w:cstheme="minorHAnsi"/>
          <w:sz w:val="21"/>
          <w:szCs w:val="21"/>
        </w:rPr>
        <w:t>MOA</w:t>
      </w:r>
      <w:r w:rsidRPr="007677AF">
        <w:rPr>
          <w:rFonts w:asciiTheme="minorHAnsi" w:hAnsiTheme="minorHAnsi" w:cstheme="minorHAnsi"/>
          <w:sz w:val="21"/>
          <w:szCs w:val="21"/>
        </w:rPr>
        <w:t xml:space="preserve"> shall be construed as a blanket endorsement of one of the Parties or its activities by the other.  Use of a Party’s name, trademark, or other indicia by the other Party requires prior written approval.</w:t>
      </w:r>
    </w:p>
    <w:p w14:paraId="742F0AFB" w14:textId="77777777" w:rsidR="00123831" w:rsidRPr="007677AF" w:rsidRDefault="00123831" w:rsidP="00123831">
      <w:pPr>
        <w:rPr>
          <w:highlight w:val="yellow"/>
        </w:rPr>
      </w:pPr>
    </w:p>
    <w:p w14:paraId="315BBB65" w14:textId="245AEF80" w:rsidR="00C9739A" w:rsidRPr="007677AF" w:rsidRDefault="002446A8" w:rsidP="00123831">
      <w:pPr>
        <w:pStyle w:val="Heading1"/>
        <w:numPr>
          <w:ilvl w:val="0"/>
          <w:numId w:val="0"/>
        </w:numPr>
        <w:rPr>
          <w:rFonts w:asciiTheme="minorHAnsi" w:hAnsiTheme="minorHAnsi" w:cstheme="minorHAnsi"/>
          <w:sz w:val="21"/>
          <w:szCs w:val="21"/>
        </w:rPr>
      </w:pPr>
      <w:r w:rsidRPr="007677AF">
        <w:rPr>
          <w:rFonts w:asciiTheme="minorHAnsi" w:hAnsiTheme="minorHAnsi" w:cstheme="minorHAnsi"/>
          <w:sz w:val="21"/>
          <w:szCs w:val="21"/>
        </w:rPr>
        <w:t>IN WITNESS WHEREOF</w:t>
      </w:r>
      <w:r w:rsidR="00E92BF5" w:rsidRPr="007677AF">
        <w:rPr>
          <w:rFonts w:asciiTheme="minorHAnsi" w:hAnsiTheme="minorHAnsi" w:cstheme="minorHAnsi"/>
          <w:sz w:val="21"/>
          <w:szCs w:val="21"/>
        </w:rPr>
        <w:t xml:space="preserve">, this </w:t>
      </w:r>
      <w:r w:rsidR="00DF264C" w:rsidRPr="007677AF">
        <w:rPr>
          <w:rFonts w:asciiTheme="minorHAnsi" w:hAnsiTheme="minorHAnsi" w:cstheme="minorHAnsi"/>
          <w:sz w:val="21"/>
          <w:szCs w:val="21"/>
        </w:rPr>
        <w:t>MOA</w:t>
      </w:r>
      <w:r w:rsidR="00E92BF5" w:rsidRPr="007677AF">
        <w:rPr>
          <w:rFonts w:asciiTheme="minorHAnsi" w:hAnsiTheme="minorHAnsi" w:cstheme="minorHAnsi"/>
          <w:sz w:val="21"/>
          <w:szCs w:val="21"/>
        </w:rPr>
        <w:t xml:space="preserve"> is executed by the P</w:t>
      </w:r>
      <w:r w:rsidRPr="007677AF">
        <w:rPr>
          <w:rFonts w:asciiTheme="minorHAnsi" w:hAnsiTheme="minorHAnsi" w:cstheme="minorHAnsi"/>
          <w:sz w:val="21"/>
          <w:szCs w:val="21"/>
        </w:rPr>
        <w:t>arties hereto by their respective undersigned and authorized officers as of the date first written above.</w:t>
      </w:r>
    </w:p>
    <w:p w14:paraId="2730D9C6" w14:textId="77777777" w:rsidR="00433053" w:rsidRPr="007677AF" w:rsidRDefault="00433053" w:rsidP="00503565">
      <w:pPr>
        <w:rPr>
          <w:rFonts w:asciiTheme="minorHAnsi" w:hAnsiTheme="minorHAnsi" w:cstheme="minorHAnsi"/>
          <w:sz w:val="21"/>
          <w:szCs w:val="21"/>
        </w:rPr>
      </w:pPr>
    </w:p>
    <w:p w14:paraId="181F50BB" w14:textId="77AA7CA7" w:rsidR="00886A41" w:rsidRPr="007677AF" w:rsidRDefault="002832EA" w:rsidP="00886A41">
      <w:pPr>
        <w:pStyle w:val="LHPar"/>
        <w:ind w:left="0"/>
        <w:rPr>
          <w:rFonts w:asciiTheme="minorHAnsi" w:hAnsiTheme="minorHAnsi" w:cstheme="minorHAnsi"/>
          <w:b/>
          <w:bCs/>
          <w:sz w:val="21"/>
          <w:szCs w:val="21"/>
        </w:rPr>
      </w:pPr>
      <w:r w:rsidRPr="007677AF">
        <w:rPr>
          <w:rFonts w:asciiTheme="minorHAnsi" w:hAnsiTheme="minorHAnsi" w:cstheme="minorHAnsi"/>
          <w:b/>
          <w:bCs/>
          <w:sz w:val="21"/>
          <w:szCs w:val="21"/>
        </w:rPr>
        <w:t>[</w:t>
      </w:r>
      <w:r w:rsidRPr="007677AF">
        <w:rPr>
          <w:rFonts w:asciiTheme="minorHAnsi" w:hAnsiTheme="minorHAnsi" w:cstheme="minorHAnsi"/>
          <w:b/>
          <w:bCs/>
          <w:sz w:val="21"/>
          <w:szCs w:val="21"/>
          <w:highlight w:val="lightGray"/>
        </w:rPr>
        <w:t>INSERT ORGANIZATION NAME</w:t>
      </w:r>
      <w:r w:rsidRPr="007677AF">
        <w:rPr>
          <w:rFonts w:asciiTheme="minorHAnsi" w:hAnsiTheme="minorHAnsi" w:cstheme="minorHAnsi"/>
          <w:b/>
          <w:bCs/>
          <w:sz w:val="21"/>
          <w:szCs w:val="21"/>
        </w:rPr>
        <w:t>]</w:t>
      </w:r>
      <w:r w:rsidRPr="007677AF">
        <w:rPr>
          <w:rFonts w:asciiTheme="minorHAnsi" w:hAnsiTheme="minorHAnsi" w:cstheme="minorHAnsi"/>
          <w:b/>
          <w:bCs/>
          <w:sz w:val="21"/>
          <w:szCs w:val="21"/>
        </w:rPr>
        <w:tab/>
      </w:r>
      <w:r w:rsidR="00431C37" w:rsidRPr="007677AF">
        <w:rPr>
          <w:rFonts w:asciiTheme="minorHAnsi" w:hAnsiTheme="minorHAnsi" w:cstheme="minorHAnsi"/>
          <w:b/>
          <w:bCs/>
          <w:sz w:val="21"/>
          <w:szCs w:val="21"/>
        </w:rPr>
        <w:tab/>
      </w:r>
      <w:r w:rsidR="00431C37" w:rsidRPr="007677AF">
        <w:rPr>
          <w:rFonts w:asciiTheme="minorHAnsi" w:hAnsiTheme="minorHAnsi" w:cstheme="minorHAnsi"/>
          <w:b/>
          <w:bCs/>
          <w:sz w:val="21"/>
          <w:szCs w:val="21"/>
        </w:rPr>
        <w:tab/>
      </w:r>
      <w:r w:rsidR="00431C37" w:rsidRPr="007677AF">
        <w:rPr>
          <w:rFonts w:asciiTheme="minorHAnsi" w:hAnsiTheme="minorHAnsi" w:cstheme="minorHAnsi"/>
          <w:b/>
          <w:bCs/>
          <w:sz w:val="21"/>
          <w:szCs w:val="21"/>
        </w:rPr>
        <w:tab/>
        <w:t>INCOSE</w:t>
      </w:r>
    </w:p>
    <w:p w14:paraId="0468DA92" w14:textId="77777777" w:rsidR="0026215D" w:rsidRPr="007677AF" w:rsidRDefault="0026215D" w:rsidP="00886A41">
      <w:pPr>
        <w:pStyle w:val="LHPar"/>
        <w:ind w:left="0"/>
        <w:rPr>
          <w:rFonts w:asciiTheme="minorHAnsi" w:hAnsiTheme="minorHAnsi" w:cstheme="minorHAnsi"/>
          <w:sz w:val="21"/>
          <w:szCs w:val="21"/>
        </w:rPr>
      </w:pPr>
    </w:p>
    <w:p w14:paraId="4595D533" w14:textId="77777777" w:rsidR="00B658A5" w:rsidRPr="007677AF" w:rsidRDefault="00F505DF" w:rsidP="00886A41">
      <w:pPr>
        <w:pStyle w:val="LHPar"/>
        <w:ind w:left="0"/>
        <w:rPr>
          <w:rFonts w:asciiTheme="minorHAnsi" w:hAnsiTheme="minorHAnsi" w:cstheme="minorHAnsi"/>
          <w:sz w:val="21"/>
          <w:szCs w:val="21"/>
        </w:rPr>
      </w:pPr>
      <w:r w:rsidRPr="007677AF">
        <w:rPr>
          <w:rFonts w:asciiTheme="minorHAnsi" w:hAnsiTheme="minorHAnsi" w:cstheme="minorHAnsi"/>
          <w:sz w:val="21"/>
          <w:szCs w:val="21"/>
        </w:rPr>
        <w:tab/>
      </w:r>
      <w:r w:rsidRPr="007677AF">
        <w:rPr>
          <w:rFonts w:asciiTheme="minorHAnsi" w:hAnsiTheme="minorHAnsi" w:cstheme="minorHAnsi"/>
          <w:sz w:val="21"/>
          <w:szCs w:val="21"/>
        </w:rPr>
        <w:tab/>
      </w:r>
      <w:r w:rsidRPr="007677AF">
        <w:rPr>
          <w:rFonts w:asciiTheme="minorHAnsi" w:hAnsiTheme="minorHAnsi" w:cstheme="minorHAnsi"/>
          <w:sz w:val="21"/>
          <w:szCs w:val="21"/>
        </w:rPr>
        <w:tab/>
      </w:r>
      <w:r w:rsidRPr="007677AF">
        <w:rPr>
          <w:rFonts w:asciiTheme="minorHAnsi" w:hAnsiTheme="minorHAnsi" w:cstheme="minorHAnsi"/>
          <w:sz w:val="21"/>
          <w:szCs w:val="21"/>
        </w:rPr>
        <w:tab/>
      </w:r>
      <w:r w:rsidRPr="007677AF">
        <w:rPr>
          <w:rFonts w:asciiTheme="minorHAnsi" w:hAnsiTheme="minorHAnsi" w:cstheme="minorHAnsi"/>
          <w:sz w:val="21"/>
          <w:szCs w:val="21"/>
        </w:rPr>
        <w:tab/>
      </w:r>
      <w:r w:rsidRPr="007677AF">
        <w:rPr>
          <w:rFonts w:asciiTheme="minorHAnsi" w:hAnsiTheme="minorHAnsi" w:cstheme="minorHAnsi"/>
          <w:sz w:val="21"/>
          <w:szCs w:val="21"/>
        </w:rPr>
        <w:tab/>
      </w:r>
      <w:r w:rsidRPr="007677AF">
        <w:rPr>
          <w:rFonts w:asciiTheme="minorHAnsi" w:hAnsiTheme="minorHAnsi" w:cstheme="minorHAnsi"/>
          <w:sz w:val="21"/>
          <w:szCs w:val="21"/>
        </w:rPr>
        <w:tab/>
      </w:r>
    </w:p>
    <w:p w14:paraId="2020EE48" w14:textId="77777777" w:rsidR="00886A41" w:rsidRPr="007677AF" w:rsidRDefault="00886A41" w:rsidP="00F505DF">
      <w:pPr>
        <w:autoSpaceDE w:val="0"/>
        <w:autoSpaceDN w:val="0"/>
        <w:adjustRightInd w:val="0"/>
        <w:rPr>
          <w:rFonts w:asciiTheme="minorHAnsi" w:hAnsiTheme="minorHAnsi" w:cstheme="minorHAnsi"/>
          <w:sz w:val="21"/>
          <w:szCs w:val="21"/>
        </w:rPr>
      </w:pPr>
      <w:r w:rsidRPr="007677AF">
        <w:rPr>
          <w:rFonts w:asciiTheme="minorHAnsi" w:hAnsiTheme="minorHAnsi" w:cstheme="minorHAnsi"/>
          <w:sz w:val="21"/>
          <w:szCs w:val="21"/>
        </w:rPr>
        <w:t>_</w:t>
      </w:r>
      <w:r w:rsidR="00840CD6" w:rsidRPr="007677AF">
        <w:rPr>
          <w:rFonts w:asciiTheme="minorHAnsi" w:hAnsiTheme="minorHAnsi" w:cstheme="minorHAnsi"/>
          <w:sz w:val="21"/>
          <w:szCs w:val="21"/>
        </w:rPr>
        <w:t>____________________________</w:t>
      </w:r>
      <w:r w:rsidR="00840CD6" w:rsidRPr="007677AF">
        <w:rPr>
          <w:rFonts w:asciiTheme="minorHAnsi" w:hAnsiTheme="minorHAnsi" w:cstheme="minorHAnsi"/>
          <w:sz w:val="21"/>
          <w:szCs w:val="21"/>
        </w:rPr>
        <w:tab/>
      </w:r>
      <w:r w:rsidR="00840CD6" w:rsidRPr="007677AF">
        <w:rPr>
          <w:rFonts w:asciiTheme="minorHAnsi" w:hAnsiTheme="minorHAnsi" w:cstheme="minorHAnsi"/>
          <w:sz w:val="21"/>
          <w:szCs w:val="21"/>
        </w:rPr>
        <w:tab/>
      </w:r>
      <w:r w:rsidR="00840CD6" w:rsidRPr="007677AF">
        <w:rPr>
          <w:rFonts w:asciiTheme="minorHAnsi" w:hAnsiTheme="minorHAnsi" w:cstheme="minorHAnsi"/>
          <w:sz w:val="21"/>
          <w:szCs w:val="21"/>
        </w:rPr>
        <w:tab/>
      </w:r>
      <w:r w:rsidRPr="007677AF">
        <w:rPr>
          <w:rFonts w:asciiTheme="minorHAnsi" w:hAnsiTheme="minorHAnsi" w:cstheme="minorHAnsi"/>
          <w:sz w:val="21"/>
          <w:szCs w:val="21"/>
        </w:rPr>
        <w:t>_____________________________</w:t>
      </w:r>
    </w:p>
    <w:p w14:paraId="2A61F116" w14:textId="77777777" w:rsidR="00886A41" w:rsidRPr="007677AF" w:rsidRDefault="00886A41" w:rsidP="00886A41">
      <w:pPr>
        <w:autoSpaceDE w:val="0"/>
        <w:autoSpaceDN w:val="0"/>
        <w:adjustRightInd w:val="0"/>
        <w:rPr>
          <w:rFonts w:asciiTheme="minorHAnsi" w:hAnsiTheme="minorHAnsi" w:cstheme="minorHAnsi"/>
          <w:i/>
          <w:sz w:val="21"/>
          <w:szCs w:val="21"/>
        </w:rPr>
      </w:pPr>
      <w:r w:rsidRPr="007677AF">
        <w:rPr>
          <w:rFonts w:asciiTheme="minorHAnsi" w:hAnsiTheme="minorHAnsi" w:cstheme="minorHAnsi"/>
          <w:i/>
          <w:sz w:val="21"/>
          <w:szCs w:val="21"/>
        </w:rPr>
        <w:t>Authorize</w:t>
      </w:r>
      <w:r w:rsidR="00840CD6" w:rsidRPr="007677AF">
        <w:rPr>
          <w:rFonts w:asciiTheme="minorHAnsi" w:hAnsiTheme="minorHAnsi" w:cstheme="minorHAnsi"/>
          <w:i/>
          <w:sz w:val="21"/>
          <w:szCs w:val="21"/>
        </w:rPr>
        <w:t>d Signature</w:t>
      </w:r>
      <w:r w:rsidR="00840CD6" w:rsidRPr="007677AF">
        <w:rPr>
          <w:rFonts w:asciiTheme="minorHAnsi" w:hAnsiTheme="minorHAnsi" w:cstheme="minorHAnsi"/>
          <w:i/>
          <w:sz w:val="21"/>
          <w:szCs w:val="21"/>
        </w:rPr>
        <w:tab/>
      </w:r>
      <w:r w:rsidR="00840CD6" w:rsidRPr="007677AF">
        <w:rPr>
          <w:rFonts w:asciiTheme="minorHAnsi" w:hAnsiTheme="minorHAnsi" w:cstheme="minorHAnsi"/>
          <w:i/>
          <w:sz w:val="21"/>
          <w:szCs w:val="21"/>
        </w:rPr>
        <w:tab/>
      </w:r>
      <w:r w:rsidR="00840CD6" w:rsidRPr="007677AF">
        <w:rPr>
          <w:rFonts w:asciiTheme="minorHAnsi" w:hAnsiTheme="minorHAnsi" w:cstheme="minorHAnsi"/>
          <w:i/>
          <w:sz w:val="21"/>
          <w:szCs w:val="21"/>
        </w:rPr>
        <w:tab/>
      </w:r>
      <w:r w:rsidR="00840CD6" w:rsidRPr="007677AF">
        <w:rPr>
          <w:rFonts w:asciiTheme="minorHAnsi" w:hAnsiTheme="minorHAnsi" w:cstheme="minorHAnsi"/>
          <w:i/>
          <w:sz w:val="21"/>
          <w:szCs w:val="21"/>
        </w:rPr>
        <w:tab/>
      </w:r>
      <w:r w:rsidR="00840CD6" w:rsidRPr="007677AF">
        <w:rPr>
          <w:rFonts w:asciiTheme="minorHAnsi" w:hAnsiTheme="minorHAnsi" w:cstheme="minorHAnsi"/>
          <w:i/>
          <w:sz w:val="21"/>
          <w:szCs w:val="21"/>
        </w:rPr>
        <w:tab/>
      </w:r>
      <w:r w:rsidRPr="007677AF">
        <w:rPr>
          <w:rFonts w:asciiTheme="minorHAnsi" w:hAnsiTheme="minorHAnsi" w:cstheme="minorHAnsi"/>
          <w:i/>
          <w:sz w:val="21"/>
          <w:szCs w:val="21"/>
        </w:rPr>
        <w:t>Authorized Signature</w:t>
      </w:r>
    </w:p>
    <w:p w14:paraId="0A6AA3ED" w14:textId="77777777" w:rsidR="00886A41" w:rsidRPr="007677AF" w:rsidRDefault="00886A41" w:rsidP="00886A41">
      <w:pPr>
        <w:autoSpaceDE w:val="0"/>
        <w:autoSpaceDN w:val="0"/>
        <w:adjustRightInd w:val="0"/>
        <w:rPr>
          <w:rFonts w:asciiTheme="minorHAnsi" w:hAnsiTheme="minorHAnsi" w:cstheme="minorHAnsi"/>
          <w:sz w:val="21"/>
          <w:szCs w:val="21"/>
        </w:rPr>
      </w:pPr>
    </w:p>
    <w:p w14:paraId="381F60CA" w14:textId="77777777" w:rsidR="00886A41" w:rsidRPr="007677AF" w:rsidRDefault="0026215D" w:rsidP="00886A41">
      <w:pPr>
        <w:autoSpaceDE w:val="0"/>
        <w:autoSpaceDN w:val="0"/>
        <w:adjustRightInd w:val="0"/>
        <w:rPr>
          <w:rFonts w:asciiTheme="minorHAnsi" w:hAnsiTheme="minorHAnsi" w:cstheme="minorHAnsi"/>
          <w:b/>
          <w:sz w:val="21"/>
          <w:szCs w:val="21"/>
        </w:rPr>
      </w:pPr>
      <w:r w:rsidRPr="007677AF">
        <w:rPr>
          <w:rFonts w:asciiTheme="minorHAnsi" w:hAnsiTheme="minorHAnsi" w:cstheme="minorHAnsi"/>
          <w:b/>
          <w:sz w:val="21"/>
          <w:szCs w:val="21"/>
        </w:rPr>
        <w:t>Name (Print)</w:t>
      </w:r>
      <w:r w:rsidR="00B16CC4" w:rsidRPr="007677AF">
        <w:rPr>
          <w:rFonts w:asciiTheme="minorHAnsi" w:hAnsiTheme="minorHAnsi" w:cstheme="minorHAnsi"/>
          <w:b/>
          <w:sz w:val="21"/>
          <w:szCs w:val="21"/>
        </w:rPr>
        <w:tab/>
      </w:r>
      <w:r w:rsidR="00B16CC4" w:rsidRPr="007677AF">
        <w:rPr>
          <w:rFonts w:asciiTheme="minorHAnsi" w:hAnsiTheme="minorHAnsi" w:cstheme="minorHAnsi"/>
          <w:b/>
          <w:sz w:val="21"/>
          <w:szCs w:val="21"/>
        </w:rPr>
        <w:tab/>
      </w:r>
      <w:r w:rsidR="00840CD6" w:rsidRPr="007677AF">
        <w:rPr>
          <w:rFonts w:asciiTheme="minorHAnsi" w:hAnsiTheme="minorHAnsi" w:cstheme="minorHAnsi"/>
          <w:b/>
          <w:sz w:val="21"/>
          <w:szCs w:val="21"/>
        </w:rPr>
        <w:tab/>
      </w:r>
      <w:r w:rsidR="00840CD6" w:rsidRPr="007677AF">
        <w:rPr>
          <w:rFonts w:asciiTheme="minorHAnsi" w:hAnsiTheme="minorHAnsi" w:cstheme="minorHAnsi"/>
          <w:b/>
          <w:sz w:val="21"/>
          <w:szCs w:val="21"/>
        </w:rPr>
        <w:tab/>
      </w:r>
      <w:r w:rsidR="00840CD6" w:rsidRPr="007677AF">
        <w:rPr>
          <w:rFonts w:asciiTheme="minorHAnsi" w:hAnsiTheme="minorHAnsi" w:cstheme="minorHAnsi"/>
          <w:b/>
          <w:sz w:val="21"/>
          <w:szCs w:val="21"/>
        </w:rPr>
        <w:tab/>
      </w:r>
      <w:r w:rsidRPr="007677AF">
        <w:rPr>
          <w:rFonts w:asciiTheme="minorHAnsi" w:hAnsiTheme="minorHAnsi" w:cstheme="minorHAnsi"/>
          <w:b/>
          <w:sz w:val="21"/>
          <w:szCs w:val="21"/>
        </w:rPr>
        <w:tab/>
      </w:r>
      <w:r w:rsidR="00B46446" w:rsidRPr="007677AF">
        <w:rPr>
          <w:rFonts w:asciiTheme="minorHAnsi" w:hAnsiTheme="minorHAnsi" w:cstheme="minorHAnsi"/>
          <w:b/>
          <w:sz w:val="21"/>
          <w:szCs w:val="21"/>
        </w:rPr>
        <w:t>Courtney Wright</w:t>
      </w:r>
    </w:p>
    <w:p w14:paraId="26D0E6DF" w14:textId="77777777" w:rsidR="00C23D75" w:rsidRPr="007677AF" w:rsidRDefault="00C23D75" w:rsidP="00886A41">
      <w:pPr>
        <w:autoSpaceDE w:val="0"/>
        <w:autoSpaceDN w:val="0"/>
        <w:adjustRightInd w:val="0"/>
        <w:rPr>
          <w:rFonts w:asciiTheme="minorHAnsi" w:hAnsiTheme="minorHAnsi" w:cstheme="minorHAnsi"/>
          <w:b/>
          <w:sz w:val="21"/>
          <w:szCs w:val="21"/>
        </w:rPr>
      </w:pPr>
    </w:p>
    <w:p w14:paraId="3735C969" w14:textId="2DF3665A" w:rsidR="00B16CC4" w:rsidRPr="007677AF" w:rsidRDefault="0026215D" w:rsidP="00886A41">
      <w:pPr>
        <w:autoSpaceDE w:val="0"/>
        <w:autoSpaceDN w:val="0"/>
        <w:adjustRightInd w:val="0"/>
        <w:rPr>
          <w:rFonts w:asciiTheme="minorHAnsi" w:hAnsiTheme="minorHAnsi" w:cstheme="minorHAnsi"/>
          <w:b/>
          <w:sz w:val="21"/>
          <w:szCs w:val="21"/>
        </w:rPr>
      </w:pPr>
      <w:r w:rsidRPr="007677AF">
        <w:rPr>
          <w:rFonts w:asciiTheme="minorHAnsi" w:hAnsiTheme="minorHAnsi" w:cstheme="minorHAnsi"/>
          <w:b/>
          <w:sz w:val="21"/>
          <w:szCs w:val="21"/>
        </w:rPr>
        <w:t>Role / title</w:t>
      </w:r>
      <w:r w:rsidR="00C23D75" w:rsidRPr="007677AF">
        <w:rPr>
          <w:rFonts w:asciiTheme="minorHAnsi" w:hAnsiTheme="minorHAnsi" w:cstheme="minorHAnsi"/>
          <w:b/>
          <w:sz w:val="21"/>
          <w:szCs w:val="21"/>
        </w:rPr>
        <w:t xml:space="preserve">, </w:t>
      </w:r>
      <w:r w:rsidR="002832EA" w:rsidRPr="007677AF">
        <w:rPr>
          <w:rFonts w:asciiTheme="minorHAnsi" w:hAnsiTheme="minorHAnsi" w:cstheme="minorHAnsi"/>
          <w:b/>
          <w:bCs/>
          <w:sz w:val="21"/>
          <w:szCs w:val="21"/>
        </w:rPr>
        <w:t>[</w:t>
      </w:r>
      <w:r w:rsidR="002832EA" w:rsidRPr="007677AF">
        <w:rPr>
          <w:rFonts w:asciiTheme="minorHAnsi" w:hAnsiTheme="minorHAnsi" w:cstheme="minorHAnsi"/>
          <w:b/>
          <w:bCs/>
          <w:sz w:val="21"/>
          <w:szCs w:val="21"/>
          <w:highlight w:val="lightGray"/>
        </w:rPr>
        <w:t>INSERT ORGANIZATION NAME</w:t>
      </w:r>
      <w:r w:rsidR="002832EA" w:rsidRPr="007677AF">
        <w:rPr>
          <w:rFonts w:asciiTheme="minorHAnsi" w:hAnsiTheme="minorHAnsi" w:cstheme="minorHAnsi"/>
          <w:b/>
          <w:bCs/>
          <w:sz w:val="21"/>
          <w:szCs w:val="21"/>
        </w:rPr>
        <w:t>]</w:t>
      </w:r>
      <w:r w:rsidR="002832EA" w:rsidRPr="007677AF">
        <w:rPr>
          <w:rFonts w:asciiTheme="minorHAnsi" w:hAnsiTheme="minorHAnsi" w:cstheme="minorHAnsi"/>
          <w:b/>
          <w:bCs/>
          <w:sz w:val="21"/>
          <w:szCs w:val="21"/>
        </w:rPr>
        <w:tab/>
      </w:r>
      <w:r w:rsidR="00812500" w:rsidRPr="007677AF">
        <w:rPr>
          <w:rFonts w:asciiTheme="minorHAnsi" w:hAnsiTheme="minorHAnsi" w:cstheme="minorHAnsi"/>
          <w:sz w:val="21"/>
          <w:szCs w:val="21"/>
        </w:rPr>
        <w:tab/>
      </w:r>
      <w:r w:rsidR="00B46446" w:rsidRPr="007677AF">
        <w:rPr>
          <w:rFonts w:asciiTheme="minorHAnsi" w:hAnsiTheme="minorHAnsi" w:cstheme="minorHAnsi"/>
          <w:b/>
          <w:sz w:val="21"/>
          <w:szCs w:val="21"/>
        </w:rPr>
        <w:t>Certification Program Manager</w:t>
      </w:r>
      <w:r w:rsidR="00C23D75" w:rsidRPr="007677AF">
        <w:rPr>
          <w:rFonts w:asciiTheme="minorHAnsi" w:hAnsiTheme="minorHAnsi" w:cstheme="minorHAnsi"/>
          <w:b/>
          <w:sz w:val="21"/>
          <w:szCs w:val="21"/>
        </w:rPr>
        <w:t xml:space="preserve">, INCOSE </w:t>
      </w:r>
    </w:p>
    <w:p w14:paraId="257C972A" w14:textId="77777777" w:rsidR="004A7B8F" w:rsidRPr="007677AF" w:rsidRDefault="00431C37" w:rsidP="00B46446">
      <w:pPr>
        <w:autoSpaceDE w:val="0"/>
        <w:autoSpaceDN w:val="0"/>
        <w:adjustRightInd w:val="0"/>
        <w:rPr>
          <w:rFonts w:asciiTheme="minorHAnsi" w:hAnsiTheme="minorHAnsi" w:cstheme="minorHAnsi"/>
          <w:b/>
          <w:sz w:val="21"/>
          <w:szCs w:val="21"/>
        </w:rPr>
      </w:pPr>
      <w:r w:rsidRPr="007677AF">
        <w:rPr>
          <w:rFonts w:asciiTheme="minorHAnsi" w:hAnsiTheme="minorHAnsi" w:cstheme="minorHAnsi"/>
          <w:b/>
          <w:sz w:val="21"/>
          <w:szCs w:val="21"/>
        </w:rPr>
        <w:tab/>
      </w:r>
      <w:r w:rsidRPr="007677AF">
        <w:rPr>
          <w:rFonts w:asciiTheme="minorHAnsi" w:hAnsiTheme="minorHAnsi" w:cstheme="minorHAnsi"/>
          <w:b/>
          <w:sz w:val="21"/>
          <w:szCs w:val="21"/>
        </w:rPr>
        <w:tab/>
      </w:r>
      <w:r w:rsidRPr="007677AF">
        <w:rPr>
          <w:rFonts w:asciiTheme="minorHAnsi" w:hAnsiTheme="minorHAnsi" w:cstheme="minorHAnsi"/>
          <w:b/>
          <w:sz w:val="21"/>
          <w:szCs w:val="21"/>
        </w:rPr>
        <w:tab/>
      </w:r>
      <w:r w:rsidRPr="007677AF">
        <w:rPr>
          <w:rFonts w:asciiTheme="minorHAnsi" w:hAnsiTheme="minorHAnsi" w:cstheme="minorHAnsi"/>
          <w:b/>
          <w:sz w:val="21"/>
          <w:szCs w:val="21"/>
        </w:rPr>
        <w:tab/>
      </w:r>
      <w:r w:rsidR="00516DFE" w:rsidRPr="007677AF">
        <w:rPr>
          <w:rFonts w:asciiTheme="minorHAnsi" w:hAnsiTheme="minorHAnsi" w:cstheme="minorHAnsi"/>
          <w:b/>
          <w:sz w:val="21"/>
          <w:szCs w:val="21"/>
        </w:rPr>
        <w:tab/>
      </w:r>
      <w:r w:rsidR="00516DFE" w:rsidRPr="007677AF">
        <w:rPr>
          <w:rFonts w:asciiTheme="minorHAnsi" w:hAnsiTheme="minorHAnsi" w:cstheme="minorHAnsi"/>
          <w:b/>
          <w:sz w:val="21"/>
          <w:szCs w:val="21"/>
        </w:rPr>
        <w:tab/>
      </w:r>
      <w:r w:rsidRPr="007677AF">
        <w:rPr>
          <w:rFonts w:asciiTheme="minorHAnsi" w:hAnsiTheme="minorHAnsi" w:cstheme="minorHAnsi"/>
          <w:b/>
          <w:sz w:val="21"/>
          <w:szCs w:val="21"/>
        </w:rPr>
        <w:tab/>
      </w:r>
      <w:r w:rsidRPr="007677AF">
        <w:rPr>
          <w:rFonts w:asciiTheme="minorHAnsi" w:hAnsiTheme="minorHAnsi" w:cstheme="minorHAnsi"/>
          <w:b/>
          <w:sz w:val="21"/>
          <w:szCs w:val="21"/>
        </w:rPr>
        <w:tab/>
      </w:r>
      <w:r w:rsidRPr="007677AF">
        <w:rPr>
          <w:rFonts w:asciiTheme="minorHAnsi" w:hAnsiTheme="minorHAnsi" w:cstheme="minorHAnsi"/>
          <w:b/>
          <w:sz w:val="21"/>
          <w:szCs w:val="21"/>
        </w:rPr>
        <w:tab/>
      </w:r>
      <w:r w:rsidR="00516DFE" w:rsidRPr="007677AF">
        <w:rPr>
          <w:rFonts w:asciiTheme="minorHAnsi" w:hAnsiTheme="minorHAnsi" w:cstheme="minorHAnsi"/>
          <w:b/>
          <w:sz w:val="21"/>
          <w:szCs w:val="21"/>
        </w:rPr>
        <w:tab/>
      </w:r>
      <w:r w:rsidR="00516DFE" w:rsidRPr="007677AF">
        <w:rPr>
          <w:rFonts w:asciiTheme="minorHAnsi" w:hAnsiTheme="minorHAnsi" w:cstheme="minorHAnsi"/>
          <w:b/>
          <w:sz w:val="21"/>
          <w:szCs w:val="21"/>
        </w:rPr>
        <w:tab/>
      </w:r>
      <w:r w:rsidR="00516DFE" w:rsidRPr="007677AF">
        <w:rPr>
          <w:rFonts w:asciiTheme="minorHAnsi" w:hAnsiTheme="minorHAnsi" w:cstheme="minorHAnsi"/>
          <w:b/>
          <w:sz w:val="21"/>
          <w:szCs w:val="21"/>
        </w:rPr>
        <w:tab/>
      </w:r>
      <w:r w:rsidR="00516DFE" w:rsidRPr="007677AF">
        <w:rPr>
          <w:rFonts w:asciiTheme="minorHAnsi" w:hAnsiTheme="minorHAnsi" w:cstheme="minorHAnsi"/>
          <w:b/>
          <w:sz w:val="21"/>
          <w:szCs w:val="21"/>
        </w:rPr>
        <w:tab/>
      </w:r>
    </w:p>
    <w:p w14:paraId="37BFEDD1" w14:textId="77777777" w:rsidR="00CB3B73" w:rsidRPr="007677AF" w:rsidRDefault="00CB3B73" w:rsidP="004A7B8F">
      <w:pPr>
        <w:rPr>
          <w:rFonts w:asciiTheme="minorHAnsi" w:hAnsiTheme="minorHAnsi" w:cstheme="minorHAnsi"/>
          <w:sz w:val="21"/>
          <w:szCs w:val="21"/>
        </w:rPr>
      </w:pPr>
    </w:p>
    <w:p w14:paraId="5913304F" w14:textId="77777777" w:rsidR="0026215D" w:rsidRPr="007677AF" w:rsidRDefault="0026215D" w:rsidP="004A7B8F">
      <w:pPr>
        <w:rPr>
          <w:rFonts w:asciiTheme="minorHAnsi" w:hAnsiTheme="minorHAnsi" w:cstheme="minorHAnsi"/>
          <w:sz w:val="21"/>
          <w:szCs w:val="21"/>
        </w:rPr>
      </w:pPr>
    </w:p>
    <w:p w14:paraId="5031282E" w14:textId="77777777" w:rsidR="0026215D" w:rsidRPr="007677AF" w:rsidRDefault="0026215D" w:rsidP="004A7B8F">
      <w:pPr>
        <w:rPr>
          <w:rFonts w:asciiTheme="minorHAnsi" w:hAnsiTheme="minorHAnsi" w:cstheme="minorHAnsi"/>
          <w:sz w:val="21"/>
          <w:szCs w:val="21"/>
        </w:rPr>
      </w:pPr>
    </w:p>
    <w:p w14:paraId="08DF529E" w14:textId="77777777" w:rsidR="00ED0664" w:rsidRPr="007677AF" w:rsidRDefault="00ED0664" w:rsidP="004A7B8F">
      <w:pPr>
        <w:rPr>
          <w:rFonts w:asciiTheme="minorHAnsi" w:hAnsiTheme="minorHAnsi" w:cstheme="minorHAnsi"/>
          <w:b/>
          <w:sz w:val="21"/>
          <w:szCs w:val="21"/>
        </w:rPr>
      </w:pPr>
      <w:r w:rsidRPr="007677AF">
        <w:rPr>
          <w:rFonts w:asciiTheme="minorHAnsi" w:hAnsiTheme="minorHAnsi" w:cstheme="minorHAnsi"/>
          <w:sz w:val="21"/>
          <w:szCs w:val="21"/>
        </w:rPr>
        <w:t>_____________________________</w:t>
      </w:r>
      <w:r w:rsidR="00516DFE" w:rsidRPr="007677AF">
        <w:rPr>
          <w:rFonts w:asciiTheme="minorHAnsi" w:hAnsiTheme="minorHAnsi" w:cstheme="minorHAnsi"/>
          <w:sz w:val="21"/>
          <w:szCs w:val="21"/>
        </w:rPr>
        <w:tab/>
      </w:r>
      <w:r w:rsidR="00516DFE" w:rsidRPr="007677AF">
        <w:rPr>
          <w:rFonts w:asciiTheme="minorHAnsi" w:hAnsiTheme="minorHAnsi" w:cstheme="minorHAnsi"/>
          <w:sz w:val="21"/>
          <w:szCs w:val="21"/>
        </w:rPr>
        <w:tab/>
      </w:r>
      <w:r w:rsidR="00516DFE" w:rsidRPr="007677AF">
        <w:rPr>
          <w:rFonts w:asciiTheme="minorHAnsi" w:hAnsiTheme="minorHAnsi" w:cstheme="minorHAnsi"/>
          <w:sz w:val="21"/>
          <w:szCs w:val="21"/>
        </w:rPr>
        <w:tab/>
        <w:t>___________________________</w:t>
      </w:r>
      <w:r w:rsidR="00EB1CFD" w:rsidRPr="007677AF">
        <w:rPr>
          <w:rFonts w:asciiTheme="minorHAnsi" w:hAnsiTheme="minorHAnsi" w:cstheme="minorHAnsi"/>
          <w:sz w:val="21"/>
          <w:szCs w:val="21"/>
        </w:rPr>
        <w:t>______</w:t>
      </w:r>
      <w:r w:rsidR="00516DFE" w:rsidRPr="007677AF">
        <w:rPr>
          <w:rFonts w:asciiTheme="minorHAnsi" w:hAnsiTheme="minorHAnsi" w:cstheme="minorHAnsi"/>
          <w:sz w:val="21"/>
          <w:szCs w:val="21"/>
        </w:rPr>
        <w:tab/>
      </w:r>
    </w:p>
    <w:p w14:paraId="7A712C12" w14:textId="77777777" w:rsidR="004A7B8F" w:rsidRPr="007677AF" w:rsidRDefault="004A7B8F" w:rsidP="004A7B8F">
      <w:pPr>
        <w:rPr>
          <w:rFonts w:asciiTheme="minorHAnsi" w:hAnsiTheme="minorHAnsi" w:cstheme="minorHAnsi"/>
          <w:i/>
          <w:sz w:val="21"/>
          <w:szCs w:val="21"/>
        </w:rPr>
      </w:pPr>
      <w:r w:rsidRPr="007677AF">
        <w:rPr>
          <w:rFonts w:asciiTheme="minorHAnsi" w:hAnsiTheme="minorHAnsi" w:cstheme="minorHAnsi"/>
          <w:i/>
          <w:sz w:val="21"/>
          <w:szCs w:val="21"/>
        </w:rPr>
        <w:t>Authorized Signature</w:t>
      </w:r>
      <w:r w:rsidRPr="007677AF">
        <w:rPr>
          <w:rFonts w:asciiTheme="minorHAnsi" w:hAnsiTheme="minorHAnsi" w:cstheme="minorHAnsi"/>
          <w:i/>
          <w:sz w:val="21"/>
          <w:szCs w:val="21"/>
        </w:rPr>
        <w:tab/>
      </w:r>
      <w:r w:rsidR="00EB1CFD" w:rsidRPr="007677AF">
        <w:rPr>
          <w:rFonts w:asciiTheme="minorHAnsi" w:hAnsiTheme="minorHAnsi" w:cstheme="minorHAnsi"/>
          <w:i/>
          <w:sz w:val="21"/>
          <w:szCs w:val="21"/>
        </w:rPr>
        <w:tab/>
      </w:r>
      <w:r w:rsidR="00EB1CFD" w:rsidRPr="007677AF">
        <w:rPr>
          <w:rFonts w:asciiTheme="minorHAnsi" w:hAnsiTheme="minorHAnsi" w:cstheme="minorHAnsi"/>
          <w:i/>
          <w:sz w:val="21"/>
          <w:szCs w:val="21"/>
        </w:rPr>
        <w:tab/>
      </w:r>
      <w:r w:rsidR="00EB1CFD" w:rsidRPr="007677AF">
        <w:rPr>
          <w:rFonts w:asciiTheme="minorHAnsi" w:hAnsiTheme="minorHAnsi" w:cstheme="minorHAnsi"/>
          <w:i/>
          <w:sz w:val="21"/>
          <w:szCs w:val="21"/>
        </w:rPr>
        <w:tab/>
      </w:r>
      <w:r w:rsidR="0026215D" w:rsidRPr="007677AF">
        <w:rPr>
          <w:rFonts w:asciiTheme="minorHAnsi" w:hAnsiTheme="minorHAnsi" w:cstheme="minorHAnsi"/>
          <w:i/>
          <w:sz w:val="21"/>
          <w:szCs w:val="21"/>
        </w:rPr>
        <w:tab/>
      </w:r>
      <w:r w:rsidR="00EB1CFD" w:rsidRPr="007677AF">
        <w:rPr>
          <w:rFonts w:asciiTheme="minorHAnsi" w:hAnsiTheme="minorHAnsi" w:cstheme="minorHAnsi"/>
          <w:i/>
          <w:sz w:val="21"/>
          <w:szCs w:val="21"/>
        </w:rPr>
        <w:t>Authorized Signature</w:t>
      </w:r>
    </w:p>
    <w:p w14:paraId="62B4A2FA" w14:textId="77777777" w:rsidR="0026215D" w:rsidRPr="007677AF" w:rsidRDefault="0026215D" w:rsidP="004A7B8F">
      <w:pPr>
        <w:rPr>
          <w:rFonts w:asciiTheme="minorHAnsi" w:hAnsiTheme="minorHAnsi" w:cstheme="minorHAnsi"/>
          <w:i/>
          <w:sz w:val="21"/>
          <w:szCs w:val="21"/>
        </w:rPr>
      </w:pPr>
    </w:p>
    <w:p w14:paraId="46DD3526" w14:textId="1F0F7C1D" w:rsidR="004A7B8F" w:rsidRPr="007677AF" w:rsidRDefault="0026215D" w:rsidP="004A7B8F">
      <w:pPr>
        <w:autoSpaceDE w:val="0"/>
        <w:autoSpaceDN w:val="0"/>
        <w:adjustRightInd w:val="0"/>
        <w:rPr>
          <w:rFonts w:asciiTheme="minorHAnsi" w:hAnsiTheme="minorHAnsi" w:cstheme="minorHAnsi"/>
          <w:b/>
          <w:bCs/>
          <w:sz w:val="21"/>
          <w:szCs w:val="21"/>
        </w:rPr>
      </w:pPr>
      <w:r w:rsidRPr="007677AF">
        <w:rPr>
          <w:rFonts w:asciiTheme="minorHAnsi" w:hAnsiTheme="minorHAnsi" w:cstheme="minorHAnsi"/>
          <w:b/>
          <w:sz w:val="21"/>
          <w:szCs w:val="21"/>
        </w:rPr>
        <w:t>Name (Print)</w:t>
      </w:r>
      <w:r w:rsidR="00EB1CFD" w:rsidRPr="007677AF">
        <w:rPr>
          <w:rFonts w:asciiTheme="minorHAnsi" w:hAnsiTheme="minorHAnsi" w:cstheme="minorHAnsi"/>
          <w:b/>
          <w:bCs/>
          <w:sz w:val="21"/>
          <w:szCs w:val="21"/>
        </w:rPr>
        <w:tab/>
      </w:r>
      <w:r w:rsidR="00EB1CFD" w:rsidRPr="007677AF">
        <w:rPr>
          <w:rFonts w:asciiTheme="minorHAnsi" w:hAnsiTheme="minorHAnsi" w:cstheme="minorHAnsi"/>
          <w:b/>
          <w:bCs/>
          <w:sz w:val="21"/>
          <w:szCs w:val="21"/>
        </w:rPr>
        <w:tab/>
      </w:r>
      <w:r w:rsidR="00EB1CFD" w:rsidRPr="007677AF">
        <w:rPr>
          <w:rFonts w:asciiTheme="minorHAnsi" w:hAnsiTheme="minorHAnsi" w:cstheme="minorHAnsi"/>
          <w:b/>
          <w:bCs/>
          <w:sz w:val="21"/>
          <w:szCs w:val="21"/>
        </w:rPr>
        <w:tab/>
      </w:r>
      <w:r w:rsidR="00392DE0" w:rsidRPr="007677AF">
        <w:rPr>
          <w:rFonts w:asciiTheme="minorHAnsi" w:hAnsiTheme="minorHAnsi" w:cstheme="minorHAnsi"/>
          <w:b/>
          <w:bCs/>
          <w:sz w:val="21"/>
          <w:szCs w:val="21"/>
        </w:rPr>
        <w:tab/>
      </w:r>
      <w:r w:rsidR="00392DE0" w:rsidRPr="007677AF">
        <w:rPr>
          <w:rFonts w:asciiTheme="minorHAnsi" w:hAnsiTheme="minorHAnsi" w:cstheme="minorHAnsi"/>
          <w:b/>
          <w:bCs/>
          <w:sz w:val="21"/>
          <w:szCs w:val="21"/>
        </w:rPr>
        <w:tab/>
      </w:r>
      <w:r w:rsidRPr="007677AF">
        <w:rPr>
          <w:rFonts w:asciiTheme="minorHAnsi" w:hAnsiTheme="minorHAnsi" w:cstheme="minorHAnsi"/>
          <w:b/>
          <w:bCs/>
          <w:sz w:val="21"/>
          <w:szCs w:val="21"/>
        </w:rPr>
        <w:tab/>
      </w:r>
      <w:r w:rsidR="005B2613" w:rsidRPr="007677AF">
        <w:rPr>
          <w:rFonts w:asciiTheme="minorHAnsi" w:hAnsiTheme="minorHAnsi" w:cstheme="minorHAnsi"/>
          <w:b/>
          <w:bCs/>
          <w:sz w:val="21"/>
          <w:szCs w:val="21"/>
        </w:rPr>
        <w:t>Kerry Lunney</w:t>
      </w:r>
      <w:r w:rsidR="004A7B8F" w:rsidRPr="007677AF">
        <w:rPr>
          <w:rFonts w:asciiTheme="minorHAnsi" w:hAnsiTheme="minorHAnsi" w:cstheme="minorHAnsi"/>
          <w:i/>
          <w:sz w:val="21"/>
          <w:szCs w:val="21"/>
        </w:rPr>
        <w:tab/>
      </w:r>
    </w:p>
    <w:p w14:paraId="2F4CD4F6" w14:textId="77777777" w:rsidR="00DA45A9" w:rsidRPr="007677AF" w:rsidRDefault="00DA45A9" w:rsidP="00C14870">
      <w:pPr>
        <w:pStyle w:val="LHPar"/>
        <w:ind w:left="0"/>
        <w:rPr>
          <w:rFonts w:asciiTheme="minorHAnsi" w:hAnsiTheme="minorHAnsi" w:cstheme="minorHAnsi"/>
          <w:sz w:val="21"/>
          <w:szCs w:val="21"/>
        </w:rPr>
      </w:pPr>
    </w:p>
    <w:p w14:paraId="3192B942" w14:textId="77777777" w:rsidR="00374A8F" w:rsidRPr="007677AF" w:rsidRDefault="0026215D" w:rsidP="00DD018C">
      <w:pPr>
        <w:autoSpaceDE w:val="0"/>
        <w:autoSpaceDN w:val="0"/>
        <w:adjustRightInd w:val="0"/>
        <w:rPr>
          <w:rFonts w:asciiTheme="minorHAnsi" w:hAnsiTheme="minorHAnsi" w:cstheme="minorHAnsi"/>
          <w:b/>
          <w:bCs/>
          <w:sz w:val="21"/>
          <w:szCs w:val="21"/>
        </w:rPr>
      </w:pPr>
      <w:r w:rsidRPr="007677AF">
        <w:rPr>
          <w:rFonts w:asciiTheme="minorHAnsi" w:hAnsiTheme="minorHAnsi" w:cstheme="minorHAnsi"/>
          <w:b/>
          <w:bCs/>
          <w:sz w:val="21"/>
          <w:szCs w:val="21"/>
          <w:highlight w:val="lightGray"/>
        </w:rPr>
        <w:t>Role</w:t>
      </w:r>
      <w:r w:rsidR="00392DE0" w:rsidRPr="007677AF">
        <w:rPr>
          <w:rFonts w:asciiTheme="minorHAnsi" w:hAnsiTheme="minorHAnsi" w:cstheme="minorHAnsi"/>
          <w:b/>
          <w:bCs/>
          <w:sz w:val="21"/>
          <w:szCs w:val="21"/>
        </w:rPr>
        <w:tab/>
      </w:r>
      <w:r w:rsidR="00392DE0" w:rsidRPr="007677AF">
        <w:rPr>
          <w:rFonts w:asciiTheme="minorHAnsi" w:hAnsiTheme="minorHAnsi" w:cstheme="minorHAnsi"/>
          <w:b/>
          <w:bCs/>
          <w:sz w:val="21"/>
          <w:szCs w:val="21"/>
        </w:rPr>
        <w:tab/>
      </w:r>
      <w:r w:rsidR="00EB1CFD" w:rsidRPr="007677AF">
        <w:rPr>
          <w:rFonts w:asciiTheme="minorHAnsi" w:hAnsiTheme="minorHAnsi" w:cstheme="minorHAnsi"/>
          <w:b/>
          <w:bCs/>
          <w:sz w:val="21"/>
          <w:szCs w:val="21"/>
        </w:rPr>
        <w:tab/>
      </w:r>
      <w:r w:rsidR="00EB1CFD" w:rsidRPr="007677AF">
        <w:rPr>
          <w:rFonts w:asciiTheme="minorHAnsi" w:hAnsiTheme="minorHAnsi" w:cstheme="minorHAnsi"/>
          <w:b/>
          <w:bCs/>
          <w:sz w:val="21"/>
          <w:szCs w:val="21"/>
        </w:rPr>
        <w:tab/>
      </w:r>
      <w:r w:rsidR="00EB1CFD" w:rsidRPr="007677AF">
        <w:rPr>
          <w:rFonts w:asciiTheme="minorHAnsi" w:hAnsiTheme="minorHAnsi" w:cstheme="minorHAnsi"/>
          <w:b/>
          <w:bCs/>
          <w:sz w:val="21"/>
          <w:szCs w:val="21"/>
        </w:rPr>
        <w:tab/>
      </w:r>
      <w:r w:rsidR="00C23D75" w:rsidRPr="007677AF">
        <w:rPr>
          <w:rFonts w:asciiTheme="minorHAnsi" w:hAnsiTheme="minorHAnsi" w:cstheme="minorHAnsi"/>
          <w:b/>
          <w:bCs/>
          <w:sz w:val="21"/>
          <w:szCs w:val="21"/>
        </w:rPr>
        <w:tab/>
      </w:r>
      <w:r w:rsidRPr="007677AF">
        <w:rPr>
          <w:rFonts w:asciiTheme="minorHAnsi" w:hAnsiTheme="minorHAnsi" w:cstheme="minorHAnsi"/>
          <w:b/>
          <w:bCs/>
          <w:sz w:val="21"/>
          <w:szCs w:val="21"/>
        </w:rPr>
        <w:tab/>
      </w:r>
      <w:r w:rsidR="00392DE0" w:rsidRPr="007677AF">
        <w:rPr>
          <w:rFonts w:asciiTheme="minorHAnsi" w:hAnsiTheme="minorHAnsi" w:cstheme="minorHAnsi"/>
          <w:b/>
          <w:bCs/>
          <w:sz w:val="21"/>
          <w:szCs w:val="21"/>
        </w:rPr>
        <w:t>President</w:t>
      </w:r>
    </w:p>
    <w:p w14:paraId="64D9F549" w14:textId="77777777" w:rsidR="00DD5791" w:rsidRPr="007677AF" w:rsidRDefault="00CB7092" w:rsidP="00503565">
      <w:pPr>
        <w:rPr>
          <w:rFonts w:asciiTheme="minorHAnsi" w:hAnsiTheme="minorHAnsi" w:cstheme="minorHAnsi"/>
          <w:i/>
          <w:sz w:val="21"/>
          <w:szCs w:val="21"/>
        </w:rPr>
      </w:pPr>
      <w:r w:rsidRPr="007677AF">
        <w:rPr>
          <w:rFonts w:asciiTheme="minorHAnsi" w:hAnsiTheme="minorHAnsi" w:cstheme="minorHAnsi"/>
          <w:i/>
          <w:sz w:val="21"/>
          <w:szCs w:val="21"/>
        </w:rPr>
        <w:tab/>
      </w:r>
      <w:r w:rsidRPr="007677AF">
        <w:rPr>
          <w:rFonts w:asciiTheme="minorHAnsi" w:hAnsiTheme="minorHAnsi" w:cstheme="minorHAnsi"/>
          <w:i/>
          <w:sz w:val="21"/>
          <w:szCs w:val="21"/>
        </w:rPr>
        <w:tab/>
      </w:r>
      <w:r w:rsidRPr="007677AF">
        <w:rPr>
          <w:rFonts w:asciiTheme="minorHAnsi" w:hAnsiTheme="minorHAnsi" w:cstheme="minorHAnsi"/>
          <w:i/>
          <w:sz w:val="21"/>
          <w:szCs w:val="21"/>
        </w:rPr>
        <w:tab/>
      </w:r>
      <w:r w:rsidRPr="007677AF">
        <w:rPr>
          <w:rFonts w:asciiTheme="minorHAnsi" w:hAnsiTheme="minorHAnsi" w:cstheme="minorHAnsi"/>
          <w:i/>
          <w:sz w:val="21"/>
          <w:szCs w:val="21"/>
        </w:rPr>
        <w:tab/>
      </w:r>
      <w:r w:rsidRPr="007677AF">
        <w:rPr>
          <w:rFonts w:asciiTheme="minorHAnsi" w:hAnsiTheme="minorHAnsi" w:cstheme="minorHAnsi"/>
          <w:i/>
          <w:sz w:val="21"/>
          <w:szCs w:val="21"/>
        </w:rPr>
        <w:tab/>
      </w:r>
      <w:r w:rsidRPr="007677AF">
        <w:rPr>
          <w:rFonts w:asciiTheme="minorHAnsi" w:hAnsiTheme="minorHAnsi" w:cstheme="minorHAnsi"/>
          <w:i/>
          <w:sz w:val="21"/>
          <w:szCs w:val="21"/>
        </w:rPr>
        <w:tab/>
      </w:r>
      <w:r w:rsidRPr="007677AF">
        <w:rPr>
          <w:rFonts w:asciiTheme="minorHAnsi" w:hAnsiTheme="minorHAnsi" w:cstheme="minorHAnsi"/>
          <w:i/>
          <w:sz w:val="21"/>
          <w:szCs w:val="21"/>
        </w:rPr>
        <w:tab/>
      </w:r>
    </w:p>
    <w:p w14:paraId="18A3E955" w14:textId="720C8E67" w:rsidR="00DD018C" w:rsidRPr="007677AF" w:rsidRDefault="002832EA" w:rsidP="00DD018C">
      <w:pPr>
        <w:rPr>
          <w:rFonts w:asciiTheme="minorHAnsi" w:hAnsiTheme="minorHAnsi" w:cstheme="minorHAnsi"/>
          <w:i/>
          <w:sz w:val="21"/>
          <w:szCs w:val="21"/>
        </w:rPr>
      </w:pPr>
      <w:r w:rsidRPr="007677AF">
        <w:rPr>
          <w:rFonts w:asciiTheme="minorHAnsi" w:hAnsiTheme="minorHAnsi" w:cstheme="minorHAnsi"/>
          <w:b/>
          <w:bCs/>
          <w:sz w:val="21"/>
          <w:szCs w:val="21"/>
        </w:rPr>
        <w:t>[</w:t>
      </w:r>
      <w:r w:rsidRPr="007677AF">
        <w:rPr>
          <w:rFonts w:asciiTheme="minorHAnsi" w:hAnsiTheme="minorHAnsi" w:cstheme="minorHAnsi"/>
          <w:b/>
          <w:bCs/>
          <w:sz w:val="21"/>
          <w:szCs w:val="21"/>
          <w:highlight w:val="lightGray"/>
        </w:rPr>
        <w:t>INSERT ORGANIZATION NAME</w:t>
      </w:r>
      <w:r w:rsidRPr="007677AF">
        <w:rPr>
          <w:rFonts w:asciiTheme="minorHAnsi" w:hAnsiTheme="minorHAnsi" w:cstheme="minorHAnsi"/>
          <w:b/>
          <w:bCs/>
          <w:sz w:val="21"/>
          <w:szCs w:val="21"/>
        </w:rPr>
        <w:t>]</w:t>
      </w:r>
      <w:r w:rsidRPr="007677AF">
        <w:rPr>
          <w:rFonts w:asciiTheme="minorHAnsi" w:hAnsiTheme="minorHAnsi" w:cstheme="minorHAnsi"/>
          <w:b/>
          <w:bCs/>
          <w:sz w:val="21"/>
          <w:szCs w:val="21"/>
        </w:rPr>
        <w:tab/>
      </w:r>
      <w:r w:rsidR="00CB7092" w:rsidRPr="007677AF">
        <w:rPr>
          <w:rFonts w:asciiTheme="minorHAnsi" w:hAnsiTheme="minorHAnsi" w:cstheme="minorHAnsi"/>
          <w:i/>
          <w:sz w:val="21"/>
          <w:szCs w:val="21"/>
        </w:rPr>
        <w:tab/>
      </w:r>
      <w:r w:rsidR="00CB7092" w:rsidRPr="007677AF">
        <w:rPr>
          <w:rFonts w:asciiTheme="minorHAnsi" w:hAnsiTheme="minorHAnsi" w:cstheme="minorHAnsi"/>
          <w:i/>
          <w:sz w:val="21"/>
          <w:szCs w:val="21"/>
        </w:rPr>
        <w:tab/>
      </w:r>
      <w:r w:rsidR="00CB7092" w:rsidRPr="007677AF">
        <w:rPr>
          <w:rFonts w:asciiTheme="minorHAnsi" w:hAnsiTheme="minorHAnsi" w:cstheme="minorHAnsi"/>
          <w:i/>
          <w:sz w:val="21"/>
          <w:szCs w:val="21"/>
        </w:rPr>
        <w:tab/>
      </w:r>
      <w:r w:rsidR="00DD018C" w:rsidRPr="007677AF">
        <w:rPr>
          <w:rFonts w:asciiTheme="minorHAnsi" w:hAnsiTheme="minorHAnsi" w:cstheme="minorHAnsi"/>
          <w:b/>
          <w:sz w:val="21"/>
          <w:szCs w:val="21"/>
        </w:rPr>
        <w:t>The International Council on Systems</w:t>
      </w:r>
      <w:r w:rsidR="008C5390" w:rsidRPr="007677AF">
        <w:rPr>
          <w:rFonts w:asciiTheme="minorHAnsi" w:hAnsiTheme="minorHAnsi" w:cstheme="minorHAnsi"/>
          <w:b/>
          <w:sz w:val="21"/>
          <w:szCs w:val="21"/>
        </w:rPr>
        <w:t xml:space="preserve"> </w:t>
      </w:r>
      <w:r w:rsidR="00DD018C" w:rsidRPr="007677AF">
        <w:rPr>
          <w:rFonts w:asciiTheme="minorHAnsi" w:hAnsiTheme="minorHAnsi" w:cstheme="minorHAnsi"/>
          <w:b/>
          <w:sz w:val="21"/>
          <w:szCs w:val="21"/>
        </w:rPr>
        <w:t>Engineering, Inc</w:t>
      </w:r>
    </w:p>
    <w:p w14:paraId="633B265D" w14:textId="77777777" w:rsidR="00DD018C" w:rsidRPr="007677AF" w:rsidRDefault="00DD018C" w:rsidP="00503565">
      <w:pPr>
        <w:rPr>
          <w:rFonts w:asciiTheme="minorHAnsi" w:hAnsiTheme="minorHAnsi" w:cstheme="minorHAnsi"/>
          <w:b/>
          <w:sz w:val="21"/>
          <w:szCs w:val="21"/>
        </w:rPr>
      </w:pPr>
    </w:p>
    <w:p w14:paraId="6F3B985F" w14:textId="77777777" w:rsidR="0026215D" w:rsidRPr="007677AF" w:rsidRDefault="0026215D" w:rsidP="00503565">
      <w:pPr>
        <w:rPr>
          <w:rFonts w:asciiTheme="minorHAnsi" w:hAnsiTheme="minorHAnsi" w:cstheme="minorHAnsi"/>
          <w:b/>
          <w:sz w:val="21"/>
          <w:szCs w:val="21"/>
        </w:rPr>
      </w:pPr>
    </w:p>
    <w:p w14:paraId="5C516581" w14:textId="77777777" w:rsidR="0026215D" w:rsidRPr="007677AF" w:rsidRDefault="0026215D" w:rsidP="00DD018C">
      <w:pPr>
        <w:rPr>
          <w:rFonts w:asciiTheme="minorHAnsi" w:hAnsiTheme="minorHAnsi" w:cstheme="minorHAnsi"/>
          <w:b/>
          <w:sz w:val="21"/>
          <w:szCs w:val="21"/>
        </w:rPr>
      </w:pPr>
      <w:r w:rsidRPr="007677AF">
        <w:rPr>
          <w:rFonts w:asciiTheme="minorHAnsi" w:hAnsiTheme="minorHAnsi" w:cstheme="minorHAnsi"/>
          <w:b/>
          <w:sz w:val="21"/>
          <w:szCs w:val="21"/>
        </w:rPr>
        <w:t>Address for communications:</w:t>
      </w:r>
      <w:r w:rsidRPr="007677AF">
        <w:rPr>
          <w:rFonts w:asciiTheme="minorHAnsi" w:hAnsiTheme="minorHAnsi" w:cstheme="minorHAnsi"/>
          <w:b/>
          <w:sz w:val="21"/>
          <w:szCs w:val="21"/>
        </w:rPr>
        <w:tab/>
      </w:r>
      <w:r w:rsidRPr="007677AF">
        <w:rPr>
          <w:rFonts w:asciiTheme="minorHAnsi" w:hAnsiTheme="minorHAnsi" w:cstheme="minorHAnsi"/>
          <w:b/>
          <w:sz w:val="21"/>
          <w:szCs w:val="21"/>
        </w:rPr>
        <w:tab/>
      </w:r>
      <w:r w:rsidRPr="007677AF">
        <w:rPr>
          <w:rFonts w:asciiTheme="minorHAnsi" w:hAnsiTheme="minorHAnsi" w:cstheme="minorHAnsi"/>
          <w:b/>
          <w:sz w:val="21"/>
          <w:szCs w:val="21"/>
        </w:rPr>
        <w:tab/>
      </w:r>
      <w:r w:rsidRPr="007677AF">
        <w:rPr>
          <w:rFonts w:asciiTheme="minorHAnsi" w:hAnsiTheme="minorHAnsi" w:cstheme="minorHAnsi"/>
          <w:b/>
          <w:sz w:val="21"/>
          <w:szCs w:val="21"/>
        </w:rPr>
        <w:tab/>
        <w:t>Address for communications:</w:t>
      </w:r>
    </w:p>
    <w:p w14:paraId="39AFDC68" w14:textId="77777777" w:rsidR="0026215D" w:rsidRPr="007677AF" w:rsidRDefault="0026215D" w:rsidP="00DD018C">
      <w:pPr>
        <w:rPr>
          <w:rFonts w:asciiTheme="minorHAnsi" w:hAnsiTheme="minorHAnsi" w:cstheme="minorHAnsi"/>
          <w:b/>
          <w:sz w:val="21"/>
          <w:szCs w:val="21"/>
        </w:rPr>
      </w:pPr>
    </w:p>
    <w:p w14:paraId="2AA753C1" w14:textId="77777777" w:rsidR="00CB7092" w:rsidRPr="007677AF" w:rsidRDefault="007F009C" w:rsidP="00DD018C">
      <w:pPr>
        <w:rPr>
          <w:rFonts w:asciiTheme="minorHAnsi" w:hAnsiTheme="minorHAnsi" w:cstheme="minorHAnsi"/>
          <w:b/>
          <w:sz w:val="21"/>
          <w:szCs w:val="21"/>
        </w:rPr>
      </w:pPr>
      <w:r w:rsidRPr="007677AF">
        <w:rPr>
          <w:rFonts w:asciiTheme="minorHAnsi" w:hAnsiTheme="minorHAnsi" w:cstheme="minorHAnsi"/>
          <w:b/>
          <w:sz w:val="21"/>
          <w:szCs w:val="21"/>
        </w:rPr>
        <w:t>{Insert details here}</w:t>
      </w:r>
      <w:r w:rsidRPr="007677AF">
        <w:rPr>
          <w:rFonts w:asciiTheme="minorHAnsi" w:hAnsiTheme="minorHAnsi" w:cstheme="minorHAnsi"/>
          <w:b/>
          <w:sz w:val="21"/>
          <w:szCs w:val="21"/>
        </w:rPr>
        <w:tab/>
      </w:r>
      <w:r w:rsidR="00DD018C" w:rsidRPr="007677AF">
        <w:rPr>
          <w:rFonts w:asciiTheme="minorHAnsi" w:hAnsiTheme="minorHAnsi" w:cstheme="minorHAnsi"/>
          <w:b/>
          <w:sz w:val="21"/>
          <w:szCs w:val="21"/>
        </w:rPr>
        <w:t xml:space="preserve"> </w:t>
      </w:r>
      <w:r w:rsidR="00DD018C" w:rsidRPr="007677AF">
        <w:rPr>
          <w:rFonts w:asciiTheme="minorHAnsi" w:hAnsiTheme="minorHAnsi" w:cstheme="minorHAnsi"/>
          <w:b/>
          <w:sz w:val="21"/>
          <w:szCs w:val="21"/>
        </w:rPr>
        <w:tab/>
      </w:r>
      <w:r w:rsidR="00DD018C" w:rsidRPr="007677AF">
        <w:rPr>
          <w:rFonts w:asciiTheme="minorHAnsi" w:hAnsiTheme="minorHAnsi" w:cstheme="minorHAnsi"/>
          <w:b/>
          <w:sz w:val="21"/>
          <w:szCs w:val="21"/>
        </w:rPr>
        <w:tab/>
      </w:r>
      <w:r w:rsidR="00DD018C" w:rsidRPr="007677AF">
        <w:rPr>
          <w:rFonts w:asciiTheme="minorHAnsi" w:hAnsiTheme="minorHAnsi" w:cstheme="minorHAnsi"/>
          <w:b/>
          <w:sz w:val="21"/>
          <w:szCs w:val="21"/>
        </w:rPr>
        <w:tab/>
      </w:r>
      <w:r w:rsidR="00DD018C" w:rsidRPr="007677AF">
        <w:rPr>
          <w:rFonts w:asciiTheme="minorHAnsi" w:hAnsiTheme="minorHAnsi" w:cstheme="minorHAnsi"/>
          <w:b/>
          <w:sz w:val="21"/>
          <w:szCs w:val="21"/>
        </w:rPr>
        <w:tab/>
      </w:r>
      <w:r w:rsidR="00CB7092" w:rsidRPr="007677AF">
        <w:rPr>
          <w:rFonts w:asciiTheme="minorHAnsi" w:hAnsiTheme="minorHAnsi" w:cstheme="minorHAnsi"/>
          <w:b/>
          <w:sz w:val="21"/>
          <w:szCs w:val="21"/>
        </w:rPr>
        <w:t>7670 Opportunity Rd, Suite 220</w:t>
      </w:r>
    </w:p>
    <w:p w14:paraId="7044E203" w14:textId="77777777" w:rsidR="00CB7092" w:rsidRPr="007677AF" w:rsidRDefault="00CB7092" w:rsidP="00503565">
      <w:pPr>
        <w:rPr>
          <w:rFonts w:asciiTheme="minorHAnsi" w:hAnsiTheme="minorHAnsi" w:cstheme="minorHAnsi"/>
          <w:i/>
          <w:sz w:val="21"/>
          <w:szCs w:val="21"/>
        </w:rPr>
      </w:pPr>
    </w:p>
    <w:p w14:paraId="1D9F7132" w14:textId="77777777" w:rsidR="00CB7092" w:rsidRPr="007677AF" w:rsidRDefault="007F009C" w:rsidP="00503565">
      <w:pPr>
        <w:rPr>
          <w:rFonts w:asciiTheme="minorHAnsi" w:hAnsiTheme="minorHAnsi" w:cstheme="minorHAnsi"/>
          <w:b/>
          <w:sz w:val="21"/>
          <w:szCs w:val="21"/>
          <w:lang w:val="de-DE"/>
        </w:rPr>
      </w:pPr>
      <w:r w:rsidRPr="007677AF">
        <w:rPr>
          <w:rFonts w:asciiTheme="minorHAnsi" w:hAnsiTheme="minorHAnsi" w:cstheme="minorHAnsi"/>
          <w:b/>
          <w:sz w:val="21"/>
          <w:szCs w:val="21"/>
          <w:lang w:val="de-DE"/>
        </w:rPr>
        <w:t xml:space="preserve">{Insert </w:t>
      </w:r>
      <w:proofErr w:type="spellStart"/>
      <w:r w:rsidRPr="007677AF">
        <w:rPr>
          <w:rFonts w:asciiTheme="minorHAnsi" w:hAnsiTheme="minorHAnsi" w:cstheme="minorHAnsi"/>
          <w:b/>
          <w:sz w:val="21"/>
          <w:szCs w:val="21"/>
          <w:lang w:val="de-DE"/>
        </w:rPr>
        <w:t>details</w:t>
      </w:r>
      <w:proofErr w:type="spellEnd"/>
      <w:r w:rsidRPr="007677AF">
        <w:rPr>
          <w:rFonts w:asciiTheme="minorHAnsi" w:hAnsiTheme="minorHAnsi" w:cstheme="minorHAnsi"/>
          <w:b/>
          <w:sz w:val="21"/>
          <w:szCs w:val="21"/>
          <w:lang w:val="de-DE"/>
        </w:rPr>
        <w:t xml:space="preserve"> </w:t>
      </w:r>
      <w:proofErr w:type="spellStart"/>
      <w:r w:rsidRPr="007677AF">
        <w:rPr>
          <w:rFonts w:asciiTheme="minorHAnsi" w:hAnsiTheme="minorHAnsi" w:cstheme="minorHAnsi"/>
          <w:b/>
          <w:sz w:val="21"/>
          <w:szCs w:val="21"/>
          <w:lang w:val="de-DE"/>
        </w:rPr>
        <w:t>here</w:t>
      </w:r>
      <w:proofErr w:type="spellEnd"/>
      <w:r w:rsidRPr="007677AF">
        <w:rPr>
          <w:rFonts w:asciiTheme="minorHAnsi" w:hAnsiTheme="minorHAnsi" w:cstheme="minorHAnsi"/>
          <w:b/>
          <w:sz w:val="21"/>
          <w:szCs w:val="21"/>
          <w:lang w:val="de-DE"/>
        </w:rPr>
        <w:t>}</w:t>
      </w:r>
      <w:r w:rsidRPr="007677AF">
        <w:rPr>
          <w:rFonts w:asciiTheme="minorHAnsi" w:hAnsiTheme="minorHAnsi" w:cstheme="minorHAnsi"/>
          <w:b/>
          <w:sz w:val="21"/>
          <w:szCs w:val="21"/>
          <w:lang w:val="de-DE"/>
        </w:rPr>
        <w:tab/>
      </w:r>
      <w:r w:rsidR="00CB7092" w:rsidRPr="007677AF">
        <w:rPr>
          <w:rFonts w:asciiTheme="minorHAnsi" w:hAnsiTheme="minorHAnsi" w:cstheme="minorHAnsi"/>
          <w:i/>
          <w:sz w:val="21"/>
          <w:szCs w:val="21"/>
          <w:lang w:val="de-DE"/>
        </w:rPr>
        <w:tab/>
      </w:r>
      <w:r w:rsidR="00CB7092" w:rsidRPr="007677AF">
        <w:rPr>
          <w:rFonts w:asciiTheme="minorHAnsi" w:hAnsiTheme="minorHAnsi" w:cstheme="minorHAnsi"/>
          <w:i/>
          <w:sz w:val="21"/>
          <w:szCs w:val="21"/>
          <w:lang w:val="de-DE"/>
        </w:rPr>
        <w:tab/>
      </w:r>
      <w:r w:rsidR="00CB7092" w:rsidRPr="007677AF">
        <w:rPr>
          <w:rFonts w:asciiTheme="minorHAnsi" w:hAnsiTheme="minorHAnsi" w:cstheme="minorHAnsi"/>
          <w:i/>
          <w:sz w:val="21"/>
          <w:szCs w:val="21"/>
          <w:lang w:val="de-DE"/>
        </w:rPr>
        <w:tab/>
      </w:r>
      <w:r w:rsidR="00CB7092" w:rsidRPr="007677AF">
        <w:rPr>
          <w:rFonts w:asciiTheme="minorHAnsi" w:hAnsiTheme="minorHAnsi" w:cstheme="minorHAnsi"/>
          <w:i/>
          <w:sz w:val="21"/>
          <w:szCs w:val="21"/>
          <w:lang w:val="de-DE"/>
        </w:rPr>
        <w:tab/>
      </w:r>
      <w:r w:rsidR="00CB7092" w:rsidRPr="007677AF">
        <w:rPr>
          <w:rFonts w:asciiTheme="minorHAnsi" w:hAnsiTheme="minorHAnsi" w:cstheme="minorHAnsi"/>
          <w:b/>
          <w:sz w:val="21"/>
          <w:szCs w:val="21"/>
          <w:lang w:val="de-DE"/>
        </w:rPr>
        <w:t>San Diego, CA, USA, 92111</w:t>
      </w:r>
    </w:p>
    <w:p w14:paraId="08C6586B" w14:textId="77777777" w:rsidR="00CB7092" w:rsidRPr="007677AF" w:rsidRDefault="00CB7092" w:rsidP="00503565">
      <w:pPr>
        <w:rPr>
          <w:rFonts w:asciiTheme="minorHAnsi" w:hAnsiTheme="minorHAnsi" w:cstheme="minorHAnsi"/>
          <w:i/>
          <w:sz w:val="21"/>
          <w:szCs w:val="21"/>
          <w:lang w:val="de-DE"/>
        </w:rPr>
      </w:pPr>
    </w:p>
    <w:p w14:paraId="22B45A8F" w14:textId="523FEC03" w:rsidR="000F5E08" w:rsidRPr="007677AF" w:rsidRDefault="007F009C">
      <w:pPr>
        <w:rPr>
          <w:rFonts w:asciiTheme="minorHAnsi" w:hAnsiTheme="minorHAnsi" w:cstheme="minorHAnsi"/>
          <w:i/>
          <w:sz w:val="21"/>
          <w:szCs w:val="21"/>
        </w:rPr>
      </w:pPr>
      <w:r w:rsidRPr="007677AF">
        <w:rPr>
          <w:rFonts w:asciiTheme="minorHAnsi" w:hAnsiTheme="minorHAnsi" w:cstheme="minorHAnsi"/>
          <w:b/>
          <w:i/>
          <w:sz w:val="21"/>
          <w:szCs w:val="21"/>
        </w:rPr>
        <w:t>{Insert email here}</w:t>
      </w:r>
      <w:r w:rsidR="00CB7092" w:rsidRPr="007677AF">
        <w:rPr>
          <w:rFonts w:asciiTheme="minorHAnsi" w:hAnsiTheme="minorHAnsi" w:cstheme="minorHAnsi"/>
          <w:i/>
          <w:sz w:val="21"/>
          <w:szCs w:val="21"/>
        </w:rPr>
        <w:tab/>
      </w:r>
      <w:r w:rsidR="00CB7092" w:rsidRPr="007677AF">
        <w:rPr>
          <w:rFonts w:asciiTheme="minorHAnsi" w:hAnsiTheme="minorHAnsi" w:cstheme="minorHAnsi"/>
          <w:i/>
          <w:sz w:val="21"/>
          <w:szCs w:val="21"/>
        </w:rPr>
        <w:tab/>
      </w:r>
      <w:r w:rsidR="00CB7092" w:rsidRPr="007677AF">
        <w:rPr>
          <w:rFonts w:asciiTheme="minorHAnsi" w:hAnsiTheme="minorHAnsi" w:cstheme="minorHAnsi"/>
          <w:i/>
          <w:sz w:val="21"/>
          <w:szCs w:val="21"/>
        </w:rPr>
        <w:tab/>
      </w:r>
      <w:r w:rsidR="00CB7092" w:rsidRPr="007677AF">
        <w:rPr>
          <w:rFonts w:asciiTheme="minorHAnsi" w:hAnsiTheme="minorHAnsi" w:cstheme="minorHAnsi"/>
          <w:i/>
          <w:sz w:val="21"/>
          <w:szCs w:val="21"/>
        </w:rPr>
        <w:tab/>
      </w:r>
      <w:r w:rsidR="00CB7092" w:rsidRPr="007677AF">
        <w:rPr>
          <w:rFonts w:asciiTheme="minorHAnsi" w:hAnsiTheme="minorHAnsi" w:cstheme="minorHAnsi"/>
          <w:i/>
          <w:sz w:val="21"/>
          <w:szCs w:val="21"/>
        </w:rPr>
        <w:tab/>
      </w:r>
      <w:hyperlink r:id="rId8" w:history="1">
        <w:r w:rsidR="00E47426" w:rsidRPr="007677AF">
          <w:rPr>
            <w:rStyle w:val="Hyperlink"/>
            <w:rFonts w:asciiTheme="minorHAnsi" w:hAnsiTheme="minorHAnsi" w:cstheme="minorHAnsi"/>
            <w:i/>
            <w:color w:val="auto"/>
            <w:sz w:val="21"/>
            <w:szCs w:val="21"/>
          </w:rPr>
          <w:t>info@incose.org</w:t>
        </w:r>
      </w:hyperlink>
    </w:p>
    <w:p w14:paraId="1A0339A8" w14:textId="45BCF876" w:rsidR="005C7570" w:rsidRPr="007677AF" w:rsidRDefault="005C7570" w:rsidP="008F53B5">
      <w:pPr>
        <w:pStyle w:val="Heading1"/>
        <w:numPr>
          <w:ilvl w:val="0"/>
          <w:numId w:val="0"/>
        </w:numPr>
        <w:jc w:val="center"/>
        <w:rPr>
          <w:rFonts w:asciiTheme="minorHAnsi" w:hAnsiTheme="minorHAnsi" w:cstheme="minorHAnsi"/>
          <w:sz w:val="21"/>
          <w:szCs w:val="21"/>
        </w:rPr>
      </w:pPr>
      <w:r w:rsidRPr="007677AF">
        <w:rPr>
          <w:rFonts w:asciiTheme="minorHAnsi" w:hAnsiTheme="minorHAnsi" w:cstheme="minorHAnsi"/>
          <w:sz w:val="21"/>
          <w:szCs w:val="21"/>
        </w:rPr>
        <w:lastRenderedPageBreak/>
        <w:t>Addendum A – Organizational Points of Contact</w:t>
      </w:r>
    </w:p>
    <w:p w14:paraId="6BF8EB4F" w14:textId="77777777" w:rsidR="005C7570" w:rsidRPr="007677AF" w:rsidRDefault="005C7570" w:rsidP="005C7570">
      <w:pPr>
        <w:pStyle w:val="Heading1"/>
        <w:numPr>
          <w:ilvl w:val="0"/>
          <w:numId w:val="0"/>
        </w:numPr>
        <w:rPr>
          <w:rFonts w:asciiTheme="minorHAnsi" w:hAnsiTheme="minorHAnsi" w:cstheme="minorHAnsi"/>
          <w:sz w:val="21"/>
          <w:szCs w:val="21"/>
        </w:rPr>
      </w:pPr>
    </w:p>
    <w:p w14:paraId="1EA32999" w14:textId="48CFF085" w:rsidR="005C7570" w:rsidRPr="007677AF" w:rsidRDefault="005C7570" w:rsidP="005C7570">
      <w:pPr>
        <w:rPr>
          <w:rFonts w:asciiTheme="minorHAnsi" w:hAnsiTheme="minorHAnsi" w:cstheme="minorHAnsi"/>
          <w:sz w:val="21"/>
          <w:szCs w:val="21"/>
        </w:rPr>
      </w:pPr>
      <w:r w:rsidRPr="007677AF">
        <w:rPr>
          <w:rFonts w:asciiTheme="minorHAnsi" w:hAnsiTheme="minorHAnsi" w:cstheme="minorHAnsi"/>
          <w:sz w:val="21"/>
          <w:szCs w:val="21"/>
        </w:rPr>
        <w:t>The individuals responsible for executing this agreement from each Party are listed below. Should any of these individuals discontinue representing their organization, their organization shall notify the other organization as soon as possible.</w:t>
      </w:r>
    </w:p>
    <w:p w14:paraId="604305B3" w14:textId="77777777" w:rsidR="005C7570" w:rsidRPr="007677AF" w:rsidRDefault="005C7570" w:rsidP="005C7570">
      <w:pPr>
        <w:rPr>
          <w:rFonts w:asciiTheme="minorHAnsi" w:hAnsiTheme="minorHAnsi" w:cstheme="minorHAnsi"/>
          <w:sz w:val="21"/>
          <w:szCs w:val="21"/>
        </w:rPr>
      </w:pPr>
    </w:p>
    <w:p w14:paraId="54B25DC3" w14:textId="784B24EF" w:rsidR="005C7570" w:rsidRPr="007677AF" w:rsidRDefault="005C7570" w:rsidP="005C7570">
      <w:pPr>
        <w:autoSpaceDE w:val="0"/>
        <w:autoSpaceDN w:val="0"/>
        <w:adjustRightInd w:val="0"/>
        <w:rPr>
          <w:rFonts w:asciiTheme="minorHAnsi" w:hAnsiTheme="minorHAnsi" w:cstheme="minorHAnsi"/>
          <w:b/>
          <w:sz w:val="21"/>
          <w:szCs w:val="21"/>
        </w:rPr>
      </w:pPr>
      <w:r w:rsidRPr="007677AF">
        <w:rPr>
          <w:rFonts w:asciiTheme="minorHAnsi" w:hAnsiTheme="minorHAnsi" w:cstheme="minorHAnsi"/>
          <w:b/>
          <w:sz w:val="21"/>
          <w:szCs w:val="21"/>
        </w:rPr>
        <w:t>INCOSE</w:t>
      </w:r>
    </w:p>
    <w:p w14:paraId="75D4CFBE" w14:textId="2A964457" w:rsidR="005C7570" w:rsidRPr="007677AF" w:rsidRDefault="005C7570" w:rsidP="005C7570">
      <w:pPr>
        <w:autoSpaceDE w:val="0"/>
        <w:autoSpaceDN w:val="0"/>
        <w:adjustRightInd w:val="0"/>
        <w:rPr>
          <w:rFonts w:asciiTheme="minorHAnsi" w:hAnsiTheme="minorHAnsi" w:cstheme="minorHAnsi"/>
          <w:b/>
          <w:sz w:val="21"/>
          <w:szCs w:val="21"/>
        </w:rPr>
      </w:pPr>
      <w:r w:rsidRPr="007677AF">
        <w:rPr>
          <w:rFonts w:asciiTheme="minorHAnsi" w:hAnsiTheme="minorHAnsi" w:cstheme="minorHAnsi"/>
          <w:b/>
          <w:sz w:val="21"/>
          <w:szCs w:val="21"/>
        </w:rPr>
        <w:t>Courtney Wright</w:t>
      </w:r>
    </w:p>
    <w:p w14:paraId="461F93BD" w14:textId="77777777" w:rsidR="005C7570" w:rsidRPr="007677AF" w:rsidRDefault="005C7570" w:rsidP="005C7570">
      <w:pPr>
        <w:autoSpaceDE w:val="0"/>
        <w:autoSpaceDN w:val="0"/>
        <w:adjustRightInd w:val="0"/>
        <w:rPr>
          <w:rFonts w:asciiTheme="minorHAnsi" w:hAnsiTheme="minorHAnsi" w:cstheme="minorHAnsi"/>
          <w:b/>
          <w:sz w:val="21"/>
          <w:szCs w:val="21"/>
        </w:rPr>
      </w:pPr>
      <w:r w:rsidRPr="007677AF">
        <w:rPr>
          <w:rFonts w:asciiTheme="minorHAnsi" w:hAnsiTheme="minorHAnsi" w:cstheme="minorHAnsi"/>
          <w:b/>
          <w:sz w:val="21"/>
          <w:szCs w:val="21"/>
        </w:rPr>
        <w:t>Certification Program Manager</w:t>
      </w:r>
    </w:p>
    <w:p w14:paraId="4585330C" w14:textId="07EDA8DD" w:rsidR="005C7570" w:rsidRPr="007677AF" w:rsidRDefault="006F3648" w:rsidP="005C7570">
      <w:pPr>
        <w:autoSpaceDE w:val="0"/>
        <w:autoSpaceDN w:val="0"/>
        <w:adjustRightInd w:val="0"/>
        <w:rPr>
          <w:rFonts w:asciiTheme="minorHAnsi" w:hAnsiTheme="minorHAnsi" w:cstheme="minorHAnsi"/>
          <w:b/>
          <w:sz w:val="21"/>
          <w:szCs w:val="21"/>
          <w:lang w:val="es-ES_tradnl"/>
        </w:rPr>
      </w:pPr>
      <w:hyperlink r:id="rId9" w:history="1">
        <w:r w:rsidR="005C7570" w:rsidRPr="007677AF">
          <w:rPr>
            <w:rStyle w:val="Hyperlink"/>
            <w:rFonts w:asciiTheme="minorHAnsi" w:hAnsiTheme="minorHAnsi" w:cstheme="minorHAnsi"/>
            <w:b/>
            <w:color w:val="auto"/>
            <w:sz w:val="21"/>
            <w:szCs w:val="21"/>
            <w:lang w:val="es-ES_tradnl"/>
          </w:rPr>
          <w:t>Courtney.wright@incose.org</w:t>
        </w:r>
      </w:hyperlink>
    </w:p>
    <w:p w14:paraId="0046911B" w14:textId="0D23B982" w:rsidR="005C7570" w:rsidRPr="007677AF" w:rsidRDefault="005C7570" w:rsidP="005C7570">
      <w:pPr>
        <w:autoSpaceDE w:val="0"/>
        <w:autoSpaceDN w:val="0"/>
        <w:adjustRightInd w:val="0"/>
        <w:rPr>
          <w:rFonts w:asciiTheme="minorHAnsi" w:hAnsiTheme="minorHAnsi" w:cstheme="minorHAnsi"/>
          <w:b/>
          <w:sz w:val="21"/>
          <w:szCs w:val="21"/>
          <w:lang w:val="es-ES_tradnl"/>
        </w:rPr>
      </w:pPr>
      <w:r w:rsidRPr="007677AF">
        <w:rPr>
          <w:rFonts w:asciiTheme="minorHAnsi" w:hAnsiTheme="minorHAnsi" w:cstheme="minorHAnsi"/>
          <w:b/>
          <w:sz w:val="21"/>
          <w:szCs w:val="21"/>
          <w:lang w:val="es-ES_tradnl"/>
        </w:rPr>
        <w:t>+1-703-861-5407</w:t>
      </w:r>
    </w:p>
    <w:p w14:paraId="73C0C652" w14:textId="77777777" w:rsidR="005C7570" w:rsidRPr="007677AF" w:rsidRDefault="005C7570" w:rsidP="005C7570">
      <w:pPr>
        <w:rPr>
          <w:rFonts w:asciiTheme="minorHAnsi" w:hAnsiTheme="minorHAnsi" w:cstheme="minorHAnsi"/>
          <w:b/>
          <w:sz w:val="21"/>
          <w:szCs w:val="21"/>
          <w:lang w:val="es-ES_tradnl"/>
        </w:rPr>
      </w:pPr>
    </w:p>
    <w:p w14:paraId="2A0B974E" w14:textId="681129BB" w:rsidR="005C7570" w:rsidRPr="007677AF" w:rsidRDefault="005C7570" w:rsidP="005C7570">
      <w:pPr>
        <w:rPr>
          <w:rFonts w:asciiTheme="minorHAnsi" w:hAnsiTheme="minorHAnsi" w:cstheme="minorHAnsi"/>
          <w:b/>
          <w:sz w:val="21"/>
          <w:szCs w:val="21"/>
          <w:lang w:val="es-ES_tradnl"/>
        </w:rPr>
      </w:pPr>
      <w:r w:rsidRPr="007677AF">
        <w:rPr>
          <w:rFonts w:asciiTheme="minorHAnsi" w:hAnsiTheme="minorHAnsi" w:cstheme="minorHAnsi"/>
          <w:b/>
          <w:sz w:val="21"/>
          <w:szCs w:val="21"/>
          <w:lang w:val="es-ES_tradnl"/>
        </w:rPr>
        <w:t>INCOSE</w:t>
      </w:r>
    </w:p>
    <w:p w14:paraId="757ACA04" w14:textId="09335E41" w:rsidR="005C7570" w:rsidRPr="007677AF" w:rsidRDefault="005C7570" w:rsidP="005C7570">
      <w:pPr>
        <w:rPr>
          <w:rFonts w:asciiTheme="minorHAnsi" w:hAnsiTheme="minorHAnsi" w:cstheme="minorHAnsi"/>
          <w:b/>
          <w:sz w:val="21"/>
          <w:szCs w:val="21"/>
          <w:lang w:val="es-ES_tradnl"/>
        </w:rPr>
      </w:pPr>
      <w:r w:rsidRPr="007677AF">
        <w:rPr>
          <w:rFonts w:asciiTheme="minorHAnsi" w:hAnsiTheme="minorHAnsi" w:cstheme="minorHAnsi"/>
          <w:b/>
          <w:sz w:val="21"/>
          <w:szCs w:val="21"/>
          <w:lang w:val="es-ES_tradnl"/>
        </w:rPr>
        <w:t xml:space="preserve">Carol </w:t>
      </w:r>
      <w:proofErr w:type="spellStart"/>
      <w:r w:rsidRPr="007677AF">
        <w:rPr>
          <w:rFonts w:asciiTheme="minorHAnsi" w:hAnsiTheme="minorHAnsi" w:cstheme="minorHAnsi"/>
          <w:b/>
          <w:sz w:val="21"/>
          <w:szCs w:val="21"/>
          <w:lang w:val="es-ES_tradnl"/>
        </w:rPr>
        <w:t>Berardino</w:t>
      </w:r>
      <w:proofErr w:type="spellEnd"/>
    </w:p>
    <w:p w14:paraId="2C01623B" w14:textId="380CE4D8" w:rsidR="005C7570" w:rsidRPr="007677AF" w:rsidRDefault="005C7570" w:rsidP="005C7570">
      <w:pPr>
        <w:rPr>
          <w:rFonts w:asciiTheme="minorHAnsi" w:hAnsiTheme="minorHAnsi" w:cstheme="minorHAnsi"/>
          <w:b/>
          <w:sz w:val="21"/>
          <w:szCs w:val="21"/>
        </w:rPr>
      </w:pPr>
      <w:r w:rsidRPr="007677AF">
        <w:rPr>
          <w:rFonts w:asciiTheme="minorHAnsi" w:hAnsiTheme="minorHAnsi" w:cstheme="minorHAnsi"/>
          <w:b/>
          <w:sz w:val="21"/>
          <w:szCs w:val="21"/>
        </w:rPr>
        <w:t>Certification Operations Manager</w:t>
      </w:r>
    </w:p>
    <w:p w14:paraId="4A789AF9" w14:textId="347D23DD" w:rsidR="005C7570" w:rsidRPr="007677AF" w:rsidRDefault="006F3648" w:rsidP="005C7570">
      <w:pPr>
        <w:rPr>
          <w:rFonts w:asciiTheme="minorHAnsi" w:hAnsiTheme="minorHAnsi" w:cstheme="minorHAnsi"/>
          <w:b/>
          <w:sz w:val="21"/>
          <w:szCs w:val="21"/>
        </w:rPr>
      </w:pPr>
      <w:hyperlink r:id="rId10" w:history="1">
        <w:r w:rsidR="002832EA" w:rsidRPr="007677AF">
          <w:rPr>
            <w:rStyle w:val="Hyperlink"/>
            <w:rFonts w:asciiTheme="minorHAnsi" w:hAnsiTheme="minorHAnsi" w:cstheme="minorHAnsi"/>
            <w:b/>
            <w:color w:val="auto"/>
            <w:sz w:val="21"/>
            <w:szCs w:val="21"/>
          </w:rPr>
          <w:t>carol.berardino@incose.org</w:t>
        </w:r>
      </w:hyperlink>
    </w:p>
    <w:p w14:paraId="486D651A" w14:textId="5AD2C67A" w:rsidR="005C7570" w:rsidRPr="007677AF" w:rsidRDefault="005C7570" w:rsidP="005C7570">
      <w:pPr>
        <w:rPr>
          <w:rFonts w:asciiTheme="minorHAnsi" w:hAnsiTheme="minorHAnsi" w:cstheme="minorHAnsi"/>
          <w:b/>
          <w:sz w:val="21"/>
          <w:szCs w:val="21"/>
        </w:rPr>
      </w:pPr>
      <w:r w:rsidRPr="007677AF">
        <w:rPr>
          <w:rFonts w:asciiTheme="minorHAnsi" w:hAnsiTheme="minorHAnsi" w:cstheme="minorHAnsi"/>
          <w:b/>
          <w:sz w:val="21"/>
          <w:szCs w:val="21"/>
        </w:rPr>
        <w:t>+1-858-541-1725</w:t>
      </w:r>
    </w:p>
    <w:p w14:paraId="6A315C5D" w14:textId="77777777" w:rsidR="005C7570" w:rsidRPr="007677AF" w:rsidRDefault="005C7570" w:rsidP="005C7570">
      <w:pPr>
        <w:rPr>
          <w:rFonts w:asciiTheme="minorHAnsi" w:hAnsiTheme="minorHAnsi" w:cstheme="minorHAnsi"/>
          <w:b/>
          <w:sz w:val="21"/>
          <w:szCs w:val="21"/>
        </w:rPr>
      </w:pPr>
    </w:p>
    <w:p w14:paraId="61B3FF91" w14:textId="7A38A57B" w:rsidR="005C7570" w:rsidRPr="007677AF" w:rsidRDefault="005C7570" w:rsidP="005C7570">
      <w:pPr>
        <w:rPr>
          <w:rFonts w:asciiTheme="minorHAnsi" w:hAnsiTheme="minorHAnsi" w:cstheme="minorHAnsi"/>
          <w:b/>
          <w:sz w:val="21"/>
          <w:szCs w:val="21"/>
        </w:rPr>
      </w:pPr>
      <w:r w:rsidRPr="007677AF">
        <w:rPr>
          <w:rFonts w:asciiTheme="minorHAnsi" w:hAnsiTheme="minorHAnsi" w:cstheme="minorHAnsi"/>
          <w:b/>
          <w:sz w:val="21"/>
          <w:szCs w:val="21"/>
        </w:rPr>
        <w:t>INCOSE</w:t>
      </w:r>
    </w:p>
    <w:p w14:paraId="6721C972" w14:textId="77777777" w:rsidR="005C7570" w:rsidRPr="007677AF" w:rsidRDefault="005C7570" w:rsidP="005C7570">
      <w:pPr>
        <w:rPr>
          <w:rFonts w:asciiTheme="minorHAnsi" w:hAnsiTheme="minorHAnsi" w:cstheme="minorHAnsi"/>
          <w:b/>
          <w:sz w:val="21"/>
          <w:szCs w:val="21"/>
        </w:rPr>
      </w:pPr>
      <w:r w:rsidRPr="007677AF">
        <w:rPr>
          <w:rFonts w:asciiTheme="minorHAnsi" w:hAnsiTheme="minorHAnsi" w:cstheme="minorHAnsi"/>
          <w:b/>
          <w:sz w:val="21"/>
          <w:szCs w:val="21"/>
        </w:rPr>
        <w:t>7670 Opportunity Rd, Suite 220</w:t>
      </w:r>
    </w:p>
    <w:p w14:paraId="163A0258" w14:textId="77777777" w:rsidR="005C7570" w:rsidRPr="007677AF" w:rsidRDefault="005C7570" w:rsidP="005C7570">
      <w:pPr>
        <w:rPr>
          <w:rFonts w:asciiTheme="minorHAnsi" w:hAnsiTheme="minorHAnsi" w:cstheme="minorHAnsi"/>
          <w:b/>
          <w:sz w:val="21"/>
          <w:szCs w:val="21"/>
        </w:rPr>
      </w:pPr>
      <w:r w:rsidRPr="007677AF">
        <w:rPr>
          <w:rFonts w:asciiTheme="minorHAnsi" w:hAnsiTheme="minorHAnsi" w:cstheme="minorHAnsi"/>
          <w:b/>
          <w:sz w:val="21"/>
          <w:szCs w:val="21"/>
        </w:rPr>
        <w:t>San Diego, CA, USA 92111</w:t>
      </w:r>
    </w:p>
    <w:p w14:paraId="12B39F2F" w14:textId="77777777" w:rsidR="005C7570" w:rsidRPr="007677AF" w:rsidRDefault="005C7570" w:rsidP="005C7570">
      <w:pPr>
        <w:rPr>
          <w:rFonts w:asciiTheme="minorHAnsi" w:hAnsiTheme="minorHAnsi" w:cstheme="minorHAnsi"/>
          <w:b/>
          <w:sz w:val="21"/>
          <w:szCs w:val="21"/>
        </w:rPr>
      </w:pPr>
    </w:p>
    <w:p w14:paraId="19B85D76" w14:textId="77777777" w:rsidR="005C7570" w:rsidRPr="007677AF" w:rsidRDefault="005C7570" w:rsidP="005C7570">
      <w:pPr>
        <w:rPr>
          <w:rFonts w:asciiTheme="minorHAnsi" w:hAnsiTheme="minorHAnsi" w:cstheme="minorHAnsi"/>
          <w:b/>
          <w:sz w:val="21"/>
          <w:szCs w:val="21"/>
        </w:rPr>
      </w:pPr>
    </w:p>
    <w:p w14:paraId="6F0D537C" w14:textId="3FD5AE4D" w:rsidR="005C7570" w:rsidRPr="007677AF" w:rsidRDefault="008C5390" w:rsidP="005C7570">
      <w:pPr>
        <w:rPr>
          <w:rFonts w:asciiTheme="minorHAnsi" w:hAnsiTheme="minorHAnsi" w:cstheme="minorHAnsi"/>
          <w:i/>
          <w:sz w:val="21"/>
          <w:szCs w:val="21"/>
          <w:lang w:val="fr-FR"/>
        </w:rPr>
      </w:pPr>
      <w:r w:rsidRPr="007677AF">
        <w:rPr>
          <w:rFonts w:asciiTheme="minorHAnsi" w:hAnsiTheme="minorHAnsi" w:cstheme="minorHAnsi"/>
          <w:b/>
          <w:sz w:val="21"/>
          <w:szCs w:val="21"/>
        </w:rPr>
        <w:t>Organization</w:t>
      </w:r>
    </w:p>
    <w:p w14:paraId="7C02D585" w14:textId="77777777" w:rsidR="00C23D75" w:rsidRPr="007677AF" w:rsidRDefault="00C23D75" w:rsidP="00503565">
      <w:pPr>
        <w:rPr>
          <w:rFonts w:asciiTheme="minorHAnsi" w:hAnsiTheme="minorHAnsi" w:cstheme="minorHAnsi"/>
          <w:i/>
          <w:sz w:val="21"/>
          <w:szCs w:val="21"/>
        </w:rPr>
      </w:pPr>
    </w:p>
    <w:sectPr w:rsidR="00C23D75" w:rsidRPr="007677AF" w:rsidSect="004646A9">
      <w:headerReference w:type="even" r:id="rId11"/>
      <w:headerReference w:type="default" r:id="rId12"/>
      <w:footerReference w:type="even" r:id="rId13"/>
      <w:footerReference w:type="default" r:id="rId14"/>
      <w:headerReference w:type="first" r:id="rId15"/>
      <w:footerReference w:type="first" r:id="rId16"/>
      <w:pgSz w:w="12240" w:h="15840" w:code="1"/>
      <w:pgMar w:top="720" w:right="1152" w:bottom="720"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B023D" w14:textId="77777777" w:rsidR="006F3648" w:rsidRDefault="006F3648">
      <w:r>
        <w:separator/>
      </w:r>
    </w:p>
  </w:endnote>
  <w:endnote w:type="continuationSeparator" w:id="0">
    <w:p w14:paraId="68FCDB55" w14:textId="77777777" w:rsidR="006F3648" w:rsidRDefault="006F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88086" w14:textId="77777777" w:rsidR="00F722CB" w:rsidRDefault="009C0842">
    <w:pPr>
      <w:pStyle w:val="Footer"/>
      <w:framePr w:wrap="around" w:vAnchor="text" w:hAnchor="margin" w:xAlign="center" w:y="1"/>
      <w:rPr>
        <w:rStyle w:val="PageNumber"/>
      </w:rPr>
    </w:pPr>
    <w:r>
      <w:rPr>
        <w:rStyle w:val="PageNumber"/>
      </w:rPr>
      <w:fldChar w:fldCharType="begin"/>
    </w:r>
    <w:r w:rsidR="00F722CB">
      <w:rPr>
        <w:rStyle w:val="PageNumber"/>
      </w:rPr>
      <w:instrText xml:space="preserve">PAGE  </w:instrText>
    </w:r>
    <w:r>
      <w:rPr>
        <w:rStyle w:val="PageNumber"/>
      </w:rPr>
      <w:fldChar w:fldCharType="separate"/>
    </w:r>
    <w:r w:rsidR="00F722CB">
      <w:rPr>
        <w:rStyle w:val="PageNumber"/>
        <w:noProof/>
      </w:rPr>
      <w:t>4</w:t>
    </w:r>
    <w:r>
      <w:rPr>
        <w:rStyle w:val="PageNumber"/>
      </w:rPr>
      <w:fldChar w:fldCharType="end"/>
    </w:r>
  </w:p>
  <w:p w14:paraId="73F7758F" w14:textId="77777777" w:rsidR="00F722CB" w:rsidRDefault="00F72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86606" w14:textId="77777777" w:rsidR="00F722CB" w:rsidRDefault="009C0842">
    <w:pPr>
      <w:pStyle w:val="Footer"/>
    </w:pPr>
    <w:r>
      <w:fldChar w:fldCharType="begin"/>
    </w:r>
    <w:r w:rsidR="007D564A">
      <w:instrText xml:space="preserve"> PAGE   \* MERGEFORMAT </w:instrText>
    </w:r>
    <w:r>
      <w:fldChar w:fldCharType="separate"/>
    </w:r>
    <w:r w:rsidR="0032444A">
      <w:rPr>
        <w:noProof/>
      </w:rPr>
      <w:t>6</w:t>
    </w:r>
    <w:r>
      <w:rPr>
        <w:noProof/>
      </w:rPr>
      <w:fldChar w:fldCharType="end"/>
    </w:r>
  </w:p>
  <w:p w14:paraId="71FEBF54" w14:textId="77777777" w:rsidR="00F722CB" w:rsidRDefault="00F72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6733D" w14:textId="77777777" w:rsidR="005E23AC" w:rsidRDefault="005E2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CAFE5" w14:textId="77777777" w:rsidR="006F3648" w:rsidRDefault="006F3648">
      <w:r>
        <w:separator/>
      </w:r>
    </w:p>
  </w:footnote>
  <w:footnote w:type="continuationSeparator" w:id="0">
    <w:p w14:paraId="22C3AA31" w14:textId="77777777" w:rsidR="006F3648" w:rsidRDefault="006F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08035" w14:textId="77777777" w:rsidR="005E23AC" w:rsidRDefault="005E2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BC976" w14:textId="77777777" w:rsidR="005E23AC" w:rsidRDefault="005E2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FED61" w14:textId="77777777" w:rsidR="005E23AC" w:rsidRDefault="005E2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EE8F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4A23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502A0D8"/>
    <w:lvl w:ilvl="0">
      <w:start w:val="1"/>
      <w:numFmt w:val="lowerLetter"/>
      <w:pStyle w:val="ListNumber3"/>
      <w:lvlText w:val="(%1)"/>
      <w:lvlJc w:val="left"/>
      <w:pPr>
        <w:tabs>
          <w:tab w:val="num" w:pos="1800"/>
        </w:tabs>
        <w:ind w:left="1800" w:hanging="360"/>
      </w:pPr>
      <w:rPr>
        <w:rFonts w:hint="default"/>
      </w:rPr>
    </w:lvl>
  </w:abstractNum>
  <w:abstractNum w:abstractNumId="3" w15:restartNumberingAfterBreak="0">
    <w:nsid w:val="FFFFFF80"/>
    <w:multiLevelType w:val="singleLevel"/>
    <w:tmpl w:val="0C2C4E34"/>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452AC0C0"/>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D6B6B27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CCD22CDC"/>
    <w:lvl w:ilvl="0">
      <w:start w:val="1"/>
      <w:numFmt w:val="bullet"/>
      <w:pStyle w:val="ListBullet2"/>
      <w:lvlText w:val=""/>
      <w:lvlJc w:val="left"/>
      <w:pPr>
        <w:tabs>
          <w:tab w:val="num" w:pos="1008"/>
        </w:tabs>
        <w:ind w:left="936" w:hanging="288"/>
      </w:pPr>
      <w:rPr>
        <w:rFonts w:ascii="Symbol" w:hAnsi="Symbol" w:hint="default"/>
      </w:rPr>
    </w:lvl>
  </w:abstractNum>
  <w:abstractNum w:abstractNumId="7" w15:restartNumberingAfterBreak="0">
    <w:nsid w:val="02BF0454"/>
    <w:multiLevelType w:val="hybridMultilevel"/>
    <w:tmpl w:val="1B667078"/>
    <w:lvl w:ilvl="0" w:tplc="6B88CA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1D0C99"/>
    <w:multiLevelType w:val="hybridMultilevel"/>
    <w:tmpl w:val="DACC3EAA"/>
    <w:lvl w:ilvl="0" w:tplc="369A392E">
      <w:start w:val="1"/>
      <w:numFmt w:val="bullet"/>
      <w:pStyle w:val="DWList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093CFC"/>
    <w:multiLevelType w:val="hybridMultilevel"/>
    <w:tmpl w:val="ABDA4B74"/>
    <w:lvl w:ilvl="0" w:tplc="34B0AEA4">
      <w:start w:val="4"/>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C75E13"/>
    <w:multiLevelType w:val="hybridMultilevel"/>
    <w:tmpl w:val="A692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446DB2"/>
    <w:multiLevelType w:val="hybridMultilevel"/>
    <w:tmpl w:val="16A04FDC"/>
    <w:lvl w:ilvl="0" w:tplc="54E2DF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2379C"/>
    <w:multiLevelType w:val="singleLevel"/>
    <w:tmpl w:val="13AE4DF6"/>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1A3F1EA1"/>
    <w:multiLevelType w:val="hybridMultilevel"/>
    <w:tmpl w:val="9692FEF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7D6062"/>
    <w:multiLevelType w:val="hybridMultilevel"/>
    <w:tmpl w:val="C5689DC2"/>
    <w:lvl w:ilvl="0" w:tplc="54E2DF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73242"/>
    <w:multiLevelType w:val="multilevel"/>
    <w:tmpl w:val="14F2E9A0"/>
    <w:lvl w:ilvl="0">
      <w:start w:val="1"/>
      <w:numFmt w:val="decimal"/>
      <w:pStyle w:val="Heading1"/>
      <w:isLgl/>
      <w:lvlText w:val="%1."/>
      <w:lvlJc w:val="left"/>
      <w:pPr>
        <w:tabs>
          <w:tab w:val="num" w:pos="360"/>
        </w:tabs>
        <w:ind w:left="0" w:firstLine="0"/>
      </w:pPr>
      <w:rPr>
        <w:rFonts w:hint="default"/>
        <w:u w:val="none"/>
      </w:rPr>
    </w:lvl>
    <w:lvl w:ilvl="1">
      <w:start w:val="1"/>
      <w:numFmt w:val="decimal"/>
      <w:pStyle w:val="Heading2"/>
      <w:isLgl/>
      <w:lvlText w:val="%1.%2   "/>
      <w:lvlJc w:val="left"/>
      <w:pPr>
        <w:tabs>
          <w:tab w:val="num" w:pos="1350"/>
        </w:tabs>
        <w:ind w:left="-90" w:firstLine="720"/>
      </w:pPr>
      <w:rPr>
        <w:rFonts w:ascii="Times New Roman" w:hAnsi="Times New Roman" w:hint="default"/>
        <w:sz w:val="20"/>
        <w:szCs w:val="20"/>
        <w:u w:val="none"/>
      </w:rPr>
    </w:lvl>
    <w:lvl w:ilvl="2">
      <w:start w:val="1"/>
      <w:numFmt w:val="decimal"/>
      <w:pStyle w:val="Heading3"/>
      <w:isLgl/>
      <w:lvlText w:val="%1.%2.%3"/>
      <w:lvlJc w:val="left"/>
      <w:pPr>
        <w:tabs>
          <w:tab w:val="num" w:pos="2160"/>
        </w:tabs>
        <w:ind w:left="0" w:firstLine="1440"/>
      </w:pPr>
      <w:rPr>
        <w:rFonts w:hint="default"/>
        <w:b w:val="0"/>
        <w:i w:val="0"/>
        <w:u w:val="none"/>
      </w:rPr>
    </w:lvl>
    <w:lvl w:ilvl="3">
      <w:start w:val="1"/>
      <w:numFmt w:val="decimal"/>
      <w:pStyle w:val="Heading4"/>
      <w:isLgl/>
      <w:lvlText w:val="%1.%2.%3.%4."/>
      <w:lvlJc w:val="left"/>
      <w:pPr>
        <w:tabs>
          <w:tab w:val="num" w:pos="2880"/>
        </w:tabs>
        <w:ind w:left="0" w:firstLine="2160"/>
      </w:pPr>
      <w:rPr>
        <w:rFonts w:hint="default"/>
        <w:b w:val="0"/>
        <w:i w:val="0"/>
        <w:u w:val="none"/>
      </w:rPr>
    </w:lvl>
    <w:lvl w:ilvl="4">
      <w:start w:val="1"/>
      <w:numFmt w:val="decimal"/>
      <w:pStyle w:val="Heading5"/>
      <w:isLgl/>
      <w:lvlText w:val="%1.%2.%3.%4.%5."/>
      <w:lvlJc w:val="left"/>
      <w:pPr>
        <w:tabs>
          <w:tab w:val="num" w:pos="3960"/>
        </w:tabs>
        <w:ind w:left="0" w:firstLine="2880"/>
      </w:pPr>
      <w:rPr>
        <w:rFonts w:hint="default"/>
        <w:u w:val="none"/>
      </w:rPr>
    </w:lvl>
    <w:lvl w:ilvl="5">
      <w:start w:val="1"/>
      <w:numFmt w:val="lowerLetter"/>
      <w:pStyle w:val="Heading6"/>
      <w:lvlText w:val="%6."/>
      <w:lvlJc w:val="left"/>
      <w:pPr>
        <w:tabs>
          <w:tab w:val="num" w:pos="3960"/>
        </w:tabs>
        <w:ind w:left="0" w:firstLine="3600"/>
      </w:pPr>
      <w:rPr>
        <w:rFonts w:hint="default"/>
        <w:u w:val="none"/>
      </w:rPr>
    </w:lvl>
    <w:lvl w:ilvl="6">
      <w:start w:val="1"/>
      <w:numFmt w:val="decimal"/>
      <w:pStyle w:val="Heading7"/>
      <w:lvlText w:val="(%7)"/>
      <w:lvlJc w:val="left"/>
      <w:pPr>
        <w:tabs>
          <w:tab w:val="num" w:pos="4680"/>
        </w:tabs>
        <w:ind w:left="0" w:firstLine="4320"/>
      </w:pPr>
      <w:rPr>
        <w:rFonts w:hint="default"/>
        <w:u w:val="none"/>
      </w:rPr>
    </w:lvl>
    <w:lvl w:ilvl="7">
      <w:start w:val="1"/>
      <w:numFmt w:val="lowerLetter"/>
      <w:pStyle w:val="Heading8"/>
      <w:lvlText w:val="(%8)"/>
      <w:lvlJc w:val="left"/>
      <w:pPr>
        <w:tabs>
          <w:tab w:val="num" w:pos="5400"/>
        </w:tabs>
        <w:ind w:left="0" w:firstLine="5040"/>
      </w:pPr>
      <w:rPr>
        <w:rFonts w:hint="default"/>
        <w:u w:val="none"/>
      </w:rPr>
    </w:lvl>
    <w:lvl w:ilvl="8">
      <w:start w:val="1"/>
      <w:numFmt w:val="lowerRoman"/>
      <w:pStyle w:val="Heading9"/>
      <w:lvlText w:val="(%9)"/>
      <w:lvlJc w:val="left"/>
      <w:pPr>
        <w:tabs>
          <w:tab w:val="num" w:pos="6480"/>
        </w:tabs>
        <w:ind w:left="0" w:firstLine="5760"/>
      </w:pPr>
      <w:rPr>
        <w:rFonts w:hint="default"/>
        <w:u w:val="none"/>
      </w:rPr>
    </w:lvl>
  </w:abstractNum>
  <w:abstractNum w:abstractNumId="16" w15:restartNumberingAfterBreak="0">
    <w:nsid w:val="2BE11E70"/>
    <w:multiLevelType w:val="hybridMultilevel"/>
    <w:tmpl w:val="D082A0F6"/>
    <w:lvl w:ilvl="0" w:tplc="AEB8765A">
      <w:start w:val="1"/>
      <w:numFmt w:val="lowerLetter"/>
      <w:lvlText w:val="%1)"/>
      <w:lvlJc w:val="left"/>
      <w:pPr>
        <w:ind w:left="720" w:hanging="360"/>
      </w:pPr>
      <w:rPr>
        <w:rFonts w:asciiTheme="minorHAnsi" w:eastAsia="Times New Roman" w:hAnsiTheme="minorHAnsi" w:cstheme="minorHAns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3737E5"/>
    <w:multiLevelType w:val="hybridMultilevel"/>
    <w:tmpl w:val="65BEA1D8"/>
    <w:lvl w:ilvl="0" w:tplc="54E2DF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04A7F"/>
    <w:multiLevelType w:val="singleLevel"/>
    <w:tmpl w:val="8472745E"/>
    <w:lvl w:ilvl="0">
      <w:start w:val="1"/>
      <w:numFmt w:val="decimal"/>
      <w:pStyle w:val="ListNumber1"/>
      <w:lvlText w:val="%1."/>
      <w:lvlJc w:val="left"/>
      <w:pPr>
        <w:tabs>
          <w:tab w:val="num" w:pos="360"/>
        </w:tabs>
        <w:ind w:left="360" w:hanging="360"/>
      </w:pPr>
    </w:lvl>
  </w:abstractNum>
  <w:abstractNum w:abstractNumId="19" w15:restartNumberingAfterBreak="0">
    <w:nsid w:val="5ADD243E"/>
    <w:multiLevelType w:val="multilevel"/>
    <w:tmpl w:val="C3566436"/>
    <w:lvl w:ilvl="0">
      <w:start w:val="1"/>
      <w:numFmt w:val="upperRoman"/>
      <w:pStyle w:val="ListNumber2"/>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B2A29AC"/>
    <w:multiLevelType w:val="hybridMultilevel"/>
    <w:tmpl w:val="73EE0AFA"/>
    <w:lvl w:ilvl="0" w:tplc="E0E0B20C">
      <w:start w:val="1"/>
      <w:numFmt w:val="decimal"/>
      <w:pStyle w:val="DWListNumber"/>
      <w:lvlText w:val="%1."/>
      <w:lvlJc w:val="left"/>
      <w:pPr>
        <w:tabs>
          <w:tab w:val="num" w:pos="1440"/>
        </w:tabs>
        <w:ind w:left="144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96469D"/>
    <w:multiLevelType w:val="hybridMultilevel"/>
    <w:tmpl w:val="D42E7086"/>
    <w:lvl w:ilvl="0" w:tplc="082AA63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B4E96"/>
    <w:multiLevelType w:val="multilevel"/>
    <w:tmpl w:val="638C5160"/>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0E4228"/>
    <w:multiLevelType w:val="hybridMultilevel"/>
    <w:tmpl w:val="4B3CC352"/>
    <w:lvl w:ilvl="0" w:tplc="54E2DF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C3AE2"/>
    <w:multiLevelType w:val="multilevel"/>
    <w:tmpl w:val="F972105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CC3352"/>
    <w:multiLevelType w:val="hybridMultilevel"/>
    <w:tmpl w:val="54A00FA8"/>
    <w:lvl w:ilvl="0" w:tplc="54E2DF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3E1714"/>
    <w:multiLevelType w:val="hybridMultilevel"/>
    <w:tmpl w:val="1DBE73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17628E"/>
    <w:multiLevelType w:val="multilevel"/>
    <w:tmpl w:val="EF2C11AA"/>
    <w:lvl w:ilvl="0">
      <w:start w:val="1"/>
      <w:numFmt w:val="upperRoman"/>
      <w:pStyle w:val="Outline"/>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 w:numId="8">
    <w:abstractNumId w:val="27"/>
  </w:num>
  <w:num w:numId="9">
    <w:abstractNumId w:val="19"/>
  </w:num>
  <w:num w:numId="10">
    <w:abstractNumId w:val="15"/>
  </w:num>
  <w:num w:numId="11">
    <w:abstractNumId w:val="12"/>
  </w:num>
  <w:num w:numId="12">
    <w:abstractNumId w:val="18"/>
  </w:num>
  <w:num w:numId="13">
    <w:abstractNumId w:val="8"/>
  </w:num>
  <w:num w:numId="14">
    <w:abstractNumId w:val="20"/>
  </w:num>
  <w:num w:numId="15">
    <w:abstractNumId w:val="22"/>
  </w:num>
  <w:num w:numId="16">
    <w:abstractNumId w:val="13"/>
  </w:num>
  <w:num w:numId="17">
    <w:abstractNumId w:val="24"/>
  </w:num>
  <w:num w:numId="18">
    <w:abstractNumId w:val="26"/>
  </w:num>
  <w:num w:numId="19">
    <w:abstractNumId w:val="9"/>
  </w:num>
  <w:num w:numId="20">
    <w:abstractNumId w:val="10"/>
  </w:num>
  <w:num w:numId="21">
    <w:abstractNumId w:val="16"/>
  </w:num>
  <w:num w:numId="22">
    <w:abstractNumId w:val="17"/>
  </w:num>
  <w:num w:numId="23">
    <w:abstractNumId w:val="25"/>
  </w:num>
  <w:num w:numId="24">
    <w:abstractNumId w:val="7"/>
  </w:num>
  <w:num w:numId="25">
    <w:abstractNumId w:val="14"/>
  </w:num>
  <w:num w:numId="26">
    <w:abstractNumId w:val="21"/>
  </w:num>
  <w:num w:numId="27">
    <w:abstractNumId w:val="23"/>
  </w:num>
  <w:num w:numId="2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n-US" w:vendorID="64" w:dllVersion="0" w:nlCheck="1" w:checkStyle="0"/>
  <w:activeWritingStyle w:appName="MSWord" w:lang="de-DE"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F10994"/>
    <w:rsid w:val="0001794C"/>
    <w:rsid w:val="00020BD6"/>
    <w:rsid w:val="00023ED9"/>
    <w:rsid w:val="00037522"/>
    <w:rsid w:val="000419DE"/>
    <w:rsid w:val="00053C3D"/>
    <w:rsid w:val="00055ADA"/>
    <w:rsid w:val="000655D7"/>
    <w:rsid w:val="00074709"/>
    <w:rsid w:val="000857C5"/>
    <w:rsid w:val="00093CE3"/>
    <w:rsid w:val="000965A9"/>
    <w:rsid w:val="000A1D2E"/>
    <w:rsid w:val="000A4611"/>
    <w:rsid w:val="000A53E7"/>
    <w:rsid w:val="000A6344"/>
    <w:rsid w:val="000A6376"/>
    <w:rsid w:val="000B2A8D"/>
    <w:rsid w:val="000D1886"/>
    <w:rsid w:val="000E5EE2"/>
    <w:rsid w:val="000E68DE"/>
    <w:rsid w:val="000F5E08"/>
    <w:rsid w:val="00102A25"/>
    <w:rsid w:val="00105310"/>
    <w:rsid w:val="00107B50"/>
    <w:rsid w:val="0011325B"/>
    <w:rsid w:val="001145BF"/>
    <w:rsid w:val="001174B0"/>
    <w:rsid w:val="00123831"/>
    <w:rsid w:val="001269A6"/>
    <w:rsid w:val="00130967"/>
    <w:rsid w:val="00131840"/>
    <w:rsid w:val="001350EB"/>
    <w:rsid w:val="001433F9"/>
    <w:rsid w:val="0014469E"/>
    <w:rsid w:val="001447FB"/>
    <w:rsid w:val="00145395"/>
    <w:rsid w:val="00152A55"/>
    <w:rsid w:val="00164391"/>
    <w:rsid w:val="00164904"/>
    <w:rsid w:val="00171638"/>
    <w:rsid w:val="00174396"/>
    <w:rsid w:val="00175EDA"/>
    <w:rsid w:val="00183AEB"/>
    <w:rsid w:val="00192CDE"/>
    <w:rsid w:val="001A1529"/>
    <w:rsid w:val="001A65AC"/>
    <w:rsid w:val="001C116D"/>
    <w:rsid w:val="001C14BE"/>
    <w:rsid w:val="001C5A2E"/>
    <w:rsid w:val="001E5A36"/>
    <w:rsid w:val="001E76E4"/>
    <w:rsid w:val="001E7C7F"/>
    <w:rsid w:val="001F0613"/>
    <w:rsid w:val="001F1BD7"/>
    <w:rsid w:val="001F7669"/>
    <w:rsid w:val="0020003E"/>
    <w:rsid w:val="00220CE0"/>
    <w:rsid w:val="00226D54"/>
    <w:rsid w:val="002272D7"/>
    <w:rsid w:val="00227C0C"/>
    <w:rsid w:val="002327F8"/>
    <w:rsid w:val="00234463"/>
    <w:rsid w:val="002446A8"/>
    <w:rsid w:val="00253B06"/>
    <w:rsid w:val="00254E47"/>
    <w:rsid w:val="0026215D"/>
    <w:rsid w:val="0026633E"/>
    <w:rsid w:val="002713F5"/>
    <w:rsid w:val="00274E53"/>
    <w:rsid w:val="002818CC"/>
    <w:rsid w:val="002832EA"/>
    <w:rsid w:val="002B00B3"/>
    <w:rsid w:val="002B2356"/>
    <w:rsid w:val="002B2A7B"/>
    <w:rsid w:val="002C5374"/>
    <w:rsid w:val="002D264C"/>
    <w:rsid w:val="002D34F0"/>
    <w:rsid w:val="002D7A69"/>
    <w:rsid w:val="002E1660"/>
    <w:rsid w:val="002E2958"/>
    <w:rsid w:val="002E67DD"/>
    <w:rsid w:val="002E7969"/>
    <w:rsid w:val="002E7C84"/>
    <w:rsid w:val="00312EED"/>
    <w:rsid w:val="00315551"/>
    <w:rsid w:val="0032444A"/>
    <w:rsid w:val="0032775E"/>
    <w:rsid w:val="0033105D"/>
    <w:rsid w:val="00342F5E"/>
    <w:rsid w:val="003501A6"/>
    <w:rsid w:val="003604B8"/>
    <w:rsid w:val="0036069B"/>
    <w:rsid w:val="00374A8F"/>
    <w:rsid w:val="00387CF7"/>
    <w:rsid w:val="00392DE0"/>
    <w:rsid w:val="0039376F"/>
    <w:rsid w:val="00397C17"/>
    <w:rsid w:val="003A06A2"/>
    <w:rsid w:val="003A5B3F"/>
    <w:rsid w:val="003A6A61"/>
    <w:rsid w:val="003C31C6"/>
    <w:rsid w:val="003C3507"/>
    <w:rsid w:val="003C6C2C"/>
    <w:rsid w:val="003D1276"/>
    <w:rsid w:val="003D1578"/>
    <w:rsid w:val="003D2326"/>
    <w:rsid w:val="003E744C"/>
    <w:rsid w:val="00407C77"/>
    <w:rsid w:val="00412B7A"/>
    <w:rsid w:val="00431C37"/>
    <w:rsid w:val="00433053"/>
    <w:rsid w:val="0044418A"/>
    <w:rsid w:val="004505C1"/>
    <w:rsid w:val="00455BD9"/>
    <w:rsid w:val="004646A9"/>
    <w:rsid w:val="00477D3E"/>
    <w:rsid w:val="00491628"/>
    <w:rsid w:val="0049422D"/>
    <w:rsid w:val="004A01BE"/>
    <w:rsid w:val="004A30A7"/>
    <w:rsid w:val="004A33DE"/>
    <w:rsid w:val="004A5D8E"/>
    <w:rsid w:val="004A73AC"/>
    <w:rsid w:val="004A7B8F"/>
    <w:rsid w:val="004B729C"/>
    <w:rsid w:val="004C4E4F"/>
    <w:rsid w:val="004C4EFC"/>
    <w:rsid w:val="004D3C98"/>
    <w:rsid w:val="004F2EA0"/>
    <w:rsid w:val="004F37D6"/>
    <w:rsid w:val="004F6E81"/>
    <w:rsid w:val="004F7554"/>
    <w:rsid w:val="00503565"/>
    <w:rsid w:val="005049E0"/>
    <w:rsid w:val="00507FA2"/>
    <w:rsid w:val="00516DFE"/>
    <w:rsid w:val="00521E53"/>
    <w:rsid w:val="0055082D"/>
    <w:rsid w:val="005526AE"/>
    <w:rsid w:val="0055502D"/>
    <w:rsid w:val="00571535"/>
    <w:rsid w:val="0057612E"/>
    <w:rsid w:val="005871C0"/>
    <w:rsid w:val="005A3352"/>
    <w:rsid w:val="005B2613"/>
    <w:rsid w:val="005B3BA5"/>
    <w:rsid w:val="005B462B"/>
    <w:rsid w:val="005B7576"/>
    <w:rsid w:val="005C1C38"/>
    <w:rsid w:val="005C6E69"/>
    <w:rsid w:val="005C7570"/>
    <w:rsid w:val="005D7A99"/>
    <w:rsid w:val="005E23AC"/>
    <w:rsid w:val="005E463E"/>
    <w:rsid w:val="005E5CCD"/>
    <w:rsid w:val="005F09C8"/>
    <w:rsid w:val="005F0D60"/>
    <w:rsid w:val="006012C0"/>
    <w:rsid w:val="006033F7"/>
    <w:rsid w:val="00610082"/>
    <w:rsid w:val="00613A85"/>
    <w:rsid w:val="0061498C"/>
    <w:rsid w:val="00620149"/>
    <w:rsid w:val="00657DF7"/>
    <w:rsid w:val="006675D3"/>
    <w:rsid w:val="00675938"/>
    <w:rsid w:val="0068333B"/>
    <w:rsid w:val="00691FC0"/>
    <w:rsid w:val="00694AF5"/>
    <w:rsid w:val="006A0131"/>
    <w:rsid w:val="006A0D9A"/>
    <w:rsid w:val="006A44E0"/>
    <w:rsid w:val="006B5662"/>
    <w:rsid w:val="006C23E3"/>
    <w:rsid w:val="006C3B23"/>
    <w:rsid w:val="006D20FC"/>
    <w:rsid w:val="006D4CF9"/>
    <w:rsid w:val="006D6DB0"/>
    <w:rsid w:val="006E011E"/>
    <w:rsid w:val="006E09DB"/>
    <w:rsid w:val="006F3648"/>
    <w:rsid w:val="006F71C5"/>
    <w:rsid w:val="00702D10"/>
    <w:rsid w:val="00703538"/>
    <w:rsid w:val="00710348"/>
    <w:rsid w:val="00715076"/>
    <w:rsid w:val="007176B7"/>
    <w:rsid w:val="0072613B"/>
    <w:rsid w:val="00755E8C"/>
    <w:rsid w:val="00757924"/>
    <w:rsid w:val="007677AF"/>
    <w:rsid w:val="007758FA"/>
    <w:rsid w:val="00791A0D"/>
    <w:rsid w:val="00796F02"/>
    <w:rsid w:val="007B0B83"/>
    <w:rsid w:val="007B1A0C"/>
    <w:rsid w:val="007B5A3E"/>
    <w:rsid w:val="007B7854"/>
    <w:rsid w:val="007B7FEF"/>
    <w:rsid w:val="007C04A5"/>
    <w:rsid w:val="007D564A"/>
    <w:rsid w:val="007D79F7"/>
    <w:rsid w:val="007E2583"/>
    <w:rsid w:val="007E53E3"/>
    <w:rsid w:val="007E6C71"/>
    <w:rsid w:val="007E7DFC"/>
    <w:rsid w:val="007F009C"/>
    <w:rsid w:val="0080528F"/>
    <w:rsid w:val="00812500"/>
    <w:rsid w:val="008160E9"/>
    <w:rsid w:val="00817221"/>
    <w:rsid w:val="008378C9"/>
    <w:rsid w:val="00840CD6"/>
    <w:rsid w:val="00842FA2"/>
    <w:rsid w:val="008456AB"/>
    <w:rsid w:val="00847114"/>
    <w:rsid w:val="00860322"/>
    <w:rsid w:val="00863D17"/>
    <w:rsid w:val="008652D3"/>
    <w:rsid w:val="00866647"/>
    <w:rsid w:val="00873C09"/>
    <w:rsid w:val="00881693"/>
    <w:rsid w:val="00885E98"/>
    <w:rsid w:val="00886A41"/>
    <w:rsid w:val="008926E2"/>
    <w:rsid w:val="00892C4B"/>
    <w:rsid w:val="00894C16"/>
    <w:rsid w:val="0089730C"/>
    <w:rsid w:val="008A050B"/>
    <w:rsid w:val="008B0F41"/>
    <w:rsid w:val="008C5390"/>
    <w:rsid w:val="008C60A5"/>
    <w:rsid w:val="008C7434"/>
    <w:rsid w:val="008D123A"/>
    <w:rsid w:val="008D2054"/>
    <w:rsid w:val="008D487C"/>
    <w:rsid w:val="008D511F"/>
    <w:rsid w:val="008E1C1A"/>
    <w:rsid w:val="008E7458"/>
    <w:rsid w:val="008F1FE9"/>
    <w:rsid w:val="008F2781"/>
    <w:rsid w:val="008F4CC5"/>
    <w:rsid w:val="008F53B5"/>
    <w:rsid w:val="00945289"/>
    <w:rsid w:val="009539E5"/>
    <w:rsid w:val="0095540B"/>
    <w:rsid w:val="009615D7"/>
    <w:rsid w:val="009634E3"/>
    <w:rsid w:val="00983A7A"/>
    <w:rsid w:val="00991F0D"/>
    <w:rsid w:val="009A4A47"/>
    <w:rsid w:val="009A4C9B"/>
    <w:rsid w:val="009A5C07"/>
    <w:rsid w:val="009C0842"/>
    <w:rsid w:val="009C275E"/>
    <w:rsid w:val="009C5626"/>
    <w:rsid w:val="009C6B03"/>
    <w:rsid w:val="009E25B9"/>
    <w:rsid w:val="009E4505"/>
    <w:rsid w:val="009F0389"/>
    <w:rsid w:val="009F21FD"/>
    <w:rsid w:val="009F292C"/>
    <w:rsid w:val="009F3FEF"/>
    <w:rsid w:val="00A04BDC"/>
    <w:rsid w:val="00A21D9A"/>
    <w:rsid w:val="00A2305B"/>
    <w:rsid w:val="00A42B3C"/>
    <w:rsid w:val="00A5129D"/>
    <w:rsid w:val="00A542E3"/>
    <w:rsid w:val="00A72093"/>
    <w:rsid w:val="00A74B97"/>
    <w:rsid w:val="00A75564"/>
    <w:rsid w:val="00A774EB"/>
    <w:rsid w:val="00A927C5"/>
    <w:rsid w:val="00A93C2C"/>
    <w:rsid w:val="00AC321A"/>
    <w:rsid w:val="00AC3FF6"/>
    <w:rsid w:val="00AD2D66"/>
    <w:rsid w:val="00AD616A"/>
    <w:rsid w:val="00AE6371"/>
    <w:rsid w:val="00AE6BDF"/>
    <w:rsid w:val="00AF097C"/>
    <w:rsid w:val="00AF0A39"/>
    <w:rsid w:val="00B125A8"/>
    <w:rsid w:val="00B16CC4"/>
    <w:rsid w:val="00B16FF8"/>
    <w:rsid w:val="00B42D7B"/>
    <w:rsid w:val="00B46446"/>
    <w:rsid w:val="00B50DD9"/>
    <w:rsid w:val="00B53EFE"/>
    <w:rsid w:val="00B658A5"/>
    <w:rsid w:val="00B8390F"/>
    <w:rsid w:val="00B84B80"/>
    <w:rsid w:val="00B91D52"/>
    <w:rsid w:val="00BA1D37"/>
    <w:rsid w:val="00BA1DD2"/>
    <w:rsid w:val="00BB4C6A"/>
    <w:rsid w:val="00BC280B"/>
    <w:rsid w:val="00BD44B3"/>
    <w:rsid w:val="00BE4940"/>
    <w:rsid w:val="00BE796E"/>
    <w:rsid w:val="00C01C74"/>
    <w:rsid w:val="00C0667D"/>
    <w:rsid w:val="00C14870"/>
    <w:rsid w:val="00C164C7"/>
    <w:rsid w:val="00C23D75"/>
    <w:rsid w:val="00C36572"/>
    <w:rsid w:val="00C4062B"/>
    <w:rsid w:val="00C451BC"/>
    <w:rsid w:val="00C457F5"/>
    <w:rsid w:val="00C503C0"/>
    <w:rsid w:val="00C5634B"/>
    <w:rsid w:val="00C60460"/>
    <w:rsid w:val="00C618E9"/>
    <w:rsid w:val="00C61C02"/>
    <w:rsid w:val="00C61CC5"/>
    <w:rsid w:val="00C66A21"/>
    <w:rsid w:val="00C735E1"/>
    <w:rsid w:val="00C76EB4"/>
    <w:rsid w:val="00C83741"/>
    <w:rsid w:val="00C9739A"/>
    <w:rsid w:val="00CA41EB"/>
    <w:rsid w:val="00CB0E13"/>
    <w:rsid w:val="00CB3B73"/>
    <w:rsid w:val="00CB7092"/>
    <w:rsid w:val="00CD1D28"/>
    <w:rsid w:val="00CE10BB"/>
    <w:rsid w:val="00D10971"/>
    <w:rsid w:val="00D141BF"/>
    <w:rsid w:val="00D31977"/>
    <w:rsid w:val="00D34540"/>
    <w:rsid w:val="00D463EC"/>
    <w:rsid w:val="00D464CA"/>
    <w:rsid w:val="00D46EA5"/>
    <w:rsid w:val="00D56BE4"/>
    <w:rsid w:val="00D57578"/>
    <w:rsid w:val="00D845D2"/>
    <w:rsid w:val="00D96D2B"/>
    <w:rsid w:val="00DA347D"/>
    <w:rsid w:val="00DA4109"/>
    <w:rsid w:val="00DA45A9"/>
    <w:rsid w:val="00DD018C"/>
    <w:rsid w:val="00DD0A0B"/>
    <w:rsid w:val="00DD1A15"/>
    <w:rsid w:val="00DD2D5B"/>
    <w:rsid w:val="00DD5791"/>
    <w:rsid w:val="00DD7923"/>
    <w:rsid w:val="00DE53AE"/>
    <w:rsid w:val="00DF264C"/>
    <w:rsid w:val="00E03C38"/>
    <w:rsid w:val="00E10F25"/>
    <w:rsid w:val="00E20C55"/>
    <w:rsid w:val="00E318DB"/>
    <w:rsid w:val="00E31928"/>
    <w:rsid w:val="00E31988"/>
    <w:rsid w:val="00E330F9"/>
    <w:rsid w:val="00E375DD"/>
    <w:rsid w:val="00E41D6A"/>
    <w:rsid w:val="00E4400D"/>
    <w:rsid w:val="00E46DED"/>
    <w:rsid w:val="00E47426"/>
    <w:rsid w:val="00E71502"/>
    <w:rsid w:val="00E74036"/>
    <w:rsid w:val="00E82276"/>
    <w:rsid w:val="00E87CB1"/>
    <w:rsid w:val="00E91C17"/>
    <w:rsid w:val="00E92BF5"/>
    <w:rsid w:val="00E94094"/>
    <w:rsid w:val="00E95005"/>
    <w:rsid w:val="00E95412"/>
    <w:rsid w:val="00EA087B"/>
    <w:rsid w:val="00EB1CFD"/>
    <w:rsid w:val="00EB26CC"/>
    <w:rsid w:val="00EB48D2"/>
    <w:rsid w:val="00EC0A91"/>
    <w:rsid w:val="00EC1B4D"/>
    <w:rsid w:val="00EC2D48"/>
    <w:rsid w:val="00EC35C1"/>
    <w:rsid w:val="00EC6801"/>
    <w:rsid w:val="00EC71CF"/>
    <w:rsid w:val="00EC7C0C"/>
    <w:rsid w:val="00ED0664"/>
    <w:rsid w:val="00ED3BBB"/>
    <w:rsid w:val="00ED3D61"/>
    <w:rsid w:val="00EE1FA7"/>
    <w:rsid w:val="00EE3601"/>
    <w:rsid w:val="00F009D3"/>
    <w:rsid w:val="00F016AE"/>
    <w:rsid w:val="00F04D55"/>
    <w:rsid w:val="00F05290"/>
    <w:rsid w:val="00F10994"/>
    <w:rsid w:val="00F115FA"/>
    <w:rsid w:val="00F23C65"/>
    <w:rsid w:val="00F30419"/>
    <w:rsid w:val="00F311A5"/>
    <w:rsid w:val="00F3272D"/>
    <w:rsid w:val="00F34D0C"/>
    <w:rsid w:val="00F35FE7"/>
    <w:rsid w:val="00F46D62"/>
    <w:rsid w:val="00F505DF"/>
    <w:rsid w:val="00F650CF"/>
    <w:rsid w:val="00F65EC7"/>
    <w:rsid w:val="00F722CB"/>
    <w:rsid w:val="00F73A9D"/>
    <w:rsid w:val="00F75767"/>
    <w:rsid w:val="00F75B6B"/>
    <w:rsid w:val="00F815B5"/>
    <w:rsid w:val="00F92CDE"/>
    <w:rsid w:val="00FA4201"/>
    <w:rsid w:val="00FB06F8"/>
    <w:rsid w:val="00FB1D66"/>
    <w:rsid w:val="00FC4C69"/>
    <w:rsid w:val="00FC7FF8"/>
    <w:rsid w:val="00FD5D5C"/>
    <w:rsid w:val="00FF15AB"/>
    <w:rsid w:val="00FF1633"/>
    <w:rsid w:val="00FF6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51D81"/>
  <w15:docId w15:val="{77F8B837-4CCA-48EC-A390-7FF59BAC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A0D"/>
    <w:rPr>
      <w:sz w:val="24"/>
    </w:rPr>
  </w:style>
  <w:style w:type="paragraph" w:styleId="Heading1">
    <w:name w:val="heading 1"/>
    <w:aliases w:val="h1"/>
    <w:basedOn w:val="Heading"/>
    <w:next w:val="BodyText"/>
    <w:qFormat/>
    <w:rsid w:val="00791A0D"/>
    <w:pPr>
      <w:keepNext/>
      <w:keepLines/>
      <w:numPr>
        <w:numId w:val="10"/>
      </w:numPr>
      <w:outlineLvl w:val="0"/>
    </w:pPr>
    <w:rPr>
      <w:rFonts w:ascii="Times New Roman Bold" w:hAnsi="Times New Roman Bold"/>
      <w:b/>
      <w:caps/>
    </w:rPr>
  </w:style>
  <w:style w:type="paragraph" w:styleId="Heading2">
    <w:name w:val="heading 2"/>
    <w:aliases w:val="h2"/>
    <w:basedOn w:val="Heading"/>
    <w:next w:val="BodyText"/>
    <w:qFormat/>
    <w:rsid w:val="00791A0D"/>
    <w:pPr>
      <w:numPr>
        <w:ilvl w:val="1"/>
        <w:numId w:val="10"/>
      </w:numPr>
      <w:outlineLvl w:val="1"/>
    </w:pPr>
  </w:style>
  <w:style w:type="paragraph" w:styleId="Heading3">
    <w:name w:val="heading 3"/>
    <w:aliases w:val="h3"/>
    <w:basedOn w:val="Heading"/>
    <w:next w:val="BodyText"/>
    <w:qFormat/>
    <w:rsid w:val="00791A0D"/>
    <w:pPr>
      <w:numPr>
        <w:ilvl w:val="2"/>
        <w:numId w:val="10"/>
      </w:numPr>
      <w:outlineLvl w:val="2"/>
    </w:pPr>
  </w:style>
  <w:style w:type="paragraph" w:styleId="Heading4">
    <w:name w:val="heading 4"/>
    <w:aliases w:val="h4"/>
    <w:basedOn w:val="Heading"/>
    <w:next w:val="BodyText"/>
    <w:qFormat/>
    <w:rsid w:val="00791A0D"/>
    <w:pPr>
      <w:numPr>
        <w:ilvl w:val="3"/>
        <w:numId w:val="10"/>
      </w:numPr>
      <w:outlineLvl w:val="3"/>
    </w:pPr>
  </w:style>
  <w:style w:type="paragraph" w:styleId="Heading5">
    <w:name w:val="heading 5"/>
    <w:aliases w:val="h5"/>
    <w:basedOn w:val="Heading"/>
    <w:next w:val="BodyText"/>
    <w:qFormat/>
    <w:rsid w:val="00791A0D"/>
    <w:pPr>
      <w:numPr>
        <w:ilvl w:val="4"/>
        <w:numId w:val="10"/>
      </w:numPr>
      <w:outlineLvl w:val="4"/>
    </w:pPr>
  </w:style>
  <w:style w:type="paragraph" w:styleId="Heading6">
    <w:name w:val="heading 6"/>
    <w:basedOn w:val="Heading"/>
    <w:next w:val="Normal"/>
    <w:qFormat/>
    <w:rsid w:val="00791A0D"/>
    <w:pPr>
      <w:numPr>
        <w:ilvl w:val="5"/>
        <w:numId w:val="10"/>
      </w:numPr>
      <w:outlineLvl w:val="5"/>
    </w:pPr>
  </w:style>
  <w:style w:type="paragraph" w:styleId="Heading7">
    <w:name w:val="heading 7"/>
    <w:basedOn w:val="Heading"/>
    <w:next w:val="Normal"/>
    <w:qFormat/>
    <w:rsid w:val="00791A0D"/>
    <w:pPr>
      <w:numPr>
        <w:ilvl w:val="6"/>
        <w:numId w:val="10"/>
      </w:numPr>
      <w:outlineLvl w:val="6"/>
    </w:pPr>
  </w:style>
  <w:style w:type="paragraph" w:styleId="Heading8">
    <w:name w:val="heading 8"/>
    <w:basedOn w:val="Heading"/>
    <w:next w:val="Normal"/>
    <w:qFormat/>
    <w:rsid w:val="00791A0D"/>
    <w:pPr>
      <w:numPr>
        <w:ilvl w:val="7"/>
        <w:numId w:val="10"/>
      </w:numPr>
      <w:outlineLvl w:val="7"/>
    </w:pPr>
  </w:style>
  <w:style w:type="paragraph" w:styleId="Heading9">
    <w:name w:val="heading 9"/>
    <w:basedOn w:val="Heading"/>
    <w:next w:val="Normal"/>
    <w:qFormat/>
    <w:rsid w:val="00791A0D"/>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91A0D"/>
    <w:rPr>
      <w:rFonts w:ascii="Tahoma" w:hAnsi="Tahoma"/>
    </w:rPr>
  </w:style>
  <w:style w:type="paragraph" w:styleId="BodyTextIndent">
    <w:name w:val="Body Text Indent"/>
    <w:basedOn w:val="Normal"/>
    <w:rsid w:val="00791A0D"/>
    <w:pPr>
      <w:ind w:left="720"/>
      <w:outlineLvl w:val="0"/>
    </w:pPr>
  </w:style>
  <w:style w:type="paragraph" w:styleId="BodyTextIndent2">
    <w:name w:val="Body Text Indent 2"/>
    <w:basedOn w:val="Normal"/>
    <w:rsid w:val="00791A0D"/>
    <w:pPr>
      <w:ind w:left="2340" w:hanging="180"/>
    </w:pPr>
  </w:style>
  <w:style w:type="paragraph" w:styleId="BodyTextIndent3">
    <w:name w:val="Body Text Indent 3"/>
    <w:basedOn w:val="Normal"/>
    <w:rsid w:val="00791A0D"/>
    <w:pPr>
      <w:ind w:left="1440" w:hanging="720"/>
      <w:outlineLvl w:val="0"/>
    </w:pPr>
  </w:style>
  <w:style w:type="paragraph" w:styleId="Index3">
    <w:name w:val="index 3"/>
    <w:basedOn w:val="Index2"/>
    <w:next w:val="Normal"/>
    <w:autoRedefine/>
    <w:semiHidden/>
    <w:rsid w:val="00791A0D"/>
    <w:pPr>
      <w:ind w:left="720"/>
    </w:pPr>
  </w:style>
  <w:style w:type="paragraph" w:styleId="Header">
    <w:name w:val="header"/>
    <w:rsid w:val="00791A0D"/>
    <w:rPr>
      <w:noProof/>
      <w:sz w:val="24"/>
    </w:rPr>
  </w:style>
  <w:style w:type="paragraph" w:styleId="Footer">
    <w:name w:val="footer"/>
    <w:basedOn w:val="Normal"/>
    <w:link w:val="FooterChar"/>
    <w:uiPriority w:val="99"/>
    <w:rsid w:val="00791A0D"/>
    <w:pPr>
      <w:tabs>
        <w:tab w:val="left" w:pos="4680"/>
        <w:tab w:val="right" w:pos="9360"/>
      </w:tabs>
    </w:pPr>
    <w:rPr>
      <w:sz w:val="16"/>
    </w:rPr>
  </w:style>
  <w:style w:type="character" w:styleId="PageNumber">
    <w:name w:val="page number"/>
    <w:basedOn w:val="DefaultParagraphFont"/>
    <w:rsid w:val="00791A0D"/>
  </w:style>
  <w:style w:type="paragraph" w:styleId="BodyText">
    <w:name w:val="Body Text"/>
    <w:aliases w:val="bt"/>
    <w:basedOn w:val="Normal"/>
    <w:rsid w:val="00791A0D"/>
    <w:pPr>
      <w:spacing w:after="240"/>
    </w:pPr>
  </w:style>
  <w:style w:type="paragraph" w:styleId="BodyText2">
    <w:name w:val="Body Text 2"/>
    <w:basedOn w:val="BodyText"/>
    <w:rsid w:val="00791A0D"/>
  </w:style>
  <w:style w:type="paragraph" w:styleId="CommentText">
    <w:name w:val="annotation text"/>
    <w:basedOn w:val="Normal"/>
    <w:semiHidden/>
    <w:rsid w:val="00791A0D"/>
    <w:pPr>
      <w:spacing w:after="240"/>
    </w:pPr>
  </w:style>
  <w:style w:type="paragraph" w:styleId="Title">
    <w:name w:val="Title"/>
    <w:aliases w:val="t"/>
    <w:basedOn w:val="Normal"/>
    <w:next w:val="BodyText"/>
    <w:qFormat/>
    <w:rsid w:val="00791A0D"/>
    <w:pPr>
      <w:spacing w:before="240"/>
      <w:jc w:val="center"/>
      <w:outlineLvl w:val="0"/>
    </w:pPr>
    <w:rPr>
      <w:b/>
    </w:rPr>
  </w:style>
  <w:style w:type="paragraph" w:styleId="NormalWeb">
    <w:name w:val="Normal (Web)"/>
    <w:basedOn w:val="Normal"/>
    <w:uiPriority w:val="99"/>
    <w:rsid w:val="00791A0D"/>
    <w:pPr>
      <w:spacing w:before="100" w:beforeAutospacing="1" w:after="100" w:afterAutospacing="1"/>
    </w:pPr>
    <w:rPr>
      <w:szCs w:val="24"/>
    </w:rPr>
  </w:style>
  <w:style w:type="character" w:styleId="Hyperlink">
    <w:name w:val="Hyperlink"/>
    <w:rsid w:val="00791A0D"/>
    <w:rPr>
      <w:color w:val="0000FF"/>
      <w:u w:val="single"/>
    </w:rPr>
  </w:style>
  <w:style w:type="character" w:customStyle="1" w:styleId="DocID">
    <w:name w:val="DocID"/>
    <w:rsid w:val="00791A0D"/>
    <w:rPr>
      <w:rFonts w:ascii="Times New Roman" w:hAnsi="Times New Roman"/>
      <w:b w:val="0"/>
      <w:i w:val="0"/>
      <w:caps w:val="0"/>
      <w:sz w:val="16"/>
      <w:u w:val="none"/>
    </w:rPr>
  </w:style>
  <w:style w:type="character" w:styleId="FollowedHyperlink">
    <w:name w:val="FollowedHyperlink"/>
    <w:rsid w:val="00791A0D"/>
    <w:rPr>
      <w:color w:val="800080"/>
      <w:u w:val="single"/>
    </w:rPr>
  </w:style>
  <w:style w:type="paragraph" w:styleId="FootnoteText">
    <w:name w:val="footnote text"/>
    <w:basedOn w:val="Normal"/>
    <w:semiHidden/>
    <w:rsid w:val="00791A0D"/>
    <w:pPr>
      <w:ind w:left="360" w:hanging="360"/>
    </w:pPr>
    <w:rPr>
      <w:sz w:val="16"/>
    </w:rPr>
  </w:style>
  <w:style w:type="character" w:styleId="FootnoteReference">
    <w:name w:val="footnote reference"/>
    <w:semiHidden/>
    <w:rsid w:val="00791A0D"/>
    <w:rPr>
      <w:color w:val="auto"/>
      <w:position w:val="6"/>
      <w:sz w:val="18"/>
    </w:rPr>
  </w:style>
  <w:style w:type="paragraph" w:customStyle="1" w:styleId="Heading">
    <w:name w:val="Heading"/>
    <w:basedOn w:val="Normal"/>
    <w:rsid w:val="00791A0D"/>
    <w:pPr>
      <w:spacing w:after="240"/>
    </w:pPr>
  </w:style>
  <w:style w:type="paragraph" w:customStyle="1" w:styleId="BodyText10">
    <w:name w:val="Body Text 1.0"/>
    <w:basedOn w:val="BodyText"/>
    <w:rsid w:val="00791A0D"/>
    <w:pPr>
      <w:ind w:firstLine="1440"/>
      <w:jc w:val="both"/>
    </w:pPr>
  </w:style>
  <w:style w:type="paragraph" w:styleId="BodyText3">
    <w:name w:val="Body Text 3"/>
    <w:basedOn w:val="BodyText"/>
    <w:rsid w:val="00791A0D"/>
  </w:style>
  <w:style w:type="paragraph" w:styleId="Caption">
    <w:name w:val="caption"/>
    <w:basedOn w:val="Normal"/>
    <w:next w:val="Normal"/>
    <w:qFormat/>
    <w:rsid w:val="00791A0D"/>
    <w:pPr>
      <w:spacing w:before="120" w:after="240"/>
    </w:pPr>
    <w:rPr>
      <w:b/>
    </w:rPr>
  </w:style>
  <w:style w:type="paragraph" w:styleId="Closing">
    <w:name w:val="Closing"/>
    <w:basedOn w:val="Normal"/>
    <w:next w:val="Signature"/>
    <w:rsid w:val="00791A0D"/>
    <w:pPr>
      <w:keepNext/>
      <w:spacing w:after="240"/>
      <w:ind w:left="4680"/>
    </w:pPr>
  </w:style>
  <w:style w:type="paragraph" w:customStyle="1" w:styleId="Company">
    <w:name w:val="Company"/>
    <w:basedOn w:val="Normal"/>
    <w:rsid w:val="00791A0D"/>
    <w:pPr>
      <w:spacing w:after="240"/>
    </w:pPr>
  </w:style>
  <w:style w:type="paragraph" w:styleId="EndnoteText">
    <w:name w:val="endnote text"/>
    <w:basedOn w:val="Normal"/>
    <w:semiHidden/>
    <w:rsid w:val="00791A0D"/>
    <w:rPr>
      <w:sz w:val="20"/>
    </w:rPr>
  </w:style>
  <w:style w:type="paragraph" w:styleId="EnvelopeAddress">
    <w:name w:val="envelope address"/>
    <w:basedOn w:val="Normal"/>
    <w:rsid w:val="00791A0D"/>
    <w:pPr>
      <w:framePr w:w="7920" w:h="1980" w:hRule="exact" w:hSpace="180" w:wrap="auto" w:hAnchor="page" w:xAlign="center" w:yAlign="bottom"/>
      <w:ind w:left="2880"/>
    </w:pPr>
  </w:style>
  <w:style w:type="paragraph" w:styleId="EnvelopeReturn">
    <w:name w:val="envelope return"/>
    <w:basedOn w:val="Normal"/>
    <w:rsid w:val="00791A0D"/>
    <w:rPr>
      <w:sz w:val="20"/>
    </w:rPr>
  </w:style>
  <w:style w:type="paragraph" w:styleId="Index1">
    <w:name w:val="index 1"/>
    <w:basedOn w:val="Index"/>
    <w:next w:val="Normal"/>
    <w:semiHidden/>
    <w:rsid w:val="00791A0D"/>
  </w:style>
  <w:style w:type="paragraph" w:customStyle="1" w:styleId="Index">
    <w:name w:val="Index"/>
    <w:basedOn w:val="Normal"/>
    <w:rsid w:val="00791A0D"/>
  </w:style>
  <w:style w:type="paragraph" w:styleId="Index2">
    <w:name w:val="index 2"/>
    <w:basedOn w:val="Index1"/>
    <w:next w:val="Normal"/>
    <w:autoRedefine/>
    <w:semiHidden/>
    <w:rsid w:val="00791A0D"/>
    <w:pPr>
      <w:ind w:left="360"/>
    </w:pPr>
  </w:style>
  <w:style w:type="paragraph" w:styleId="Index4">
    <w:name w:val="index 4"/>
    <w:basedOn w:val="Index3"/>
    <w:next w:val="Normal"/>
    <w:autoRedefine/>
    <w:semiHidden/>
    <w:rsid w:val="00791A0D"/>
    <w:pPr>
      <w:ind w:left="1080"/>
    </w:pPr>
  </w:style>
  <w:style w:type="paragraph" w:styleId="Index5">
    <w:name w:val="index 5"/>
    <w:basedOn w:val="Index4"/>
    <w:next w:val="Normal"/>
    <w:autoRedefine/>
    <w:semiHidden/>
    <w:rsid w:val="00791A0D"/>
    <w:pPr>
      <w:ind w:left="1440"/>
    </w:pPr>
  </w:style>
  <w:style w:type="paragraph" w:styleId="Index6">
    <w:name w:val="index 6"/>
    <w:basedOn w:val="Index5"/>
    <w:next w:val="Normal"/>
    <w:autoRedefine/>
    <w:semiHidden/>
    <w:rsid w:val="00791A0D"/>
    <w:pPr>
      <w:ind w:left="1800"/>
    </w:pPr>
  </w:style>
  <w:style w:type="paragraph" w:styleId="Index7">
    <w:name w:val="index 7"/>
    <w:basedOn w:val="Index6"/>
    <w:next w:val="Normal"/>
    <w:autoRedefine/>
    <w:semiHidden/>
    <w:rsid w:val="00791A0D"/>
    <w:pPr>
      <w:ind w:left="2160"/>
    </w:pPr>
  </w:style>
  <w:style w:type="paragraph" w:styleId="Index8">
    <w:name w:val="index 8"/>
    <w:basedOn w:val="Index7"/>
    <w:next w:val="Normal"/>
    <w:autoRedefine/>
    <w:semiHidden/>
    <w:rsid w:val="00791A0D"/>
    <w:pPr>
      <w:ind w:left="2520"/>
    </w:pPr>
  </w:style>
  <w:style w:type="paragraph" w:styleId="Index9">
    <w:name w:val="index 9"/>
    <w:basedOn w:val="Index8"/>
    <w:next w:val="Normal"/>
    <w:autoRedefine/>
    <w:semiHidden/>
    <w:rsid w:val="00791A0D"/>
    <w:pPr>
      <w:ind w:left="2880"/>
    </w:pPr>
  </w:style>
  <w:style w:type="paragraph" w:styleId="IndexHeading">
    <w:name w:val="index heading"/>
    <w:basedOn w:val="Normal"/>
    <w:next w:val="Index1"/>
    <w:semiHidden/>
    <w:rsid w:val="00791A0D"/>
  </w:style>
  <w:style w:type="paragraph" w:styleId="ListContinue">
    <w:name w:val="List Continue"/>
    <w:basedOn w:val="Normal"/>
    <w:rsid w:val="00791A0D"/>
    <w:pPr>
      <w:spacing w:before="240"/>
    </w:pPr>
  </w:style>
  <w:style w:type="paragraph" w:styleId="ListContinue2">
    <w:name w:val="List Continue 2"/>
    <w:basedOn w:val="ListContinue"/>
    <w:rsid w:val="00791A0D"/>
    <w:pPr>
      <w:ind w:left="720"/>
    </w:pPr>
  </w:style>
  <w:style w:type="paragraph" w:styleId="ListContinue3">
    <w:name w:val="List Continue 3"/>
    <w:basedOn w:val="ListContinue"/>
    <w:rsid w:val="00791A0D"/>
    <w:pPr>
      <w:ind w:left="1440"/>
    </w:pPr>
  </w:style>
  <w:style w:type="paragraph" w:styleId="ListContinue4">
    <w:name w:val="List Continue 4"/>
    <w:basedOn w:val="ListContinue"/>
    <w:rsid w:val="00791A0D"/>
    <w:pPr>
      <w:ind w:left="2160"/>
    </w:pPr>
  </w:style>
  <w:style w:type="paragraph" w:styleId="ListContinue5">
    <w:name w:val="List Continue 5"/>
    <w:basedOn w:val="ListContinue"/>
    <w:rsid w:val="00791A0D"/>
    <w:pPr>
      <w:ind w:left="2880"/>
    </w:pPr>
  </w:style>
  <w:style w:type="paragraph" w:styleId="NormalIndent">
    <w:name w:val="Normal Indent"/>
    <w:basedOn w:val="Normal"/>
    <w:rsid w:val="00791A0D"/>
    <w:pPr>
      <w:ind w:left="720"/>
    </w:pPr>
  </w:style>
  <w:style w:type="paragraph" w:styleId="TableofAuthorities">
    <w:name w:val="table of authorities"/>
    <w:basedOn w:val="Normal"/>
    <w:next w:val="Normal"/>
    <w:semiHidden/>
    <w:rsid w:val="00791A0D"/>
    <w:pPr>
      <w:ind w:left="240" w:hanging="240"/>
    </w:pPr>
  </w:style>
  <w:style w:type="paragraph" w:styleId="TableofFigures">
    <w:name w:val="table of figures"/>
    <w:basedOn w:val="Normal"/>
    <w:next w:val="Normal"/>
    <w:semiHidden/>
    <w:rsid w:val="00791A0D"/>
    <w:pPr>
      <w:ind w:left="480" w:hanging="480"/>
    </w:pPr>
  </w:style>
  <w:style w:type="paragraph" w:styleId="TOAHeading">
    <w:name w:val="toa heading"/>
    <w:basedOn w:val="Normal"/>
    <w:next w:val="Normal"/>
    <w:semiHidden/>
    <w:rsid w:val="00791A0D"/>
    <w:pPr>
      <w:spacing w:before="120"/>
    </w:pPr>
    <w:rPr>
      <w:rFonts w:ascii="Arial" w:hAnsi="Arial"/>
      <w:b/>
    </w:rPr>
  </w:style>
  <w:style w:type="paragraph" w:styleId="TOC2">
    <w:name w:val="toc 2"/>
    <w:basedOn w:val="Normal"/>
    <w:autoRedefine/>
    <w:semiHidden/>
    <w:rsid w:val="00791A0D"/>
    <w:pPr>
      <w:tabs>
        <w:tab w:val="right" w:leader="dot" w:pos="9360"/>
      </w:tabs>
      <w:ind w:left="360"/>
    </w:pPr>
  </w:style>
  <w:style w:type="paragraph" w:styleId="TOC1">
    <w:name w:val="toc 1"/>
    <w:basedOn w:val="Normal"/>
    <w:autoRedefine/>
    <w:semiHidden/>
    <w:rsid w:val="00791A0D"/>
    <w:pPr>
      <w:tabs>
        <w:tab w:val="decimal" w:leader="dot" w:pos="9360"/>
      </w:tabs>
      <w:spacing w:before="240" w:after="240"/>
    </w:pPr>
    <w:rPr>
      <w:caps/>
    </w:rPr>
  </w:style>
  <w:style w:type="paragraph" w:styleId="TOC3">
    <w:name w:val="toc 3"/>
    <w:basedOn w:val="TOC2"/>
    <w:autoRedefine/>
    <w:semiHidden/>
    <w:rsid w:val="00791A0D"/>
    <w:pPr>
      <w:ind w:left="1080"/>
    </w:pPr>
  </w:style>
  <w:style w:type="paragraph" w:styleId="TOC4">
    <w:name w:val="toc 4"/>
    <w:basedOn w:val="TOC3"/>
    <w:next w:val="Normal"/>
    <w:autoRedefine/>
    <w:semiHidden/>
    <w:rsid w:val="00791A0D"/>
    <w:pPr>
      <w:ind w:left="1440"/>
    </w:pPr>
  </w:style>
  <w:style w:type="paragraph" w:styleId="TOC5">
    <w:name w:val="toc 5"/>
    <w:basedOn w:val="TOC4"/>
    <w:next w:val="Normal"/>
    <w:autoRedefine/>
    <w:semiHidden/>
    <w:rsid w:val="00791A0D"/>
    <w:pPr>
      <w:ind w:left="1800"/>
    </w:pPr>
  </w:style>
  <w:style w:type="paragraph" w:styleId="ListBullet">
    <w:name w:val="List Bullet"/>
    <w:basedOn w:val="Normal"/>
    <w:autoRedefine/>
    <w:rsid w:val="00791A0D"/>
  </w:style>
  <w:style w:type="paragraph" w:styleId="ListBullet3">
    <w:name w:val="List Bullet 3"/>
    <w:basedOn w:val="ListBullet"/>
    <w:autoRedefine/>
    <w:rsid w:val="00791A0D"/>
    <w:pPr>
      <w:numPr>
        <w:numId w:val="1"/>
      </w:numPr>
      <w:tabs>
        <w:tab w:val="clear" w:pos="1080"/>
      </w:tabs>
      <w:ind w:left="2160" w:hanging="720"/>
    </w:pPr>
  </w:style>
  <w:style w:type="paragraph" w:styleId="ListBullet4">
    <w:name w:val="List Bullet 4"/>
    <w:basedOn w:val="ListBullet"/>
    <w:autoRedefine/>
    <w:rsid w:val="00791A0D"/>
    <w:pPr>
      <w:numPr>
        <w:numId w:val="2"/>
      </w:numPr>
      <w:tabs>
        <w:tab w:val="clear" w:pos="1440"/>
      </w:tabs>
      <w:ind w:left="2880" w:hanging="720"/>
    </w:pPr>
  </w:style>
  <w:style w:type="paragraph" w:styleId="ListBullet5">
    <w:name w:val="List Bullet 5"/>
    <w:basedOn w:val="ListBullet"/>
    <w:autoRedefine/>
    <w:rsid w:val="00791A0D"/>
    <w:pPr>
      <w:numPr>
        <w:numId w:val="3"/>
      </w:numPr>
      <w:tabs>
        <w:tab w:val="clear" w:pos="1800"/>
      </w:tabs>
      <w:ind w:left="3600" w:hanging="720"/>
    </w:pPr>
  </w:style>
  <w:style w:type="paragraph" w:styleId="ListNumber3">
    <w:name w:val="List Number 3"/>
    <w:basedOn w:val="ListNumber"/>
    <w:rsid w:val="00791A0D"/>
    <w:pPr>
      <w:numPr>
        <w:numId w:val="4"/>
      </w:numPr>
      <w:spacing w:after="120"/>
    </w:pPr>
  </w:style>
  <w:style w:type="paragraph" w:styleId="ListNumber">
    <w:name w:val="List Number"/>
    <w:basedOn w:val="Normal"/>
    <w:rsid w:val="00791A0D"/>
  </w:style>
  <w:style w:type="paragraph" w:styleId="ListNumber4">
    <w:name w:val="List Number 4"/>
    <w:basedOn w:val="ListNumber"/>
    <w:rsid w:val="00791A0D"/>
    <w:pPr>
      <w:numPr>
        <w:numId w:val="5"/>
      </w:numPr>
      <w:tabs>
        <w:tab w:val="clear" w:pos="1440"/>
      </w:tabs>
      <w:ind w:left="2880" w:hanging="720"/>
    </w:pPr>
  </w:style>
  <w:style w:type="paragraph" w:styleId="ListNumber5">
    <w:name w:val="List Number 5"/>
    <w:basedOn w:val="ListNumber"/>
    <w:rsid w:val="00791A0D"/>
    <w:pPr>
      <w:numPr>
        <w:numId w:val="6"/>
      </w:numPr>
      <w:tabs>
        <w:tab w:val="clear" w:pos="1800"/>
      </w:tabs>
      <w:ind w:left="3600" w:hanging="720"/>
    </w:pPr>
  </w:style>
  <w:style w:type="paragraph" w:styleId="NoteHeading">
    <w:name w:val="Note Heading"/>
    <w:basedOn w:val="Normal"/>
    <w:next w:val="Normal"/>
    <w:rsid w:val="00791A0D"/>
  </w:style>
  <w:style w:type="paragraph" w:styleId="TOC9">
    <w:name w:val="toc 9"/>
    <w:basedOn w:val="TOC8"/>
    <w:next w:val="Normal"/>
    <w:semiHidden/>
    <w:rsid w:val="00791A0D"/>
    <w:pPr>
      <w:ind w:left="3240"/>
    </w:pPr>
  </w:style>
  <w:style w:type="paragraph" w:styleId="TOC8">
    <w:name w:val="toc 8"/>
    <w:basedOn w:val="TOC7"/>
    <w:next w:val="Normal"/>
    <w:semiHidden/>
    <w:rsid w:val="00791A0D"/>
    <w:pPr>
      <w:ind w:left="2880"/>
    </w:pPr>
  </w:style>
  <w:style w:type="paragraph" w:styleId="TOC7">
    <w:name w:val="toc 7"/>
    <w:basedOn w:val="TOC6"/>
    <w:next w:val="Normal"/>
    <w:semiHidden/>
    <w:rsid w:val="00791A0D"/>
    <w:pPr>
      <w:ind w:left="2520"/>
    </w:pPr>
  </w:style>
  <w:style w:type="paragraph" w:styleId="TOC6">
    <w:name w:val="toc 6"/>
    <w:basedOn w:val="TOC5"/>
    <w:next w:val="Normal"/>
    <w:semiHidden/>
    <w:rsid w:val="00791A0D"/>
    <w:pPr>
      <w:ind w:left="2160"/>
    </w:pPr>
  </w:style>
  <w:style w:type="paragraph" w:styleId="Salutation">
    <w:name w:val="Salutation"/>
    <w:basedOn w:val="Normal"/>
    <w:next w:val="Normal"/>
    <w:rsid w:val="00791A0D"/>
  </w:style>
  <w:style w:type="paragraph" w:styleId="ListNumber2">
    <w:name w:val="List Number 2"/>
    <w:basedOn w:val="ListNumber"/>
    <w:rsid w:val="00791A0D"/>
    <w:pPr>
      <w:numPr>
        <w:numId w:val="9"/>
      </w:numPr>
      <w:ind w:left="1440" w:hanging="720"/>
    </w:pPr>
  </w:style>
  <w:style w:type="paragraph" w:styleId="List5">
    <w:name w:val="List 5"/>
    <w:basedOn w:val="List4"/>
    <w:rsid w:val="00791A0D"/>
    <w:pPr>
      <w:ind w:left="3600"/>
    </w:pPr>
  </w:style>
  <w:style w:type="paragraph" w:styleId="List4">
    <w:name w:val="List 4"/>
    <w:basedOn w:val="List3"/>
    <w:rsid w:val="00791A0D"/>
    <w:pPr>
      <w:ind w:left="2880"/>
    </w:pPr>
  </w:style>
  <w:style w:type="paragraph" w:styleId="List3">
    <w:name w:val="List 3"/>
    <w:basedOn w:val="List2"/>
    <w:rsid w:val="00791A0D"/>
    <w:pPr>
      <w:ind w:left="2160"/>
    </w:pPr>
  </w:style>
  <w:style w:type="paragraph" w:styleId="List2">
    <w:name w:val="List 2"/>
    <w:basedOn w:val="List1"/>
    <w:rsid w:val="00791A0D"/>
    <w:pPr>
      <w:ind w:left="1440"/>
    </w:pPr>
  </w:style>
  <w:style w:type="paragraph" w:customStyle="1" w:styleId="List1">
    <w:name w:val="List 1"/>
    <w:basedOn w:val="List"/>
    <w:rsid w:val="00791A0D"/>
    <w:pPr>
      <w:ind w:left="720" w:hanging="720"/>
    </w:pPr>
  </w:style>
  <w:style w:type="paragraph" w:styleId="List">
    <w:name w:val="List"/>
    <w:basedOn w:val="Normal"/>
    <w:rsid w:val="00791A0D"/>
  </w:style>
  <w:style w:type="paragraph" w:styleId="Date">
    <w:name w:val="Date"/>
    <w:basedOn w:val="Normal"/>
    <w:next w:val="Normal"/>
    <w:rsid w:val="00791A0D"/>
    <w:pPr>
      <w:spacing w:after="240"/>
    </w:pPr>
  </w:style>
  <w:style w:type="paragraph" w:styleId="ListBullet2">
    <w:name w:val="List Bullet 2"/>
    <w:basedOn w:val="ListBullet"/>
    <w:autoRedefine/>
    <w:rsid w:val="00791A0D"/>
    <w:pPr>
      <w:numPr>
        <w:numId w:val="7"/>
      </w:numPr>
      <w:tabs>
        <w:tab w:val="clear" w:pos="1008"/>
      </w:tabs>
      <w:spacing w:after="240"/>
      <w:ind w:left="1080" w:hanging="360"/>
    </w:pPr>
  </w:style>
  <w:style w:type="paragraph" w:styleId="Subtitle">
    <w:name w:val="Subtitle"/>
    <w:basedOn w:val="Normal"/>
    <w:qFormat/>
    <w:rsid w:val="00791A0D"/>
    <w:pPr>
      <w:spacing w:before="240" w:after="60"/>
      <w:jc w:val="center"/>
      <w:outlineLvl w:val="1"/>
    </w:pPr>
  </w:style>
  <w:style w:type="paragraph" w:styleId="Signature">
    <w:name w:val="Signature"/>
    <w:basedOn w:val="Normal"/>
    <w:rsid w:val="00791A0D"/>
    <w:pPr>
      <w:ind w:left="4320"/>
    </w:pPr>
  </w:style>
  <w:style w:type="paragraph" w:customStyle="1" w:styleId="Address">
    <w:name w:val="Address"/>
    <w:basedOn w:val="Normal"/>
    <w:next w:val="Normal"/>
    <w:rsid w:val="00791A0D"/>
  </w:style>
  <w:style w:type="paragraph" w:customStyle="1" w:styleId="ccList">
    <w:name w:val="cc List"/>
    <w:basedOn w:val="Normal"/>
    <w:next w:val="Normal"/>
    <w:rsid w:val="00791A0D"/>
  </w:style>
  <w:style w:type="paragraph" w:customStyle="1" w:styleId="Enclosure">
    <w:name w:val="Enclosure"/>
    <w:basedOn w:val="Normal"/>
    <w:next w:val="Normal"/>
    <w:rsid w:val="00791A0D"/>
    <w:pPr>
      <w:spacing w:after="240"/>
    </w:pPr>
  </w:style>
  <w:style w:type="paragraph" w:customStyle="1" w:styleId="Initials">
    <w:name w:val="Initials"/>
    <w:basedOn w:val="Normal"/>
    <w:next w:val="Normal"/>
    <w:rsid w:val="00791A0D"/>
    <w:pPr>
      <w:spacing w:after="240"/>
    </w:pPr>
  </w:style>
  <w:style w:type="paragraph" w:customStyle="1" w:styleId="Privacy">
    <w:name w:val="Privacy"/>
    <w:basedOn w:val="Normal"/>
    <w:next w:val="Normal"/>
    <w:rsid w:val="00791A0D"/>
    <w:pPr>
      <w:spacing w:before="240" w:after="240"/>
      <w:jc w:val="center"/>
    </w:pPr>
    <w:rPr>
      <w:b/>
    </w:rPr>
  </w:style>
  <w:style w:type="paragraph" w:customStyle="1" w:styleId="ReLine">
    <w:name w:val="Re Line"/>
    <w:basedOn w:val="Normal"/>
    <w:next w:val="Name"/>
    <w:rsid w:val="00791A0D"/>
    <w:pPr>
      <w:spacing w:before="240" w:after="240"/>
      <w:ind w:left="2880" w:hanging="1440"/>
    </w:pPr>
  </w:style>
  <w:style w:type="paragraph" w:customStyle="1" w:styleId="QuoteContinued">
    <w:name w:val="Quote Continued"/>
    <w:basedOn w:val="Normal"/>
    <w:next w:val="BodyText"/>
    <w:rsid w:val="00791A0D"/>
    <w:pPr>
      <w:spacing w:before="240"/>
    </w:pPr>
  </w:style>
  <w:style w:type="character" w:styleId="CommentReference">
    <w:name w:val="annotation reference"/>
    <w:semiHidden/>
    <w:rsid w:val="00791A0D"/>
    <w:rPr>
      <w:sz w:val="16"/>
    </w:rPr>
  </w:style>
  <w:style w:type="paragraph" w:customStyle="1" w:styleId="FooterLandscape">
    <w:name w:val="Footer Landscape"/>
    <w:basedOn w:val="Normal"/>
    <w:rsid w:val="00791A0D"/>
    <w:pPr>
      <w:tabs>
        <w:tab w:val="center" w:pos="6480"/>
        <w:tab w:val="right" w:pos="12960"/>
      </w:tabs>
    </w:pPr>
  </w:style>
  <w:style w:type="paragraph" w:customStyle="1" w:styleId="HeaderLandscape">
    <w:name w:val="Header Landscape"/>
    <w:basedOn w:val="Normal"/>
    <w:rsid w:val="00791A0D"/>
    <w:pPr>
      <w:tabs>
        <w:tab w:val="center" w:pos="6480"/>
        <w:tab w:val="right" w:pos="12960"/>
      </w:tabs>
    </w:pPr>
  </w:style>
  <w:style w:type="paragraph" w:customStyle="1" w:styleId="BelowDate">
    <w:name w:val="BelowDate"/>
    <w:basedOn w:val="Normal"/>
    <w:rsid w:val="00791A0D"/>
    <w:pPr>
      <w:framePr w:hSpace="187" w:wrap="notBeside" w:vAnchor="page" w:hAnchor="text" w:xAlign="center" w:y="3241"/>
      <w:jc w:val="center"/>
    </w:pPr>
  </w:style>
  <w:style w:type="paragraph" w:customStyle="1" w:styleId="heading1notoc">
    <w:name w:val="heading 1 (no toc)"/>
    <w:basedOn w:val="Heading1"/>
    <w:next w:val="Normal"/>
    <w:rsid w:val="00791A0D"/>
    <w:pPr>
      <w:outlineLvl w:val="9"/>
    </w:pPr>
  </w:style>
  <w:style w:type="paragraph" w:customStyle="1" w:styleId="heading2notoc">
    <w:name w:val="heading 2 (no toc)"/>
    <w:basedOn w:val="Heading2"/>
    <w:next w:val="Normal"/>
    <w:rsid w:val="00791A0D"/>
    <w:pPr>
      <w:outlineLvl w:val="9"/>
    </w:pPr>
  </w:style>
  <w:style w:type="paragraph" w:customStyle="1" w:styleId="heading3notoc">
    <w:name w:val="heading 3 (no toc)"/>
    <w:basedOn w:val="Heading3"/>
    <w:next w:val="Normal"/>
    <w:rsid w:val="00791A0D"/>
    <w:pPr>
      <w:outlineLvl w:val="9"/>
    </w:pPr>
  </w:style>
  <w:style w:type="paragraph" w:customStyle="1" w:styleId="heading4notoc">
    <w:name w:val="heading 4 (no toc)"/>
    <w:basedOn w:val="Heading4"/>
    <w:next w:val="Normal"/>
    <w:rsid w:val="00791A0D"/>
    <w:pPr>
      <w:outlineLvl w:val="9"/>
    </w:pPr>
  </w:style>
  <w:style w:type="paragraph" w:customStyle="1" w:styleId="heading5notoc">
    <w:name w:val="heading 5 (no toc)"/>
    <w:basedOn w:val="Heading5"/>
    <w:next w:val="Normal"/>
    <w:rsid w:val="00791A0D"/>
    <w:pPr>
      <w:outlineLvl w:val="9"/>
    </w:pPr>
  </w:style>
  <w:style w:type="character" w:styleId="LineNumber">
    <w:name w:val="line number"/>
    <w:basedOn w:val="DefaultParagraphFont"/>
    <w:rsid w:val="00791A0D"/>
  </w:style>
  <w:style w:type="paragraph" w:customStyle="1" w:styleId="List1d">
    <w:name w:val="List 1.d"/>
    <w:basedOn w:val="List1"/>
    <w:rsid w:val="00791A0D"/>
    <w:pPr>
      <w:tabs>
        <w:tab w:val="decimal" w:pos="1080"/>
      </w:tabs>
      <w:ind w:left="1440" w:hanging="1440"/>
    </w:pPr>
  </w:style>
  <w:style w:type="paragraph" w:customStyle="1" w:styleId="List2d">
    <w:name w:val="List 2.d"/>
    <w:basedOn w:val="List2"/>
    <w:rsid w:val="00791A0D"/>
    <w:pPr>
      <w:tabs>
        <w:tab w:val="decimal" w:pos="1800"/>
      </w:tabs>
      <w:ind w:left="2160" w:hanging="1440"/>
    </w:pPr>
  </w:style>
  <w:style w:type="paragraph" w:customStyle="1" w:styleId="List3d">
    <w:name w:val="List 3.d"/>
    <w:basedOn w:val="List3"/>
    <w:rsid w:val="00791A0D"/>
    <w:pPr>
      <w:tabs>
        <w:tab w:val="decimal" w:pos="2520"/>
      </w:tabs>
      <w:ind w:left="2880" w:hanging="1440"/>
    </w:pPr>
  </w:style>
  <w:style w:type="paragraph" w:customStyle="1" w:styleId="List4d">
    <w:name w:val="List 4.d"/>
    <w:basedOn w:val="List4"/>
    <w:rsid w:val="00791A0D"/>
    <w:pPr>
      <w:tabs>
        <w:tab w:val="decimal" w:pos="3240"/>
      </w:tabs>
      <w:ind w:left="3600" w:hanging="1440"/>
    </w:pPr>
  </w:style>
  <w:style w:type="paragraph" w:customStyle="1" w:styleId="List5d">
    <w:name w:val="List 5.d"/>
    <w:basedOn w:val="List5"/>
    <w:rsid w:val="00791A0D"/>
    <w:pPr>
      <w:tabs>
        <w:tab w:val="decimal" w:pos="3960"/>
      </w:tabs>
      <w:ind w:left="4320" w:hanging="1440"/>
    </w:pPr>
  </w:style>
  <w:style w:type="paragraph" w:styleId="MacroText">
    <w:name w:val="macro"/>
    <w:semiHidden/>
    <w:rsid w:val="00791A0D"/>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paragraph" w:customStyle="1" w:styleId="Plain">
    <w:name w:val="Plain"/>
    <w:rsid w:val="00791A0D"/>
    <w:pPr>
      <w:spacing w:line="240" w:lineRule="exact"/>
    </w:pPr>
    <w:rPr>
      <w:sz w:val="24"/>
    </w:rPr>
  </w:style>
  <w:style w:type="paragraph" w:customStyle="1" w:styleId="Quote1">
    <w:name w:val="Quote1"/>
    <w:aliases w:val="q"/>
    <w:basedOn w:val="Normal"/>
    <w:next w:val="QuoteContinued"/>
    <w:rsid w:val="00791A0D"/>
    <w:pPr>
      <w:spacing w:before="240"/>
      <w:ind w:left="1440" w:right="1440"/>
    </w:pPr>
  </w:style>
  <w:style w:type="paragraph" w:customStyle="1" w:styleId="DWListBullet">
    <w:name w:val="DW List Bullet"/>
    <w:basedOn w:val="Normal"/>
    <w:rsid w:val="00791A0D"/>
    <w:pPr>
      <w:numPr>
        <w:numId w:val="13"/>
      </w:numPr>
      <w:spacing w:after="240"/>
    </w:pPr>
  </w:style>
  <w:style w:type="paragraph" w:customStyle="1" w:styleId="QuoteDoubleSpace">
    <w:name w:val="Quote DoubleSpace"/>
    <w:aliases w:val="qd"/>
    <w:basedOn w:val="Quote1"/>
    <w:next w:val="QuoteContinued"/>
    <w:rsid w:val="00791A0D"/>
    <w:pPr>
      <w:spacing w:line="480" w:lineRule="auto"/>
    </w:pPr>
  </w:style>
  <w:style w:type="paragraph" w:customStyle="1" w:styleId="RecipientTitle">
    <w:name w:val="RecipientTitle"/>
    <w:basedOn w:val="Normal"/>
    <w:rsid w:val="00791A0D"/>
  </w:style>
  <w:style w:type="paragraph" w:customStyle="1" w:styleId="Recital">
    <w:name w:val="Recital"/>
    <w:basedOn w:val="Normal"/>
    <w:next w:val="Normal"/>
    <w:rsid w:val="00791A0D"/>
    <w:pPr>
      <w:spacing w:before="480" w:after="240"/>
      <w:jc w:val="center"/>
    </w:pPr>
    <w:rPr>
      <w:caps/>
      <w:u w:val="words"/>
    </w:rPr>
  </w:style>
  <w:style w:type="paragraph" w:customStyle="1" w:styleId="BodyText05">
    <w:name w:val="Body Text 0.5"/>
    <w:basedOn w:val="BodyText"/>
    <w:rsid w:val="00791A0D"/>
    <w:pPr>
      <w:jc w:val="both"/>
    </w:pPr>
  </w:style>
  <w:style w:type="paragraph" w:customStyle="1" w:styleId="BodyText15">
    <w:name w:val="Body Text 1.5"/>
    <w:basedOn w:val="BodyText"/>
    <w:rsid w:val="00791A0D"/>
    <w:pPr>
      <w:ind w:firstLine="2160"/>
    </w:pPr>
  </w:style>
  <w:style w:type="paragraph" w:customStyle="1" w:styleId="BodyText20">
    <w:name w:val="Body Text 2.0"/>
    <w:basedOn w:val="BodyText"/>
    <w:rsid w:val="00791A0D"/>
    <w:pPr>
      <w:ind w:firstLine="2880"/>
      <w:jc w:val="both"/>
    </w:pPr>
  </w:style>
  <w:style w:type="paragraph" w:customStyle="1" w:styleId="BodyText25">
    <w:name w:val="Body Text 2.5"/>
    <w:basedOn w:val="BodyText"/>
    <w:rsid w:val="00791A0D"/>
    <w:pPr>
      <w:ind w:firstLine="3600"/>
    </w:pPr>
  </w:style>
  <w:style w:type="paragraph" w:customStyle="1" w:styleId="BodyText30">
    <w:name w:val="Body Text 3.0"/>
    <w:basedOn w:val="BodyText"/>
    <w:rsid w:val="00791A0D"/>
    <w:pPr>
      <w:ind w:firstLine="4320"/>
    </w:pPr>
  </w:style>
  <w:style w:type="character" w:styleId="Emphasis">
    <w:name w:val="Emphasis"/>
    <w:qFormat/>
    <w:rsid w:val="00791A0D"/>
    <w:rPr>
      <w:i/>
    </w:rPr>
  </w:style>
  <w:style w:type="character" w:styleId="EndnoteReference">
    <w:name w:val="endnote reference"/>
    <w:semiHidden/>
    <w:rsid w:val="00791A0D"/>
    <w:rPr>
      <w:vertAlign w:val="superscript"/>
    </w:rPr>
  </w:style>
  <w:style w:type="paragraph" w:customStyle="1" w:styleId="ListBullet1">
    <w:name w:val="List Bullet 1"/>
    <w:basedOn w:val="ListBullet"/>
    <w:autoRedefine/>
    <w:rsid w:val="00791A0D"/>
    <w:pPr>
      <w:numPr>
        <w:numId w:val="11"/>
      </w:numPr>
      <w:tabs>
        <w:tab w:val="clear" w:pos="360"/>
      </w:tabs>
      <w:ind w:left="720" w:hanging="720"/>
    </w:pPr>
  </w:style>
  <w:style w:type="paragraph" w:customStyle="1" w:styleId="ListNumber1">
    <w:name w:val="List Number 1"/>
    <w:basedOn w:val="ListNumber"/>
    <w:rsid w:val="00791A0D"/>
    <w:pPr>
      <w:numPr>
        <w:numId w:val="12"/>
      </w:numPr>
      <w:tabs>
        <w:tab w:val="clear" w:pos="360"/>
      </w:tabs>
      <w:ind w:left="720" w:hanging="720"/>
    </w:pPr>
  </w:style>
  <w:style w:type="paragraph" w:styleId="MessageHeader">
    <w:name w:val="Message Header"/>
    <w:basedOn w:val="Normal"/>
    <w:rsid w:val="00791A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styleId="Strong">
    <w:name w:val="Strong"/>
    <w:qFormat/>
    <w:rsid w:val="00791A0D"/>
    <w:rPr>
      <w:b/>
    </w:rPr>
  </w:style>
  <w:style w:type="paragraph" w:styleId="PlainText">
    <w:name w:val="Plain Text"/>
    <w:basedOn w:val="Normal"/>
    <w:link w:val="PlainTextChar"/>
    <w:uiPriority w:val="99"/>
    <w:rsid w:val="00791A0D"/>
    <w:rPr>
      <w:rFonts w:ascii="Courier New" w:hAnsi="Courier New"/>
      <w:sz w:val="20"/>
    </w:rPr>
  </w:style>
  <w:style w:type="character" w:customStyle="1" w:styleId="ParaNum">
    <w:name w:val="ParaNum"/>
    <w:basedOn w:val="DefaultParagraphFont"/>
    <w:rsid w:val="00791A0D"/>
  </w:style>
  <w:style w:type="paragraph" w:customStyle="1" w:styleId="DWListNumber">
    <w:name w:val="DW List Number"/>
    <w:basedOn w:val="Normal"/>
    <w:rsid w:val="00791A0D"/>
    <w:pPr>
      <w:numPr>
        <w:numId w:val="14"/>
      </w:numPr>
      <w:spacing w:after="240"/>
    </w:pPr>
  </w:style>
  <w:style w:type="paragraph" w:customStyle="1" w:styleId="QuoteFootnote">
    <w:name w:val="Quote Footnote"/>
    <w:basedOn w:val="Normal"/>
    <w:next w:val="Normal"/>
    <w:rsid w:val="00791A0D"/>
    <w:pPr>
      <w:ind w:left="1440" w:right="259"/>
    </w:pPr>
  </w:style>
  <w:style w:type="paragraph" w:customStyle="1" w:styleId="List6">
    <w:name w:val="List 6"/>
    <w:basedOn w:val="List5"/>
    <w:rsid w:val="00791A0D"/>
    <w:pPr>
      <w:ind w:left="4320"/>
    </w:pPr>
  </w:style>
  <w:style w:type="paragraph" w:customStyle="1" w:styleId="DateStamp">
    <w:name w:val="DateStamp"/>
    <w:basedOn w:val="Footer"/>
    <w:rsid w:val="00791A0D"/>
    <w:pPr>
      <w:tabs>
        <w:tab w:val="right" w:pos="9090"/>
      </w:tabs>
      <w:spacing w:line="2" w:lineRule="atLeast"/>
    </w:pPr>
  </w:style>
  <w:style w:type="paragraph" w:customStyle="1" w:styleId="LineNumber0">
    <w:name w:val="LineNumber"/>
    <w:basedOn w:val="Normal"/>
    <w:rsid w:val="00791A0D"/>
    <w:pPr>
      <w:tabs>
        <w:tab w:val="decimal" w:pos="-270"/>
      </w:tabs>
      <w:spacing w:line="480" w:lineRule="exact"/>
      <w:ind w:left="-547"/>
    </w:pPr>
  </w:style>
  <w:style w:type="paragraph" w:customStyle="1" w:styleId="Name">
    <w:name w:val="Name"/>
    <w:basedOn w:val="Normal"/>
    <w:rsid w:val="00791A0D"/>
    <w:pPr>
      <w:spacing w:after="240"/>
    </w:pPr>
  </w:style>
  <w:style w:type="paragraph" w:customStyle="1" w:styleId="Outline">
    <w:name w:val="Outline"/>
    <w:basedOn w:val="Normal"/>
    <w:rsid w:val="00791A0D"/>
    <w:pPr>
      <w:numPr>
        <w:numId w:val="8"/>
      </w:numPr>
    </w:pPr>
    <w:rPr>
      <w:u w:val="single"/>
    </w:rPr>
  </w:style>
  <w:style w:type="paragraph" w:customStyle="1" w:styleId="Via">
    <w:name w:val="Via"/>
    <w:basedOn w:val="Normal"/>
    <w:next w:val="Normal"/>
    <w:rsid w:val="00791A0D"/>
    <w:pPr>
      <w:spacing w:after="240"/>
    </w:pPr>
    <w:rPr>
      <w:b/>
    </w:rPr>
  </w:style>
  <w:style w:type="paragraph" w:customStyle="1" w:styleId="CoverText">
    <w:name w:val="Cover Text"/>
    <w:basedOn w:val="Normal"/>
    <w:rsid w:val="00791A0D"/>
    <w:pPr>
      <w:spacing w:line="480" w:lineRule="auto"/>
      <w:jc w:val="center"/>
    </w:pPr>
  </w:style>
  <w:style w:type="paragraph" w:customStyle="1" w:styleId="TitleDocument">
    <w:name w:val="Title Document"/>
    <w:basedOn w:val="Normal"/>
    <w:next w:val="BodyText"/>
    <w:rsid w:val="00791A0D"/>
    <w:pPr>
      <w:spacing w:after="360"/>
      <w:jc w:val="center"/>
    </w:pPr>
  </w:style>
  <w:style w:type="paragraph" w:styleId="BlockText">
    <w:name w:val="Block Text"/>
    <w:basedOn w:val="Normal"/>
    <w:rsid w:val="00791A0D"/>
    <w:pPr>
      <w:spacing w:after="120"/>
      <w:ind w:left="1440" w:right="1440"/>
    </w:pPr>
  </w:style>
  <w:style w:type="paragraph" w:customStyle="1" w:styleId="Table">
    <w:name w:val="Table"/>
    <w:basedOn w:val="Normal"/>
    <w:rsid w:val="00791A0D"/>
    <w:pPr>
      <w:spacing w:before="60" w:after="60"/>
    </w:pPr>
  </w:style>
  <w:style w:type="paragraph" w:customStyle="1" w:styleId="TableHeadings">
    <w:name w:val="Table Headings"/>
    <w:basedOn w:val="Table"/>
    <w:rsid w:val="00791A0D"/>
    <w:rPr>
      <w:b/>
    </w:rPr>
  </w:style>
  <w:style w:type="paragraph" w:customStyle="1" w:styleId="TableSubtotal">
    <w:name w:val="Table Subtotal"/>
    <w:basedOn w:val="Table"/>
    <w:rsid w:val="00791A0D"/>
    <w:pPr>
      <w:pBdr>
        <w:top w:val="single" w:sz="4" w:space="1" w:color="auto"/>
        <w:bottom w:val="single" w:sz="4" w:space="1" w:color="auto"/>
      </w:pBdr>
    </w:pPr>
  </w:style>
  <w:style w:type="paragraph" w:customStyle="1" w:styleId="TableText">
    <w:name w:val="Table Text"/>
    <w:basedOn w:val="Table"/>
    <w:rsid w:val="00791A0D"/>
    <w:pPr>
      <w:spacing w:before="40" w:after="40"/>
    </w:pPr>
  </w:style>
  <w:style w:type="paragraph" w:customStyle="1" w:styleId="TableTotal">
    <w:name w:val="Table Total"/>
    <w:basedOn w:val="Table"/>
    <w:rsid w:val="00791A0D"/>
    <w:pPr>
      <w:pBdr>
        <w:bottom w:val="double" w:sz="4" w:space="1" w:color="auto"/>
      </w:pBdr>
    </w:pPr>
    <w:rPr>
      <w:b/>
    </w:rPr>
  </w:style>
  <w:style w:type="paragraph" w:customStyle="1" w:styleId="TitleExhibit">
    <w:name w:val="Title Exhibit"/>
    <w:basedOn w:val="TitleDocument"/>
    <w:rsid w:val="00791A0D"/>
  </w:style>
  <w:style w:type="paragraph" w:customStyle="1" w:styleId="TitleAppendix">
    <w:name w:val="Title Appendix"/>
    <w:basedOn w:val="TitleExhibit"/>
    <w:rsid w:val="00791A0D"/>
  </w:style>
  <w:style w:type="paragraph" w:customStyle="1" w:styleId="TitleSchedule">
    <w:name w:val="Title Schedule"/>
    <w:basedOn w:val="TitleAppendix"/>
    <w:rsid w:val="00791A0D"/>
  </w:style>
  <w:style w:type="paragraph" w:customStyle="1" w:styleId="TitleTOC">
    <w:name w:val="Title TOC"/>
    <w:basedOn w:val="TitleSchedule"/>
    <w:rsid w:val="00791A0D"/>
  </w:style>
  <w:style w:type="paragraph" w:customStyle="1" w:styleId="TitleCover">
    <w:name w:val="Title Cover"/>
    <w:basedOn w:val="TitleTOC"/>
    <w:rsid w:val="00791A0D"/>
  </w:style>
  <w:style w:type="paragraph" w:customStyle="1" w:styleId="TitleIndex">
    <w:name w:val="Title Index"/>
    <w:basedOn w:val="TitleCover"/>
    <w:rsid w:val="00791A0D"/>
  </w:style>
  <w:style w:type="paragraph" w:customStyle="1" w:styleId="TitleTOE">
    <w:name w:val="Title TOE"/>
    <w:basedOn w:val="TitleIndex"/>
    <w:rsid w:val="00791A0D"/>
  </w:style>
  <w:style w:type="paragraph" w:customStyle="1" w:styleId="LHPar">
    <w:name w:val="LHPar"/>
    <w:basedOn w:val="Normal"/>
    <w:rsid w:val="00791A0D"/>
    <w:pPr>
      <w:ind w:left="720"/>
      <w:jc w:val="both"/>
    </w:pPr>
  </w:style>
  <w:style w:type="paragraph" w:styleId="BalloonText">
    <w:name w:val="Balloon Text"/>
    <w:basedOn w:val="Normal"/>
    <w:semiHidden/>
    <w:rsid w:val="003D1276"/>
    <w:rPr>
      <w:rFonts w:ascii="Tahoma" w:hAnsi="Tahoma" w:cs="Tahoma"/>
      <w:sz w:val="16"/>
      <w:szCs w:val="16"/>
    </w:rPr>
  </w:style>
  <w:style w:type="paragraph" w:styleId="CommentSubject">
    <w:name w:val="annotation subject"/>
    <w:basedOn w:val="CommentText"/>
    <w:next w:val="CommentText"/>
    <w:semiHidden/>
    <w:rsid w:val="005D7A99"/>
    <w:pPr>
      <w:spacing w:after="0"/>
    </w:pPr>
    <w:rPr>
      <w:b/>
      <w:bCs/>
      <w:sz w:val="20"/>
    </w:rPr>
  </w:style>
  <w:style w:type="table" w:styleId="TableGrid">
    <w:name w:val="Table Grid"/>
    <w:basedOn w:val="TableNormal"/>
    <w:rsid w:val="00C01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E67DD"/>
    <w:rPr>
      <w:sz w:val="16"/>
    </w:rPr>
  </w:style>
  <w:style w:type="paragraph" w:customStyle="1" w:styleId="Body2">
    <w:name w:val="Body2"/>
    <w:basedOn w:val="BodyText"/>
    <w:rsid w:val="00C66A21"/>
    <w:pPr>
      <w:ind w:left="720"/>
    </w:pPr>
  </w:style>
  <w:style w:type="paragraph" w:styleId="ListParagraph">
    <w:name w:val="List Paragraph"/>
    <w:basedOn w:val="Normal"/>
    <w:uiPriority w:val="34"/>
    <w:qFormat/>
    <w:rsid w:val="003D2326"/>
    <w:pPr>
      <w:ind w:left="720"/>
      <w:contextualSpacing/>
    </w:pPr>
    <w:rPr>
      <w:szCs w:val="24"/>
    </w:rPr>
  </w:style>
  <w:style w:type="character" w:customStyle="1" w:styleId="PlainTextChar">
    <w:name w:val="Plain Text Char"/>
    <w:link w:val="PlainText"/>
    <w:uiPriority w:val="99"/>
    <w:locked/>
    <w:rsid w:val="00F75B6B"/>
    <w:rPr>
      <w:rFonts w:ascii="Courier New" w:hAnsi="Courier New"/>
    </w:rPr>
  </w:style>
  <w:style w:type="paragraph" w:styleId="Revision">
    <w:name w:val="Revision"/>
    <w:hidden/>
    <w:uiPriority w:val="99"/>
    <w:semiHidden/>
    <w:rsid w:val="003155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860351">
      <w:bodyDiv w:val="1"/>
      <w:marLeft w:val="0"/>
      <w:marRight w:val="0"/>
      <w:marTop w:val="0"/>
      <w:marBottom w:val="0"/>
      <w:divBdr>
        <w:top w:val="none" w:sz="0" w:space="0" w:color="auto"/>
        <w:left w:val="none" w:sz="0" w:space="0" w:color="auto"/>
        <w:bottom w:val="none" w:sz="0" w:space="0" w:color="auto"/>
        <w:right w:val="none" w:sz="0" w:space="0" w:color="auto"/>
      </w:divBdr>
    </w:div>
    <w:div w:id="1035736566">
      <w:bodyDiv w:val="1"/>
      <w:marLeft w:val="0"/>
      <w:marRight w:val="0"/>
      <w:marTop w:val="0"/>
      <w:marBottom w:val="0"/>
      <w:divBdr>
        <w:top w:val="none" w:sz="0" w:space="0" w:color="auto"/>
        <w:left w:val="none" w:sz="0" w:space="0" w:color="auto"/>
        <w:bottom w:val="none" w:sz="0" w:space="0" w:color="auto"/>
        <w:right w:val="none" w:sz="0" w:space="0" w:color="auto"/>
      </w:divBdr>
    </w:div>
    <w:div w:id="1426682093">
      <w:bodyDiv w:val="1"/>
      <w:marLeft w:val="0"/>
      <w:marRight w:val="0"/>
      <w:marTop w:val="0"/>
      <w:marBottom w:val="0"/>
      <w:divBdr>
        <w:top w:val="none" w:sz="0" w:space="0" w:color="auto"/>
        <w:left w:val="none" w:sz="0" w:space="0" w:color="auto"/>
        <w:bottom w:val="none" w:sz="0" w:space="0" w:color="auto"/>
        <w:right w:val="none" w:sz="0" w:space="0" w:color="auto"/>
      </w:divBdr>
    </w:div>
    <w:div w:id="16194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cose.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arol@univmgmt.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Courtney.wright@incos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CC388C615D4408016D6B32A6694F7" ma:contentTypeVersion="1" ma:contentTypeDescription="Create a new document." ma:contentTypeScope="" ma:versionID="14c135eb6612598ef79270b7b34d452b">
  <xsd:schema xmlns:xsd="http://www.w3.org/2001/XMLSchema" xmlns:xs="http://www.w3.org/2001/XMLSchema" xmlns:p="http://schemas.microsoft.com/office/2006/metadata/properties" xmlns:ns2="07d0ccec-aae8-4814-a6d3-0c68dd73da2d" targetNamespace="http://schemas.microsoft.com/office/2006/metadata/properties" ma:root="true" ma:fieldsID="f44bff72409021421e10390a99036e44" ns2:_="">
    <xsd:import namespace="07d0ccec-aae8-4814-a6d3-0c68dd73da2d"/>
    <xsd:element name="properties">
      <xsd:complexType>
        <xsd:sequence>
          <xsd:element name="documentManagement">
            <xsd:complexType>
              <xsd:all>
                <xsd:element ref="ns2:incoseDistribution" minOccurs="0"/>
                <xsd:element ref="ns2:df56f4c5a0be4550856ac6bd150af184" minOccurs="0"/>
                <xsd:element ref="ns2:TaxCatchAll" minOccurs="0"/>
                <xsd:element ref="ns2:TaxCatchAllLabel" minOccurs="0"/>
                <xsd:element ref="ns2:j6f62fd0e2284e44b1906b33aa785078" minOccurs="0"/>
                <xsd:element ref="ns2:o4d603b143c54403a43a44e339fe5e1a" minOccurs="0"/>
                <xsd:element ref="ns2:fc73f2c3713f415c9afd0faf07c59adc"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0ccec-aae8-4814-a6d3-0c68dd73da2d" elementFormDefault="qualified">
    <xsd:import namespace="http://schemas.microsoft.com/office/2006/documentManagement/types"/>
    <xsd:import namespace="http://schemas.microsoft.com/office/infopath/2007/PartnerControls"/>
    <xsd:element name="incoseDistribution" ma:index="8" nillable="true" ma:displayName="Distribution" ma:default="" ma:internalName="incoseDistribution">
      <xsd:simpleType>
        <xsd:restriction base="dms:Choice">
          <xsd:enumeration value="Open For Public Distribution"/>
          <xsd:enumeration value="Internal to INCOSE Members"/>
        </xsd:restriction>
      </xsd:simpleType>
    </xsd:element>
    <xsd:element name="df56f4c5a0be4550856ac6bd150af184" ma:index="9" nillable="true" ma:taxonomy="true" ma:internalName="df56f4c5a0be4550856ac6bd150af184" ma:taxonomyFieldName="incoseChapters" ma:displayName="Chapters" ma:default="" ma:fieldId="{df56f4c5-a0be-4550-856a-c6bd150af184}" ma:sspId="08fe2f84-03a1-48cf-9e03-1bf6c33fafbe" ma:termSetId="cfb95cbd-7a79-444e-88d9-ed9ec2f185f9"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62e79503-1a2b-4294-a229-384a0f52ada3}" ma:internalName="TaxCatchAll" ma:showField="CatchAllData"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62e79503-1a2b-4294-a229-384a0f52ada3}" ma:internalName="TaxCatchAllLabel" ma:readOnly="true" ma:showField="CatchAllDataLabel"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j6f62fd0e2284e44b1906b33aa785078" ma:index="13" nillable="true" ma:taxonomy="true" ma:internalName="j6f62fd0e2284e44b1906b33aa785078" ma:taxonomyFieldName="incoseWorkingGroup" ma:displayName="Working Groups" ma:default="" ma:fieldId="{36f62fd0-e228-4e44-b190-6b33aa785078}" ma:sspId="08fe2f84-03a1-48cf-9e03-1bf6c33fafbe" ma:termSetId="b4545d9d-43c2-43a5-b101-c26e148252f5" ma:anchorId="00000000-0000-0000-0000-000000000000" ma:open="false" ma:isKeyword="false">
      <xsd:complexType>
        <xsd:sequence>
          <xsd:element ref="pc:Terms" minOccurs="0" maxOccurs="1"/>
        </xsd:sequence>
      </xsd:complexType>
    </xsd:element>
    <xsd:element name="o4d603b143c54403a43a44e339fe5e1a" ma:index="15" nillable="true" ma:taxonomy="true" ma:internalName="o4d603b143c54403a43a44e339fe5e1a" ma:taxonomyFieldName="incoseOrganizations" ma:displayName="Organizations" ma:default="" ma:fieldId="{84d603b1-43c5-4403-a43a-44e339fe5e1a}" ma:sspId="08fe2f84-03a1-48cf-9e03-1bf6c33fafbe" ma:termSetId="48b99640-702e-422f-a11d-aec6d871b7cd" ma:anchorId="00000000-0000-0000-0000-000000000000" ma:open="false" ma:isKeyword="false">
      <xsd:complexType>
        <xsd:sequence>
          <xsd:element ref="pc:Terms" minOccurs="0" maxOccurs="1"/>
        </xsd:sequence>
      </xsd:complexType>
    </xsd:element>
    <xsd:element name="fc73f2c3713f415c9afd0faf07c59adc" ma:index="17" nillable="true" ma:taxonomy="true" ma:internalName="fc73f2c3713f415c9afd0faf07c59adc" ma:taxonomyFieldName="INCOSEProductValue" ma:displayName="Item Value" ma:default="45;#Local|254e409e-99ce-4994-8e1c-1a49057a5299" ma:fieldId="{fc73f2c3-713f-415c-9afd-0faf07c59adc}" ma:taxonomyMulti="true" ma:sspId="08fe2f84-03a1-48cf-9e03-1bf6c33fafbe" ma:termSetId="432b97d5-a841-4537-8786-65acc6747ba1"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4d603b143c54403a43a44e339fe5e1a xmlns="07d0ccec-aae8-4814-a6d3-0c68dd73da2d">
      <Terms xmlns="http://schemas.microsoft.com/office/infopath/2007/PartnerControls"/>
    </o4d603b143c54403a43a44e339fe5e1a>
    <df56f4c5a0be4550856ac6bd150af184 xmlns="07d0ccec-aae8-4814-a6d3-0c68dd73da2d">
      <Terms xmlns="http://schemas.microsoft.com/office/infopath/2007/PartnerControls"/>
    </df56f4c5a0be4550856ac6bd150af184>
    <fc73f2c3713f415c9afd0faf07c59adc xmlns="07d0ccec-aae8-4814-a6d3-0c68dd73da2d">
      <Terms xmlns="http://schemas.microsoft.com/office/infopath/2007/PartnerControls">
        <TermInfo xmlns="http://schemas.microsoft.com/office/infopath/2007/PartnerControls">
          <TermName xmlns="http://schemas.microsoft.com/office/infopath/2007/PartnerControls">Local</TermName>
          <TermId xmlns="http://schemas.microsoft.com/office/infopath/2007/PartnerControls">254e409e-99ce-4994-8e1c-1a49057a5299</TermId>
        </TermInfo>
      </Terms>
    </fc73f2c3713f415c9afd0faf07c59adc>
    <incoseDistribution xmlns="07d0ccec-aae8-4814-a6d3-0c68dd73da2d" xsi:nil="true"/>
    <TaxCatchAll xmlns="07d0ccec-aae8-4814-a6d3-0c68dd73da2d">
      <Value>45</Value>
    </TaxCatchAll>
    <j6f62fd0e2284e44b1906b33aa785078 xmlns="07d0ccec-aae8-4814-a6d3-0c68dd73da2d">
      <Terms xmlns="http://schemas.microsoft.com/office/infopath/2007/PartnerControls"/>
    </j6f62fd0e2284e44b1906b33aa785078>
  </documentManagement>
</p:properties>
</file>

<file path=customXml/itemProps1.xml><?xml version="1.0" encoding="utf-8"?>
<ds:datastoreItem xmlns:ds="http://schemas.openxmlformats.org/officeDocument/2006/customXml" ds:itemID="{052EA35F-90E7-4839-BA95-9C0CCF0DF2C9}">
  <ds:schemaRefs>
    <ds:schemaRef ds:uri="http://schemas.openxmlformats.org/officeDocument/2006/bibliography"/>
  </ds:schemaRefs>
</ds:datastoreItem>
</file>

<file path=customXml/itemProps2.xml><?xml version="1.0" encoding="utf-8"?>
<ds:datastoreItem xmlns:ds="http://schemas.openxmlformats.org/officeDocument/2006/customXml" ds:itemID="{D35198C6-AF3C-4264-BD77-C4DB36CB8C51}"/>
</file>

<file path=customXml/itemProps3.xml><?xml version="1.0" encoding="utf-8"?>
<ds:datastoreItem xmlns:ds="http://schemas.openxmlformats.org/officeDocument/2006/customXml" ds:itemID="{0B770C26-B30C-4867-9EDA-5595A3DF6C94}"/>
</file>

<file path=customXml/itemProps4.xml><?xml version="1.0" encoding="utf-8"?>
<ds:datastoreItem xmlns:ds="http://schemas.openxmlformats.org/officeDocument/2006/customXml" ds:itemID="{71A79A8B-0E51-4F68-84F3-80CA2A494534}"/>
</file>

<file path=docProps/app.xml><?xml version="1.0" encoding="utf-8"?>
<Properties xmlns="http://schemas.openxmlformats.org/officeDocument/2006/extended-properties" xmlns:vt="http://schemas.openxmlformats.org/officeDocument/2006/docPropsVTypes">
  <Template>Normal</Template>
  <TotalTime>1</TotalTime>
  <Pages>6</Pages>
  <Words>2635</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_</vt:lpstr>
    </vt:vector>
  </TitlesOfParts>
  <Company>Microsoft</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Ferrero</dc:creator>
  <cp:keywords/>
  <cp:lastModifiedBy>Courtney Wright</cp:lastModifiedBy>
  <cp:revision>2</cp:revision>
  <cp:lastPrinted>2017-04-22T02:27:00Z</cp:lastPrinted>
  <dcterms:created xsi:type="dcterms:W3CDTF">2020-07-01T00:28:00Z</dcterms:created>
  <dcterms:modified xsi:type="dcterms:W3CDTF">2020-07-01T00:28:00Z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DocumentNumber">
    <vt:lpwstr>-1</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ate">
    <vt:lpwstr>0</vt:lpwstr>
  </property>
  <property fmtid="{D5CDD505-2E9C-101B-9397-08002B2CF9AE}" pid="7" name="CUS_DocIDbchkEuroDate">
    <vt:lpwstr>0</vt:lpwstr>
  </property>
  <property fmtid="{D5CDD505-2E9C-101B-9397-08002B2CF9AE}" pid="8" name="CUS_DocIDbchkTime">
    <vt:lpwstr>0</vt:lpwstr>
  </property>
  <property fmtid="{D5CDD505-2E9C-101B-9397-08002B2CF9AE}" pid="9" name="CUS_DocIDiPage">
    <vt:lpwstr>0</vt:lpwstr>
  </property>
  <property fmtid="{D5CDD505-2E9C-101B-9397-08002B2CF9AE}" pid="10" name="CUS_DocIDsSeparator">
    <vt:lpwstr>\</vt:lpwstr>
  </property>
  <property fmtid="{D5CDD505-2E9C-101B-9397-08002B2CF9AE}" pid="11" name="CUS_DocIDSaveAs">
    <vt:lpwstr>NO</vt:lpwstr>
  </property>
  <property fmtid="{D5CDD505-2E9C-101B-9397-08002B2CF9AE}" pid="12" name="CUS_DocIDOperation">
    <vt:lpwstr>LAST PAGE ONLY</vt:lpwstr>
  </property>
  <property fmtid="{D5CDD505-2E9C-101B-9397-08002B2CF9AE}" pid="13" name="CUS_DocIDString">
    <vt:lpwstr>4838-9548-1858\5</vt:lpwstr>
  </property>
  <property fmtid="{D5CDD505-2E9C-101B-9397-08002B2CF9AE}" pid="14" name="CUS_DocIDEndSectionNumber">
    <vt:lpwstr>1</vt:lpwstr>
  </property>
  <property fmtid="{D5CDD505-2E9C-101B-9397-08002B2CF9AE}" pid="15" name="CUS_DocIDEndAdjustedPageNumber">
    <vt:lpwstr>10</vt:lpwstr>
  </property>
  <property fmtid="{D5CDD505-2E9C-101B-9397-08002B2CF9AE}" pid="16" name="LM SIP Document Sensitivity">
    <vt:lpwstr/>
  </property>
  <property fmtid="{D5CDD505-2E9C-101B-9397-08002B2CF9AE}" pid="17" name="Document Author">
    <vt:lpwstr>ACCT04\groedler</vt:lpwstr>
  </property>
  <property fmtid="{D5CDD505-2E9C-101B-9397-08002B2CF9AE}" pid="18" name="Document Sensitivity">
    <vt:lpwstr>1</vt:lpwstr>
  </property>
  <property fmtid="{D5CDD505-2E9C-101B-9397-08002B2CF9AE}" pid="19" name="ThirdParty">
    <vt:lpwstr/>
  </property>
  <property fmtid="{D5CDD505-2E9C-101B-9397-08002B2CF9AE}" pid="20" name="OCI Restriction">
    <vt:bool>false</vt:bool>
  </property>
  <property fmtid="{D5CDD505-2E9C-101B-9397-08002B2CF9AE}" pid="21" name="OCI Additional Info">
    <vt:lpwstr/>
  </property>
  <property fmtid="{D5CDD505-2E9C-101B-9397-08002B2CF9AE}" pid="22" name="Allow Header Overwrite">
    <vt:bool>true</vt:bool>
  </property>
  <property fmtid="{D5CDD505-2E9C-101B-9397-08002B2CF9AE}" pid="23" name="Allow Footer Overwrite">
    <vt:bool>true</vt:bool>
  </property>
  <property fmtid="{D5CDD505-2E9C-101B-9397-08002B2CF9AE}" pid="24" name="Multiple Selected">
    <vt:lpwstr>-1</vt:lpwstr>
  </property>
  <property fmtid="{D5CDD505-2E9C-101B-9397-08002B2CF9AE}" pid="25" name="SIPLongWording">
    <vt:lpwstr/>
  </property>
  <property fmtid="{D5CDD505-2E9C-101B-9397-08002B2CF9AE}" pid="26" name="checkedProgramsCount">
    <vt:i4>0</vt:i4>
  </property>
  <property fmtid="{D5CDD505-2E9C-101B-9397-08002B2CF9AE}" pid="27" name="ExpCountry">
    <vt:lpwstr/>
  </property>
  <property fmtid="{D5CDD505-2E9C-101B-9397-08002B2CF9AE}" pid="28" name="ContentTypeId">
    <vt:lpwstr>0x010100B48CC388C615D4408016D6B32A6694F7</vt:lpwstr>
  </property>
</Properties>
</file>