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4EC04" w14:textId="77777777" w:rsidR="00302EBC" w:rsidRDefault="00000000">
      <w:r>
        <w:t xml:space="preserve">Webinar 182 – </w:t>
      </w:r>
      <w:hyperlink r:id="rId6" w:history="1">
        <w:r>
          <w:rPr>
            <w:rStyle w:val="Hyperlink"/>
          </w:rPr>
          <w:t>https://incose-org.zoom.us/webinar/register/WN_sE4UgLUKRDKvdLM7KubLOg</w:t>
        </w:r>
      </w:hyperlink>
      <w:r>
        <w:t xml:space="preserve"> </w:t>
      </w:r>
    </w:p>
    <w:p w14:paraId="101F1C1D" w14:textId="77777777" w:rsidR="00302EBC" w:rsidRDefault="00000000">
      <w:r>
        <w:rPr>
          <w:b/>
          <w:bCs/>
          <w:i/>
          <w:iCs/>
        </w:rPr>
        <w:t>Topic:</w:t>
      </w:r>
      <w:r>
        <w:t xml:space="preserve"> Behind the scenes of The Essential Guide to Part Re-Identification</w:t>
      </w:r>
    </w:p>
    <w:p w14:paraId="14864307" w14:textId="77777777" w:rsidR="00302EBC" w:rsidRDefault="00000000">
      <w:r>
        <w:rPr>
          <w:b/>
          <w:bCs/>
          <w:i/>
          <w:iCs/>
        </w:rPr>
        <w:t>Date &amp; Time:</w:t>
      </w:r>
      <w:r>
        <w:t xml:space="preserve"> Wednesday, 18 June 2025 from 15:00-16:00pm EDT / 19:00-20:00 UTC / 21:00-22:00 CEST / </w:t>
      </w:r>
      <w:r>
        <w:rPr>
          <w:i/>
          <w:iCs/>
        </w:rPr>
        <w:t>05:00-06:00 AEST (19 June 2025)</w:t>
      </w:r>
    </w:p>
    <w:p w14:paraId="7DC629BF" w14:textId="77777777" w:rsidR="00302EBC" w:rsidRDefault="00000000">
      <w:r>
        <w:rPr>
          <w:b/>
          <w:bCs/>
          <w:i/>
          <w:iCs/>
        </w:rPr>
        <w:t>Speaker(s):</w:t>
      </w:r>
      <w:r>
        <w:t xml:space="preserve"> Martijn Dullaart</w:t>
      </w:r>
    </w:p>
    <w:p w14:paraId="363C8C28" w14:textId="77777777" w:rsidR="00302EBC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Abstract: </w:t>
      </w:r>
    </w:p>
    <w:p w14:paraId="4BD9B977" w14:textId="77777777" w:rsidR="00302EBC" w:rsidRDefault="00000000">
      <w:r>
        <w:t>This webinar is a collaboration with the Configuration Management Working Group.</w:t>
      </w:r>
    </w:p>
    <w:p w14:paraId="7AACE963" w14:textId="77777777" w:rsidR="00302EBC" w:rsidRDefault="00000000">
      <w:r>
        <w:t>"Do I need to change the part number?" A question that is inevitable when introducing changes to systems and products. It is also considered a difficult question to answer and can lead to lengthy discussions or downstream issues when making the wrong decision.</w:t>
      </w:r>
    </w:p>
    <w:p w14:paraId="56826F07" w14:textId="77777777" w:rsidR="00302EBC" w:rsidRDefault="00000000">
      <w:r>
        <w:t>This topic has been extensively analysed in one essential book, which provides clear insights and a useful methodology to understand deeply what is really at stake when dealing with part re-identification. It acts as a guide based on a detailed and logical approach to enable you to distill the adequate method for your own context.</w:t>
      </w:r>
    </w:p>
    <w:p w14:paraId="64EA4751" w14:textId="77777777" w:rsidR="00302EBC" w:rsidRDefault="00000000">
      <w:r>
        <w:t>This Webinar will be the opportunity to listen to a presentation of the book by its author, Martijn Dullaart, and to exchange with him about the re-identification challenge.</w:t>
      </w:r>
    </w:p>
    <w:p w14:paraId="0ABEDE39" w14:textId="77777777" w:rsidR="00302EBC" w:rsidRDefault="00000000">
      <w:r>
        <w:t>Whether you are interested in this topic or simply curious about it, please join us! You may discover implications of re-identification that you had not yet in mind.</w:t>
      </w:r>
    </w:p>
    <w:p w14:paraId="575FE47B" w14:textId="77777777" w:rsidR="00302EBC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Bio(s):</w:t>
      </w:r>
    </w:p>
    <w:p w14:paraId="14CD303B" w14:textId="77777777" w:rsidR="00302EBC" w:rsidRDefault="00000000">
      <w:r>
        <w:rPr>
          <w:b/>
          <w:bCs/>
        </w:rPr>
        <w:t>Martijn Dullaart</w:t>
      </w:r>
      <w:r>
        <w:t xml:space="preserve">, Lead Architect Enterprise Configuration Management, ASML; Author and Blogger on mdux.net </w:t>
      </w:r>
    </w:p>
    <w:p w14:paraId="1EC01057" w14:textId="77777777" w:rsidR="00302EBC" w:rsidRDefault="00000000">
      <w:r>
        <w:t>Martijn specializes in implementing and enhancing best practices and tools for enterprise configuration management tailored to industry needs. He is dedicated to transforming organizations by making their configuration management future-proof, ensuring efficiency and traceability across complex systems.</w:t>
      </w:r>
    </w:p>
    <w:p w14:paraId="493FA954" w14:textId="77777777" w:rsidR="00302EBC" w:rsidRDefault="00000000">
      <w:r>
        <w:rPr>
          <w:noProof/>
        </w:rPr>
        <w:lastRenderedPageBreak/>
        <w:drawing>
          <wp:inline distT="0" distB="0" distL="0" distR="0" wp14:anchorId="2A4FDF8C" wp14:editId="553FC424">
            <wp:extent cx="2658334" cy="3016184"/>
            <wp:effectExtent l="0" t="0" r="8666" b="0"/>
            <wp:docPr id="104134617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334" cy="30161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02EBC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1E964" w14:textId="77777777" w:rsidR="00BF6A39" w:rsidRDefault="00BF6A39">
      <w:pPr>
        <w:spacing w:after="0" w:line="240" w:lineRule="auto"/>
      </w:pPr>
      <w:r>
        <w:separator/>
      </w:r>
    </w:p>
  </w:endnote>
  <w:endnote w:type="continuationSeparator" w:id="0">
    <w:p w14:paraId="066D413A" w14:textId="77777777" w:rsidR="00BF6A39" w:rsidRDefault="00BF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083FB" w14:textId="77777777" w:rsidR="00BF6A39" w:rsidRDefault="00BF6A3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1BF21F" w14:textId="77777777" w:rsidR="00BF6A39" w:rsidRDefault="00BF6A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02EBC"/>
    <w:rsid w:val="00302EBC"/>
    <w:rsid w:val="00B147C6"/>
    <w:rsid w:val="00BF6A39"/>
    <w:rsid w:val="00ED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64FF0"/>
  <w15:docId w15:val="{A8BB2F71-D8F2-442B-8019-610D0E92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n-US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character" w:styleId="Hyperlink">
    <w:name w:val="Hyperlink"/>
    <w:basedOn w:val="DefaultParagraphFont"/>
    <w:rPr>
      <w:color w:val="467886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cose-org.zoom.us/webinar/register/WN_sE4UgLUKRDKvdLM7KubLO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Kowalski</dc:creator>
  <dc:description/>
  <cp:lastModifiedBy>Alexandra Kowalski</cp:lastModifiedBy>
  <cp:revision>2</cp:revision>
  <dcterms:created xsi:type="dcterms:W3CDTF">2025-05-27T20:50:00Z</dcterms:created>
  <dcterms:modified xsi:type="dcterms:W3CDTF">2025-05-27T20:50:00Z</dcterms:modified>
</cp:coreProperties>
</file>