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55A2" w14:textId="22D21CC4" w:rsidR="00030E6B" w:rsidRPr="00CD2804" w:rsidRDefault="00030E6B" w:rsidP="00030E6B">
      <w:pPr>
        <w:shd w:val="clear" w:color="auto" w:fill="EBEBED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sz w:val="28"/>
          <w:szCs w:val="28"/>
        </w:rPr>
      </w:pPr>
      <w:r w:rsidRPr="00CD2804">
        <w:rPr>
          <w:rFonts w:ascii="Calibri" w:eastAsia="Times New Roman" w:hAnsi="Calibri" w:cs="Calibri"/>
          <w:b/>
          <w:bCs/>
          <w:sz w:val="28"/>
          <w:szCs w:val="28"/>
        </w:rPr>
        <w:t xml:space="preserve">The INCOSE Foundation and Stevens Institute </w:t>
      </w:r>
      <w:r w:rsidR="00464894">
        <w:rPr>
          <w:rFonts w:ascii="Calibri" w:eastAsia="Times New Roman" w:hAnsi="Calibri" w:cs="Calibri"/>
          <w:b/>
          <w:bCs/>
          <w:sz w:val="28"/>
          <w:szCs w:val="28"/>
        </w:rPr>
        <w:t>Award Instructions</w:t>
      </w:r>
    </w:p>
    <w:p w14:paraId="2C130BCF" w14:textId="75E3AA9B" w:rsidR="00030E6B" w:rsidRPr="00CD2804" w:rsidRDefault="00030E6B" w:rsidP="00030E6B">
      <w:pPr>
        <w:shd w:val="clear" w:color="auto" w:fill="EBEBED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sz w:val="28"/>
          <w:szCs w:val="28"/>
        </w:rPr>
      </w:pPr>
      <w:r w:rsidRPr="00CD2804">
        <w:rPr>
          <w:rFonts w:ascii="Calibri" w:eastAsia="Times New Roman" w:hAnsi="Calibri" w:cs="Calibri"/>
          <w:b/>
          <w:bCs/>
          <w:sz w:val="28"/>
          <w:szCs w:val="28"/>
        </w:rPr>
        <w:t xml:space="preserve">Applications Due 1 </w:t>
      </w:r>
      <w:r w:rsidR="00CD2804" w:rsidRPr="00CD2804">
        <w:rPr>
          <w:rFonts w:ascii="Calibri" w:eastAsia="Times New Roman" w:hAnsi="Calibri" w:cs="Calibri"/>
          <w:b/>
          <w:bCs/>
          <w:sz w:val="28"/>
          <w:szCs w:val="28"/>
        </w:rPr>
        <w:t>September</w:t>
      </w:r>
      <w:r w:rsidRPr="00CD2804">
        <w:rPr>
          <w:rFonts w:ascii="Calibri" w:eastAsia="Times New Roman" w:hAnsi="Calibri" w:cs="Calibri"/>
          <w:b/>
          <w:bCs/>
          <w:sz w:val="28"/>
          <w:szCs w:val="28"/>
        </w:rPr>
        <w:t xml:space="preserve"> 202</w:t>
      </w:r>
      <w:r w:rsidR="0046255F">
        <w:rPr>
          <w:rFonts w:ascii="Calibri" w:eastAsia="Times New Roman" w:hAnsi="Calibri" w:cs="Calibri"/>
          <w:b/>
          <w:bCs/>
          <w:sz w:val="28"/>
          <w:szCs w:val="28"/>
        </w:rPr>
        <w:t>6</w:t>
      </w:r>
    </w:p>
    <w:p w14:paraId="4612E156" w14:textId="40C8757E" w:rsidR="00287F09" w:rsidRDefault="000C504E" w:rsidP="009311D2">
      <w:pPr>
        <w:shd w:val="clear" w:color="auto" w:fill="EBEBED"/>
        <w:spacing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sz w:val="24"/>
          <w:szCs w:val="24"/>
        </w:rPr>
      </w:pPr>
      <w:r>
        <w:rPr>
          <w:rFonts w:ascii="Trebuchet MS" w:eastAsia="Times New Roman" w:hAnsi="Trebuchet MS" w:cs="Times New Roman"/>
          <w:b/>
          <w:bCs/>
          <w:sz w:val="24"/>
          <w:szCs w:val="24"/>
        </w:rPr>
        <w:t>The IN</w:t>
      </w:r>
      <w:r w:rsidR="009311D2" w:rsidRPr="00287F09">
        <w:rPr>
          <w:rFonts w:ascii="Trebuchet MS" w:eastAsia="Times New Roman" w:hAnsi="Trebuchet MS" w:cs="Times New Roman"/>
          <w:b/>
          <w:bCs/>
          <w:sz w:val="24"/>
          <w:szCs w:val="24"/>
        </w:rPr>
        <w:t>COSE Foundation and Stevens Institute accept applications from doctoral students around the world for a $5000 grant.  The grant</w:t>
      </w:r>
      <w:r w:rsidR="008A2F6D">
        <w:rPr>
          <w:rFonts w:ascii="Trebuchet MS" w:eastAsia="Times New Roman" w:hAnsi="Trebuchet MS" w:cs="Times New Roman"/>
          <w:b/>
          <w:bCs/>
          <w:sz w:val="24"/>
          <w:szCs w:val="24"/>
        </w:rPr>
        <w:t>’s</w:t>
      </w:r>
      <w:r w:rsidR="009311D2" w:rsidRPr="00287F09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purpose is to recognize innovative doctoral-level research related to the </w:t>
      </w:r>
      <w:r w:rsidR="001D62B7" w:rsidRPr="00287F09">
        <w:rPr>
          <w:rFonts w:ascii="Trebuchet MS" w:eastAsia="Times New Roman" w:hAnsi="Trebuchet MS" w:cs="Times New Roman"/>
          <w:b/>
          <w:bCs/>
          <w:sz w:val="24"/>
          <w:szCs w:val="24"/>
        </w:rPr>
        <w:t>field</w:t>
      </w:r>
      <w:r w:rsidR="009311D2" w:rsidRPr="00287F09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of systems engineering and</w:t>
      </w:r>
      <w:r w:rsidR="008A2F6D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systems thinking</w:t>
      </w:r>
      <w:r w:rsidR="009311D2" w:rsidRPr="00287F09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.  </w:t>
      </w:r>
    </w:p>
    <w:p w14:paraId="45FA1F6C" w14:textId="612791D7" w:rsidR="009311D2" w:rsidRDefault="009311D2" w:rsidP="009311D2">
      <w:pPr>
        <w:shd w:val="clear" w:color="auto" w:fill="EBEBED"/>
        <w:spacing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287F09">
        <w:rPr>
          <w:rFonts w:ascii="Trebuchet MS" w:eastAsia="Times New Roman" w:hAnsi="Trebuchet MS" w:cs="Times New Roman"/>
          <w:b/>
          <w:bCs/>
          <w:sz w:val="24"/>
          <w:szCs w:val="24"/>
        </w:rPr>
        <w:t>The award, which is made to the doctoral candidate directly, may be used for any purpose to help the candidate achieve his/her goal.  It also carries a plaque and recognition at the Annual INCOSE Symposium.</w:t>
      </w:r>
    </w:p>
    <w:p w14:paraId="43F78008" w14:textId="32C992BF" w:rsidR="00287F09" w:rsidRPr="00287F09" w:rsidRDefault="00287F09" w:rsidP="009311D2">
      <w:pPr>
        <w:shd w:val="clear" w:color="auto" w:fill="EBEBED"/>
        <w:spacing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sz w:val="24"/>
          <w:szCs w:val="24"/>
        </w:rPr>
      </w:pPr>
      <w:r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This Award has been given since 2002.  If you know someone who is eligible, or are yourself, we urge you to apply.    </w:t>
      </w:r>
    </w:p>
    <w:p w14:paraId="27944F39" w14:textId="540514AC" w:rsidR="009311D2" w:rsidRPr="009311D2" w:rsidRDefault="009311D2" w:rsidP="009311D2">
      <w:pPr>
        <w:shd w:val="clear" w:color="auto" w:fill="EBEBED"/>
        <w:spacing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287F09">
        <w:rPr>
          <w:rFonts w:ascii="Trebuchet MS" w:eastAsia="Times New Roman" w:hAnsi="Trebuchet MS" w:cs="Times New Roman"/>
          <w:b/>
          <w:bCs/>
          <w:sz w:val="24"/>
          <w:szCs w:val="24"/>
        </w:rPr>
        <w:t>The criteria for the Stevens Award are broad.</w:t>
      </w:r>
    </w:p>
    <w:p w14:paraId="7FB00124" w14:textId="7DB07692" w:rsidR="009311D2" w:rsidRPr="009311D2" w:rsidRDefault="009311D2" w:rsidP="009311D2">
      <w:pPr>
        <w:numPr>
          <w:ilvl w:val="0"/>
          <w:numId w:val="1"/>
        </w:numPr>
        <w:shd w:val="clear" w:color="auto" w:fill="EBEBE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9311D2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Advancement of the state-of-knowledge in systems engineering and </w:t>
      </w:r>
      <w:r w:rsidR="007A5D0B">
        <w:rPr>
          <w:rFonts w:ascii="Trebuchet MS" w:eastAsia="Times New Roman" w:hAnsi="Trebuchet MS" w:cs="Times New Roman"/>
          <w:color w:val="333333"/>
          <w:sz w:val="24"/>
          <w:szCs w:val="24"/>
        </w:rPr>
        <w:t>systems thinking.</w:t>
      </w:r>
    </w:p>
    <w:p w14:paraId="1E28AE34" w14:textId="4BD0624A" w:rsidR="009311D2" w:rsidRPr="009311D2" w:rsidRDefault="009311D2" w:rsidP="009311D2">
      <w:pPr>
        <w:numPr>
          <w:ilvl w:val="0"/>
          <w:numId w:val="1"/>
        </w:numPr>
        <w:shd w:val="clear" w:color="auto" w:fill="EBEBE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9311D2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Potential for the advancement of the state-of-the-practice of systems engineering and </w:t>
      </w:r>
      <w:r w:rsidR="007A5D0B">
        <w:rPr>
          <w:rFonts w:ascii="Trebuchet MS" w:eastAsia="Times New Roman" w:hAnsi="Trebuchet MS" w:cs="Times New Roman"/>
          <w:color w:val="333333"/>
          <w:sz w:val="24"/>
          <w:szCs w:val="24"/>
        </w:rPr>
        <w:t>systems thinking</w:t>
      </w:r>
      <w:r w:rsidRPr="009311D2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within the next </w:t>
      </w:r>
      <w:r w:rsidR="007A5D0B">
        <w:rPr>
          <w:rFonts w:ascii="Trebuchet MS" w:eastAsia="Times New Roman" w:hAnsi="Trebuchet MS" w:cs="Times New Roman"/>
          <w:color w:val="333333"/>
          <w:sz w:val="24"/>
          <w:szCs w:val="24"/>
        </w:rPr>
        <w:t>five</w:t>
      </w:r>
      <w:r w:rsidRPr="009311D2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to </w:t>
      </w:r>
      <w:r w:rsidR="007A5D0B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ten </w:t>
      </w:r>
      <w:r w:rsidRPr="009311D2">
        <w:rPr>
          <w:rFonts w:ascii="Trebuchet MS" w:eastAsia="Times New Roman" w:hAnsi="Trebuchet MS" w:cs="Times New Roman"/>
          <w:color w:val="333333"/>
          <w:sz w:val="24"/>
          <w:szCs w:val="24"/>
        </w:rPr>
        <w:t>years</w:t>
      </w:r>
      <w:r w:rsidR="007A5D0B">
        <w:rPr>
          <w:rFonts w:ascii="Trebuchet MS" w:eastAsia="Times New Roman" w:hAnsi="Trebuchet MS" w:cs="Times New Roman"/>
          <w:color w:val="333333"/>
          <w:sz w:val="24"/>
          <w:szCs w:val="24"/>
        </w:rPr>
        <w:t>.</w:t>
      </w:r>
    </w:p>
    <w:p w14:paraId="19AFB891" w14:textId="7D141538" w:rsidR="009311D2" w:rsidRPr="009311D2" w:rsidRDefault="009311D2" w:rsidP="009311D2">
      <w:pPr>
        <w:shd w:val="clear" w:color="auto" w:fill="EBEBED"/>
        <w:spacing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287F09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The </w:t>
      </w:r>
      <w:r w:rsidRPr="009311D2">
        <w:rPr>
          <w:rFonts w:ascii="Trebuchet MS" w:eastAsia="Times New Roman" w:hAnsi="Trebuchet MS" w:cs="Times New Roman"/>
          <w:b/>
          <w:bCs/>
          <w:sz w:val="24"/>
          <w:szCs w:val="24"/>
        </w:rPr>
        <w:t>Application Process</w:t>
      </w:r>
      <w:r w:rsidRPr="00287F09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is straightforward</w:t>
      </w:r>
      <w:r w:rsidRPr="009311D2">
        <w:rPr>
          <w:rFonts w:ascii="Trebuchet MS" w:eastAsia="Times New Roman" w:hAnsi="Trebuchet MS" w:cs="Times New Roman"/>
          <w:b/>
          <w:bCs/>
          <w:sz w:val="24"/>
          <w:szCs w:val="24"/>
        </w:rPr>
        <w:t>:</w:t>
      </w:r>
    </w:p>
    <w:p w14:paraId="05484495" w14:textId="36A0347B" w:rsidR="009311D2" w:rsidRPr="009311D2" w:rsidRDefault="009311D2" w:rsidP="009311D2">
      <w:pPr>
        <w:numPr>
          <w:ilvl w:val="0"/>
          <w:numId w:val="2"/>
        </w:numPr>
        <w:shd w:val="clear" w:color="auto" w:fill="EBEBE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9311D2">
        <w:rPr>
          <w:rFonts w:ascii="Trebuchet MS" w:eastAsia="Times New Roman" w:hAnsi="Trebuchet MS" w:cs="Times New Roman"/>
          <w:color w:val="333333"/>
          <w:sz w:val="24"/>
          <w:szCs w:val="24"/>
        </w:rPr>
        <w:t>A completed award application form. This form can be</w:t>
      </w:r>
      <w:r w:rsidR="00287F09" w:rsidRPr="00287F09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found below and</w:t>
      </w:r>
      <w:r w:rsidRPr="009311D2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downloaded from the INCOSE website.</w:t>
      </w:r>
    </w:p>
    <w:p w14:paraId="407BBA8E" w14:textId="68D8349C" w:rsidR="009311D2" w:rsidRPr="009311D2" w:rsidRDefault="009311D2" w:rsidP="009311D2">
      <w:pPr>
        <w:numPr>
          <w:ilvl w:val="0"/>
          <w:numId w:val="2"/>
        </w:numPr>
        <w:shd w:val="clear" w:color="auto" w:fill="EBEBE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9311D2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Each applicant MUST have two faculty </w:t>
      </w:r>
      <w:r w:rsidR="007A5D0B">
        <w:rPr>
          <w:rFonts w:ascii="Trebuchet MS" w:eastAsia="Times New Roman" w:hAnsi="Trebuchet MS" w:cs="Times New Roman"/>
          <w:color w:val="333333"/>
          <w:sz w:val="24"/>
          <w:szCs w:val="24"/>
        </w:rPr>
        <w:t>members</w:t>
      </w:r>
      <w:r w:rsidRPr="009311D2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submit recommendation letters on their behalf.</w:t>
      </w:r>
      <w:r w:rsidR="00287F09" w:rsidRPr="00287F09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 This form can be </w:t>
      </w:r>
      <w:r w:rsidR="007A5D0B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also </w:t>
      </w:r>
      <w:r w:rsidR="00287F09" w:rsidRPr="00287F09">
        <w:rPr>
          <w:rFonts w:ascii="Trebuchet MS" w:eastAsia="Times New Roman" w:hAnsi="Trebuchet MS" w:cs="Times New Roman"/>
          <w:color w:val="333333"/>
          <w:sz w:val="24"/>
          <w:szCs w:val="24"/>
        </w:rPr>
        <w:t>found below and downloaded from the INCOSE website</w:t>
      </w:r>
      <w:r w:rsidR="007A5D0B">
        <w:rPr>
          <w:rFonts w:ascii="Trebuchet MS" w:eastAsia="Times New Roman" w:hAnsi="Trebuchet MS" w:cs="Times New Roman"/>
          <w:color w:val="333333"/>
          <w:sz w:val="24"/>
          <w:szCs w:val="24"/>
        </w:rPr>
        <w:t>.</w:t>
      </w:r>
    </w:p>
    <w:p w14:paraId="71A31FCA" w14:textId="092B40B2" w:rsidR="00287F09" w:rsidRPr="00287F09" w:rsidRDefault="009311D2" w:rsidP="00620C49">
      <w:pPr>
        <w:numPr>
          <w:ilvl w:val="0"/>
          <w:numId w:val="2"/>
        </w:numPr>
        <w:shd w:val="clear" w:color="auto" w:fill="EBEBED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2470AE"/>
          <w:sz w:val="24"/>
          <w:szCs w:val="24"/>
        </w:rPr>
      </w:pPr>
      <w:r w:rsidRPr="009311D2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Completed application forms and faculty references must be received by 1 </w:t>
      </w:r>
      <w:r w:rsidR="00D3598A">
        <w:rPr>
          <w:rFonts w:ascii="Trebuchet MS" w:eastAsia="Times New Roman" w:hAnsi="Trebuchet MS" w:cs="Times New Roman"/>
          <w:color w:val="333333"/>
          <w:sz w:val="24"/>
          <w:szCs w:val="24"/>
        </w:rPr>
        <w:t>September 202</w:t>
      </w:r>
      <w:r w:rsidR="007A5D0B">
        <w:rPr>
          <w:rFonts w:ascii="Trebuchet MS" w:eastAsia="Times New Roman" w:hAnsi="Trebuchet MS" w:cs="Times New Roman"/>
          <w:color w:val="333333"/>
          <w:sz w:val="24"/>
          <w:szCs w:val="24"/>
        </w:rPr>
        <w:t>6</w:t>
      </w:r>
      <w:r w:rsidRPr="009311D2">
        <w:rPr>
          <w:rFonts w:ascii="Trebuchet MS" w:eastAsia="Times New Roman" w:hAnsi="Trebuchet MS" w:cs="Times New Roman"/>
          <w:color w:val="333333"/>
          <w:sz w:val="24"/>
          <w:szCs w:val="24"/>
        </w:rPr>
        <w:t>. </w:t>
      </w:r>
    </w:p>
    <w:p w14:paraId="48477E1B" w14:textId="438C1F8C" w:rsidR="009311D2" w:rsidRPr="009311D2" w:rsidRDefault="009311D2" w:rsidP="00287F09">
      <w:pPr>
        <w:shd w:val="clear" w:color="auto" w:fill="EBEBED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2470AE"/>
          <w:sz w:val="24"/>
          <w:szCs w:val="24"/>
        </w:rPr>
      </w:pPr>
      <w:r w:rsidRPr="009311D2">
        <w:rPr>
          <w:rFonts w:ascii="Trebuchet MS" w:eastAsia="Times New Roman" w:hAnsi="Trebuchet MS" w:cs="Times New Roman"/>
          <w:b/>
          <w:bCs/>
          <w:color w:val="2470AE"/>
          <w:sz w:val="24"/>
          <w:szCs w:val="24"/>
        </w:rPr>
        <w:t>Eligibility Requirements:</w:t>
      </w:r>
    </w:p>
    <w:p w14:paraId="79BD9AC9" w14:textId="77777777" w:rsidR="009311D2" w:rsidRPr="009311D2" w:rsidRDefault="009311D2" w:rsidP="009311D2">
      <w:pPr>
        <w:numPr>
          <w:ilvl w:val="0"/>
          <w:numId w:val="3"/>
        </w:numPr>
        <w:shd w:val="clear" w:color="auto" w:fill="EBEBE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9311D2">
        <w:rPr>
          <w:rFonts w:ascii="Trebuchet MS" w:eastAsia="Times New Roman" w:hAnsi="Trebuchet MS" w:cs="Times New Roman"/>
          <w:color w:val="333333"/>
          <w:sz w:val="24"/>
          <w:szCs w:val="24"/>
        </w:rPr>
        <w:t>Status as qualified Ph.D. student in a degree program with research proposal approved.</w:t>
      </w:r>
    </w:p>
    <w:p w14:paraId="79E80E12" w14:textId="2A57C1E7" w:rsidR="009311D2" w:rsidRPr="009311D2" w:rsidRDefault="009311D2" w:rsidP="009311D2">
      <w:pPr>
        <w:numPr>
          <w:ilvl w:val="0"/>
          <w:numId w:val="3"/>
        </w:numPr>
        <w:shd w:val="clear" w:color="auto" w:fill="EBEBE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9311D2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An applicant seeking the award must </w:t>
      </w:r>
      <w:r w:rsidR="00CA5147" w:rsidRPr="009311D2">
        <w:rPr>
          <w:rFonts w:ascii="Trebuchet MS" w:eastAsia="Times New Roman" w:hAnsi="Trebuchet MS" w:cs="Times New Roman"/>
          <w:color w:val="333333"/>
          <w:sz w:val="24"/>
          <w:szCs w:val="24"/>
        </w:rPr>
        <w:t>apply</w:t>
      </w:r>
      <w:r w:rsidRPr="009311D2">
        <w:rPr>
          <w:rFonts w:ascii="Trebuchet MS" w:eastAsia="Times New Roman" w:hAnsi="Trebuchet MS" w:cs="Times New Roman"/>
          <w:color w:val="333333"/>
          <w:sz w:val="24"/>
          <w:szCs w:val="24"/>
        </w:rPr>
        <w:t>.</w:t>
      </w:r>
    </w:p>
    <w:p w14:paraId="5670CEE2" w14:textId="77777777" w:rsidR="009311D2" w:rsidRDefault="009311D2" w:rsidP="009311D2">
      <w:pPr>
        <w:numPr>
          <w:ilvl w:val="0"/>
          <w:numId w:val="3"/>
        </w:numPr>
        <w:shd w:val="clear" w:color="auto" w:fill="EBEBE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9311D2">
        <w:rPr>
          <w:rFonts w:ascii="Trebuchet MS" w:eastAsia="Times New Roman" w:hAnsi="Trebuchet MS" w:cs="Times New Roman"/>
          <w:color w:val="333333"/>
          <w:sz w:val="24"/>
          <w:szCs w:val="24"/>
        </w:rPr>
        <w:t>Applicants may not receive more than one award. </w:t>
      </w:r>
    </w:p>
    <w:p w14:paraId="288E3A55" w14:textId="77777777" w:rsidR="003F7E99" w:rsidRPr="003F7E99" w:rsidRDefault="003F7E99" w:rsidP="003F7E99">
      <w:pPr>
        <w:numPr>
          <w:ilvl w:val="0"/>
          <w:numId w:val="3"/>
        </w:numPr>
        <w:shd w:val="clear" w:color="auto" w:fill="EBEBE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3F7E99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Email completed forms to </w:t>
      </w:r>
      <w:hyperlink r:id="rId8" w:history="1">
        <w:r w:rsidRPr="003F7E99">
          <w:rPr>
            <w:rStyle w:val="Hyperlink"/>
            <w:rFonts w:ascii="Trebuchet MS" w:eastAsia="Times New Roman" w:hAnsi="Trebuchet MS" w:cs="Times New Roman"/>
            <w:sz w:val="24"/>
            <w:szCs w:val="24"/>
          </w:rPr>
          <w:t>Foundation@incose.net</w:t>
        </w:r>
      </w:hyperlink>
    </w:p>
    <w:p w14:paraId="7360A186" w14:textId="77777777" w:rsidR="003F7E99" w:rsidRPr="003F7E99" w:rsidRDefault="003F7E99" w:rsidP="003F7E99">
      <w:pPr>
        <w:numPr>
          <w:ilvl w:val="0"/>
          <w:numId w:val="3"/>
        </w:numPr>
        <w:shd w:val="clear" w:color="auto" w:fill="EBEBE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3F7E99">
        <w:rPr>
          <w:rFonts w:ascii="Trebuchet MS" w:eastAsia="Times New Roman" w:hAnsi="Trebuchet MS" w:cs="Times New Roman"/>
          <w:color w:val="333333"/>
          <w:sz w:val="24"/>
          <w:szCs w:val="24"/>
        </w:rPr>
        <w:t>Apply today!  Required forms:</w:t>
      </w:r>
    </w:p>
    <w:p w14:paraId="5D2178EE" w14:textId="77777777" w:rsidR="003F7E99" w:rsidRPr="003F7E99" w:rsidRDefault="003F7E99" w:rsidP="003F7E99">
      <w:pPr>
        <w:numPr>
          <w:ilvl w:val="0"/>
          <w:numId w:val="3"/>
        </w:numPr>
        <w:shd w:val="clear" w:color="auto" w:fill="EBEBE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</w:rPr>
      </w:pPr>
      <w:hyperlink r:id="rId9" w:history="1">
        <w:r w:rsidRPr="003F7E99">
          <w:rPr>
            <w:rStyle w:val="Hyperlink"/>
            <w:rFonts w:ascii="Trebuchet MS" w:eastAsia="Times New Roman" w:hAnsi="Trebuchet MS" w:cs="Times New Roman"/>
            <w:sz w:val="24"/>
            <w:szCs w:val="24"/>
          </w:rPr>
          <w:t>Stevens Doctoral Award Application</w:t>
        </w:r>
      </w:hyperlink>
    </w:p>
    <w:p w14:paraId="682927FD" w14:textId="77777777" w:rsidR="003F7E99" w:rsidRPr="003F7E99" w:rsidRDefault="003F7E99" w:rsidP="003F7E99">
      <w:pPr>
        <w:numPr>
          <w:ilvl w:val="0"/>
          <w:numId w:val="3"/>
        </w:numPr>
        <w:shd w:val="clear" w:color="auto" w:fill="EBEBE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</w:rPr>
      </w:pPr>
      <w:hyperlink r:id="rId10" w:history="1">
        <w:r w:rsidRPr="003F7E99">
          <w:rPr>
            <w:rStyle w:val="Hyperlink"/>
            <w:rFonts w:ascii="Trebuchet MS" w:eastAsia="Times New Roman" w:hAnsi="Trebuchet MS" w:cs="Times New Roman"/>
            <w:sz w:val="24"/>
            <w:szCs w:val="24"/>
          </w:rPr>
          <w:t xml:space="preserve">Stevens </w:t>
        </w:r>
      </w:hyperlink>
      <w:hyperlink r:id="rId11" w:history="1">
        <w:r w:rsidRPr="003F7E99">
          <w:rPr>
            <w:rStyle w:val="Hyperlink"/>
            <w:rFonts w:ascii="Trebuchet MS" w:eastAsia="Times New Roman" w:hAnsi="Trebuchet MS" w:cs="Times New Roman"/>
            <w:sz w:val="24"/>
            <w:szCs w:val="24"/>
          </w:rPr>
          <w:t xml:space="preserve">Doctoral Award </w:t>
        </w:r>
      </w:hyperlink>
      <w:hyperlink r:id="rId12" w:history="1">
        <w:r w:rsidRPr="003F7E99">
          <w:rPr>
            <w:rStyle w:val="Hyperlink"/>
            <w:rFonts w:ascii="Trebuchet MS" w:eastAsia="Times New Roman" w:hAnsi="Trebuchet MS" w:cs="Times New Roman"/>
            <w:sz w:val="24"/>
            <w:szCs w:val="24"/>
          </w:rPr>
          <w:t>Recommendation</w:t>
        </w:r>
      </w:hyperlink>
    </w:p>
    <w:p w14:paraId="0CC4BB91" w14:textId="6270895C" w:rsidR="00797266" w:rsidRPr="00A539D4" w:rsidRDefault="00797266" w:rsidP="00A11D4E">
      <w:pPr>
        <w:pStyle w:val="sfdownloadfile"/>
        <w:ind w:left="720"/>
        <w:rPr>
          <w:rFonts w:cstheme="minorHAnsi"/>
        </w:rPr>
      </w:pPr>
    </w:p>
    <w:sectPr w:rsidR="00797266" w:rsidRPr="00A53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286"/>
    <w:multiLevelType w:val="multilevel"/>
    <w:tmpl w:val="9F7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B2D13"/>
    <w:multiLevelType w:val="hybridMultilevel"/>
    <w:tmpl w:val="E12A8C74"/>
    <w:lvl w:ilvl="0" w:tplc="CE960F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3283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22E4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A4CF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44EE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E04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3082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C7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184F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A7A61"/>
    <w:multiLevelType w:val="multilevel"/>
    <w:tmpl w:val="7796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67F3F"/>
    <w:multiLevelType w:val="multilevel"/>
    <w:tmpl w:val="AF78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106F7"/>
    <w:multiLevelType w:val="multilevel"/>
    <w:tmpl w:val="9F7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84850"/>
    <w:multiLevelType w:val="multilevel"/>
    <w:tmpl w:val="F66C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80FA0"/>
    <w:multiLevelType w:val="multilevel"/>
    <w:tmpl w:val="2672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E44A1"/>
    <w:multiLevelType w:val="multilevel"/>
    <w:tmpl w:val="307C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44600"/>
    <w:multiLevelType w:val="multilevel"/>
    <w:tmpl w:val="49A6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B2341"/>
    <w:multiLevelType w:val="multilevel"/>
    <w:tmpl w:val="5C16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609535">
    <w:abstractNumId w:val="7"/>
  </w:num>
  <w:num w:numId="2" w16cid:durableId="1954047352">
    <w:abstractNumId w:val="6"/>
  </w:num>
  <w:num w:numId="3" w16cid:durableId="1260136537">
    <w:abstractNumId w:val="9"/>
  </w:num>
  <w:num w:numId="4" w16cid:durableId="264921309">
    <w:abstractNumId w:val="8"/>
  </w:num>
  <w:num w:numId="5" w16cid:durableId="1990280252">
    <w:abstractNumId w:val="3"/>
  </w:num>
  <w:num w:numId="6" w16cid:durableId="201483274">
    <w:abstractNumId w:val="2"/>
  </w:num>
  <w:num w:numId="7" w16cid:durableId="1538009207">
    <w:abstractNumId w:val="5"/>
  </w:num>
  <w:num w:numId="8" w16cid:durableId="1645616867">
    <w:abstractNumId w:val="4"/>
  </w:num>
  <w:num w:numId="9" w16cid:durableId="1779830190">
    <w:abstractNumId w:val="0"/>
  </w:num>
  <w:num w:numId="10" w16cid:durableId="1192256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D2"/>
    <w:rsid w:val="00030E6B"/>
    <w:rsid w:val="00090CF4"/>
    <w:rsid w:val="000C504E"/>
    <w:rsid w:val="000E02B8"/>
    <w:rsid w:val="000F32AA"/>
    <w:rsid w:val="001231F5"/>
    <w:rsid w:val="00124E60"/>
    <w:rsid w:val="00157BA2"/>
    <w:rsid w:val="00167E2D"/>
    <w:rsid w:val="001D62B7"/>
    <w:rsid w:val="00250CDF"/>
    <w:rsid w:val="00260BE3"/>
    <w:rsid w:val="00287F09"/>
    <w:rsid w:val="00294789"/>
    <w:rsid w:val="00370AE2"/>
    <w:rsid w:val="003855F9"/>
    <w:rsid w:val="003F7E99"/>
    <w:rsid w:val="00406075"/>
    <w:rsid w:val="00451737"/>
    <w:rsid w:val="0046255F"/>
    <w:rsid w:val="00464179"/>
    <w:rsid w:val="00464894"/>
    <w:rsid w:val="004A21E5"/>
    <w:rsid w:val="004D2A6D"/>
    <w:rsid w:val="00505D58"/>
    <w:rsid w:val="00514DD8"/>
    <w:rsid w:val="00517124"/>
    <w:rsid w:val="005F374C"/>
    <w:rsid w:val="0063179E"/>
    <w:rsid w:val="00686ECD"/>
    <w:rsid w:val="00696715"/>
    <w:rsid w:val="0074079B"/>
    <w:rsid w:val="00797266"/>
    <w:rsid w:val="007A5D0B"/>
    <w:rsid w:val="007E0874"/>
    <w:rsid w:val="00800094"/>
    <w:rsid w:val="00847858"/>
    <w:rsid w:val="00854F54"/>
    <w:rsid w:val="00862D88"/>
    <w:rsid w:val="008A0413"/>
    <w:rsid w:val="008A1663"/>
    <w:rsid w:val="008A2F6D"/>
    <w:rsid w:val="008A33EA"/>
    <w:rsid w:val="008C5009"/>
    <w:rsid w:val="0092709E"/>
    <w:rsid w:val="009311D2"/>
    <w:rsid w:val="00933395"/>
    <w:rsid w:val="00953C7A"/>
    <w:rsid w:val="009D7A03"/>
    <w:rsid w:val="00A06093"/>
    <w:rsid w:val="00A109EC"/>
    <w:rsid w:val="00A11D4E"/>
    <w:rsid w:val="00A539D4"/>
    <w:rsid w:val="00A758A5"/>
    <w:rsid w:val="00A867B5"/>
    <w:rsid w:val="00AF0ED2"/>
    <w:rsid w:val="00B14325"/>
    <w:rsid w:val="00B303C7"/>
    <w:rsid w:val="00B65C35"/>
    <w:rsid w:val="00BA2321"/>
    <w:rsid w:val="00BC51C8"/>
    <w:rsid w:val="00BF3D65"/>
    <w:rsid w:val="00C35F8D"/>
    <w:rsid w:val="00C62F3F"/>
    <w:rsid w:val="00CA5147"/>
    <w:rsid w:val="00CD2804"/>
    <w:rsid w:val="00CE39DD"/>
    <w:rsid w:val="00CF391C"/>
    <w:rsid w:val="00D3598A"/>
    <w:rsid w:val="00D62BE6"/>
    <w:rsid w:val="00D723C6"/>
    <w:rsid w:val="00DA5393"/>
    <w:rsid w:val="00DC7198"/>
    <w:rsid w:val="00E37742"/>
    <w:rsid w:val="00E506B2"/>
    <w:rsid w:val="00E674AD"/>
    <w:rsid w:val="00E73401"/>
    <w:rsid w:val="00E75173"/>
    <w:rsid w:val="00EF4431"/>
    <w:rsid w:val="00F1060D"/>
    <w:rsid w:val="00F57BA7"/>
    <w:rsid w:val="00FC6F73"/>
    <w:rsid w:val="7F319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68E2"/>
  <w15:chartTrackingRefBased/>
  <w15:docId w15:val="{A859C77E-2958-4B33-A01E-94F15070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1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1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1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1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1D2"/>
    <w:rPr>
      <w:b/>
      <w:bCs/>
      <w:smallCaps/>
      <w:color w:val="2F5496" w:themeColor="accent1" w:themeShade="BF"/>
      <w:spacing w:val="5"/>
    </w:rPr>
  </w:style>
  <w:style w:type="paragraph" w:customStyle="1" w:styleId="sfdownloadfile">
    <w:name w:val="sfdownloadfile"/>
    <w:basedOn w:val="Normal"/>
    <w:rsid w:val="0028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7F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D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7742"/>
    <w:rPr>
      <w:color w:val="954F72" w:themeColor="followedHyperlink"/>
      <w:u w:val="single"/>
    </w:rPr>
  </w:style>
  <w:style w:type="character" w:customStyle="1" w:styleId="relative">
    <w:name w:val="relative"/>
    <w:basedOn w:val="DefaultParagraphFont"/>
    <w:rsid w:val="00953C7A"/>
  </w:style>
  <w:style w:type="character" w:customStyle="1" w:styleId="ms-1">
    <w:name w:val="ms-1"/>
    <w:basedOn w:val="DefaultParagraphFont"/>
    <w:rsid w:val="00953C7A"/>
  </w:style>
  <w:style w:type="character" w:customStyle="1" w:styleId="max-w-full">
    <w:name w:val="max-w-full"/>
    <w:basedOn w:val="DefaultParagraphFont"/>
    <w:rsid w:val="00953C7A"/>
  </w:style>
  <w:style w:type="character" w:styleId="Strong">
    <w:name w:val="Strong"/>
    <w:basedOn w:val="DefaultParagraphFont"/>
    <w:uiPriority w:val="22"/>
    <w:qFormat/>
    <w:rsid w:val="00953C7A"/>
    <w:rPr>
      <w:b/>
      <w:bCs/>
    </w:rPr>
  </w:style>
  <w:style w:type="character" w:customStyle="1" w:styleId="-me-1">
    <w:name w:val="-me-1"/>
    <w:basedOn w:val="DefaultParagraphFont"/>
    <w:rsid w:val="00953C7A"/>
  </w:style>
  <w:style w:type="paragraph" w:styleId="Revision">
    <w:name w:val="Revision"/>
    <w:hidden/>
    <w:uiPriority w:val="99"/>
    <w:semiHidden/>
    <w:rsid w:val="007A5D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D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4435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40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ation@incose.ne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cose.org/docs/default-source/about/stevens-doctoral-award-recommendation.doc?sfvrsn=92c6bfc6_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cose.org/docs/default-source/about/stevens-doctoral-award-recommendation.doc?sfvrsn=92c6bfc6_6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incose.org/docs/default-source/about/stevens-doctoral-award-recommendation.doc?sfvrsn=92c6bfc6_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ncose.org/docs/default-source/about/stevens-doctoral-award-application.doc?sfvrsn=90c6bfc6_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adc72-826b-407f-a2fa-f8c8c4b83ca4" xsi:nil="true"/>
    <lcf76f155ced4ddcb4097134ff3c332f xmlns="0daa0634-fc69-479d-a937-347d45b234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9472D70434E42BCC8CEE7F5EA2F8C" ma:contentTypeVersion="14" ma:contentTypeDescription="Create a new document." ma:contentTypeScope="" ma:versionID="5aba50fb99cbb06b83c7353b5c9c711c">
  <xsd:schema xmlns:xsd="http://www.w3.org/2001/XMLSchema" xmlns:xs="http://www.w3.org/2001/XMLSchema" xmlns:p="http://schemas.microsoft.com/office/2006/metadata/properties" xmlns:ns2="0daa0634-fc69-479d-a937-347d45b2348c" xmlns:ns3="ac1adc72-826b-407f-a2fa-f8c8c4b83ca4" targetNamespace="http://schemas.microsoft.com/office/2006/metadata/properties" ma:root="true" ma:fieldsID="4aea3019df3e90f7bb48912f84f5b625" ns2:_="" ns3:_="">
    <xsd:import namespace="0daa0634-fc69-479d-a937-347d45b2348c"/>
    <xsd:import namespace="ac1adc72-826b-407f-a2fa-f8c8c4b83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a0634-fc69-479d-a937-347d45b23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05bfa5e-0804-4ef2-ba09-c663ae3ae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adc72-826b-407f-a2fa-f8c8c4b83c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1662a3-f648-4a8f-b039-27e2c4d7dd9d}" ma:internalName="TaxCatchAll" ma:showField="CatchAllData" ma:web="ac1adc72-826b-407f-a2fa-f8c8c4b83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298CC-A30B-4895-8AC2-E73AAB69206C}">
  <ds:schemaRefs>
    <ds:schemaRef ds:uri="http://schemas.microsoft.com/office/2006/metadata/properties"/>
    <ds:schemaRef ds:uri="http://schemas.microsoft.com/office/infopath/2007/PartnerControls"/>
    <ds:schemaRef ds:uri="ac1adc72-826b-407f-a2fa-f8c8c4b83ca4"/>
    <ds:schemaRef ds:uri="0daa0634-fc69-479d-a937-347d45b2348c"/>
  </ds:schemaRefs>
</ds:datastoreItem>
</file>

<file path=customXml/itemProps2.xml><?xml version="1.0" encoding="utf-8"?>
<ds:datastoreItem xmlns:ds="http://schemas.openxmlformats.org/officeDocument/2006/customXml" ds:itemID="{B6698808-C0AF-4A9D-8C85-F1C8C8C0B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44176-7A22-4C26-9FE5-0BEE16EBB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a0634-fc69-479d-a937-347d45b2348c"/>
    <ds:schemaRef ds:uri="ac1adc72-826b-407f-a2fa-f8c8c4b83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witte</dc:creator>
  <cp:keywords/>
  <dc:description/>
  <cp:lastModifiedBy>Larry Strawser</cp:lastModifiedBy>
  <cp:revision>2</cp:revision>
  <dcterms:created xsi:type="dcterms:W3CDTF">2026-05-04T23:08:00Z</dcterms:created>
  <dcterms:modified xsi:type="dcterms:W3CDTF">2026-05-04T23:08:00Z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0x010100ACE9472D70434E42BCC8CEE7F5EA2F8C</vt:lpwstr>
  </property>
  <property fmtid="{D5CDD505-2E9C-101B-9397-08002B2CF9AE}" pid="3" name="MediaServiceImageTags">
    <vt:lpwstr/>
  </property>
</Properties>
</file>